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3BD" w:rsidRPr="002879E4" w:rsidRDefault="00AE53BD" w:rsidP="00AE53BD">
      <w:pPr>
        <w:spacing w:after="0" w:line="240" w:lineRule="auto"/>
        <w:ind w:right="-81"/>
        <w:jc w:val="center"/>
        <w:rPr>
          <w:rFonts w:ascii="Times New Roman" w:eastAsia="Times New Roman" w:hAnsi="Times New Roman" w:cs="Times New Roman"/>
          <w:b/>
          <w:sz w:val="28"/>
          <w:szCs w:val="28"/>
          <w:u w:val="single"/>
          <w:lang w:eastAsia="ru-RU"/>
        </w:rPr>
      </w:pPr>
      <w:r w:rsidRPr="002879E4">
        <w:rPr>
          <w:rFonts w:ascii="Times New Roman" w:eastAsia="Times New Roman" w:hAnsi="Times New Roman" w:cs="Times New Roman"/>
          <w:b/>
          <w:sz w:val="28"/>
          <w:szCs w:val="28"/>
          <w:u w:val="single"/>
          <w:lang w:eastAsia="ru-RU"/>
        </w:rPr>
        <w:t>«</w:t>
      </w:r>
      <w:proofErr w:type="spellStart"/>
      <w:r w:rsidR="002879E4" w:rsidRPr="002879E4">
        <w:rPr>
          <w:rFonts w:ascii="Times New Roman" w:eastAsia="Times New Roman" w:hAnsi="Times New Roman" w:cs="Times New Roman"/>
          <w:b/>
          <w:sz w:val="28"/>
          <w:szCs w:val="28"/>
          <w:u w:val="single"/>
          <w:lang w:eastAsia="ru-RU"/>
        </w:rPr>
        <w:t>istoriya</w:t>
      </w:r>
      <w:proofErr w:type="spellEnd"/>
      <w:r w:rsidR="002879E4" w:rsidRPr="002879E4">
        <w:rPr>
          <w:rFonts w:ascii="Times New Roman" w:eastAsia="Times New Roman" w:hAnsi="Times New Roman" w:cs="Times New Roman"/>
          <w:b/>
          <w:sz w:val="28"/>
          <w:szCs w:val="28"/>
          <w:u w:val="single"/>
          <w:lang w:eastAsia="ru-RU"/>
        </w:rPr>
        <w:t xml:space="preserve"> </w:t>
      </w:r>
      <w:proofErr w:type="spellStart"/>
      <w:r w:rsidR="002879E4" w:rsidRPr="002879E4">
        <w:rPr>
          <w:rFonts w:ascii="Times New Roman" w:eastAsia="Times New Roman" w:hAnsi="Times New Roman" w:cs="Times New Roman"/>
          <w:b/>
          <w:sz w:val="28"/>
          <w:szCs w:val="28"/>
          <w:u w:val="single"/>
          <w:lang w:eastAsia="ru-RU"/>
        </w:rPr>
        <w:t>narodu</w:t>
      </w:r>
      <w:proofErr w:type="spellEnd"/>
      <w:r w:rsidRPr="002879E4">
        <w:rPr>
          <w:rFonts w:ascii="Times New Roman" w:eastAsia="Times New Roman" w:hAnsi="Times New Roman" w:cs="Times New Roman"/>
          <w:b/>
          <w:sz w:val="28"/>
          <w:szCs w:val="28"/>
          <w:u w:val="single"/>
          <w:lang w:eastAsia="ru-RU"/>
        </w:rPr>
        <w:t>»</w:t>
      </w:r>
    </w:p>
    <w:p w:rsidR="00AE53BD" w:rsidRPr="00AE53BD" w:rsidRDefault="00AE53BD" w:rsidP="00AE53BD">
      <w:pPr>
        <w:spacing w:after="0" w:line="240" w:lineRule="auto"/>
        <w:ind w:right="-81"/>
        <w:jc w:val="center"/>
        <w:rPr>
          <w:rFonts w:ascii="Times New Roman" w:eastAsia="Times New Roman" w:hAnsi="Times New Roman" w:cs="Times New Roman"/>
          <w:sz w:val="16"/>
          <w:szCs w:val="16"/>
          <w:lang w:eastAsia="ru-RU"/>
        </w:rPr>
      </w:pPr>
      <w:r w:rsidRPr="00AE53BD">
        <w:rPr>
          <w:rFonts w:ascii="Times New Roman" w:eastAsia="Times New Roman" w:hAnsi="Times New Roman" w:cs="Times New Roman"/>
          <w:sz w:val="16"/>
          <w:szCs w:val="16"/>
          <w:lang w:eastAsia="ru-RU"/>
        </w:rPr>
        <w:t>(шифр)</w:t>
      </w:r>
    </w:p>
    <w:p w:rsidR="00BC3F79" w:rsidRPr="00097D1E" w:rsidRDefault="00B948BD" w:rsidP="00AE53BD">
      <w:pPr>
        <w:pStyle w:val="Default"/>
        <w:rPr>
          <w:color w:val="000000" w:themeColor="text1"/>
          <w:sz w:val="28"/>
          <w:szCs w:val="28"/>
        </w:rPr>
      </w:pPr>
      <w:r w:rsidRPr="00097D1E">
        <w:rPr>
          <w:noProof/>
          <w:color w:val="000000" w:themeColor="text1"/>
          <w:sz w:val="28"/>
          <w:szCs w:val="28"/>
          <w:lang w:eastAsia="uk-UA"/>
        </w:rPr>
        <mc:AlternateContent>
          <mc:Choice Requires="wps">
            <w:drawing>
              <wp:anchor distT="0" distB="0" distL="114300" distR="114300" simplePos="0" relativeHeight="251659264" behindDoc="0" locked="0" layoutInCell="1" allowOverlap="1" wp14:anchorId="3EB827AE" wp14:editId="39D70AB7">
                <wp:simplePos x="0" y="0"/>
                <wp:positionH relativeFrom="column">
                  <wp:posOffset>5930265</wp:posOffset>
                </wp:positionH>
                <wp:positionV relativeFrom="paragraph">
                  <wp:posOffset>-364490</wp:posOffset>
                </wp:positionV>
                <wp:extent cx="403860" cy="304800"/>
                <wp:effectExtent l="0" t="0" r="15240" b="19050"/>
                <wp:wrapNone/>
                <wp:docPr id="1" name="Прямоугольник с двумя скругленными соседними углами 1"/>
                <wp:cNvGraphicFramePr/>
                <a:graphic xmlns:a="http://schemas.openxmlformats.org/drawingml/2006/main">
                  <a:graphicData uri="http://schemas.microsoft.com/office/word/2010/wordprocessingShape">
                    <wps:wsp>
                      <wps:cNvSpPr/>
                      <wps:spPr>
                        <a:xfrm>
                          <a:off x="0" y="0"/>
                          <a:ext cx="403860" cy="304800"/>
                        </a:xfrm>
                        <a:prstGeom prst="round2Same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shape w14:anchorId="67FB6EFF" id="Прямоугольник с двумя скругленными соседними углами 1" o:spid="_x0000_s1026" style="position:absolute;margin-left:466.95pt;margin-top:-28.7pt;width:31.8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403860,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" path="m50801,l353059,v28057,,50801,22744,50801,50801l403860,304800r,l,304800r,l,50801c,22744,22744,,50801,xe" fillcolor="white [3201]" strokecolor="white [3212]" strokeweight="2pt">
                <v:path arrowok="t" o:connecttype="custom" o:connectlocs="50801,0;353059,0;403860,50801;403860,304800;403860,304800;0,304800;0,304800;0,50801;50801,0" o:connectangles="0,0,0,0,0,0,0,0,0"/>
              </v:shape>
            </w:pict>
          </mc:Fallback>
        </mc:AlternateContent>
      </w:r>
    </w:p>
    <w:p w:rsidR="002879E4" w:rsidRDefault="002879E4" w:rsidP="003778F1">
      <w:pPr>
        <w:pStyle w:val="Default"/>
        <w:jc w:val="center"/>
        <w:rPr>
          <w:color w:val="000000" w:themeColor="text1"/>
          <w:sz w:val="28"/>
          <w:szCs w:val="28"/>
        </w:rPr>
      </w:pPr>
      <w:r>
        <w:rPr>
          <w:color w:val="000000" w:themeColor="text1"/>
          <w:sz w:val="28"/>
          <w:szCs w:val="28"/>
        </w:rPr>
        <w:t xml:space="preserve">Як з народника Ореста Левицького зробили марксиста: </w:t>
      </w:r>
    </w:p>
    <w:p w:rsidR="002879E4" w:rsidRDefault="002879E4" w:rsidP="002879E4">
      <w:pPr>
        <w:pStyle w:val="Default"/>
        <w:jc w:val="center"/>
        <w:rPr>
          <w:color w:val="000000" w:themeColor="text1"/>
          <w:sz w:val="28"/>
          <w:szCs w:val="28"/>
        </w:rPr>
      </w:pPr>
      <w:r>
        <w:rPr>
          <w:color w:val="000000" w:themeColor="text1"/>
          <w:sz w:val="28"/>
          <w:szCs w:val="28"/>
        </w:rPr>
        <w:t xml:space="preserve">праця </w:t>
      </w:r>
      <w:r w:rsidR="003778F1" w:rsidRPr="00097D1E">
        <w:rPr>
          <w:color w:val="000000" w:themeColor="text1"/>
          <w:sz w:val="28"/>
          <w:szCs w:val="28"/>
        </w:rPr>
        <w:t>«</w:t>
      </w:r>
      <w:r w:rsidR="0019126B" w:rsidRPr="00097D1E">
        <w:rPr>
          <w:color w:val="000000" w:themeColor="text1"/>
          <w:sz w:val="28"/>
          <w:szCs w:val="28"/>
        </w:rPr>
        <w:t xml:space="preserve">Нариси народного життя в Малоросії в другій половині </w:t>
      </w:r>
      <w:r w:rsidR="003778F1" w:rsidRPr="00097D1E">
        <w:rPr>
          <w:color w:val="000000" w:themeColor="text1"/>
          <w:sz w:val="28"/>
          <w:szCs w:val="28"/>
        </w:rPr>
        <w:t xml:space="preserve">XVII ст.» </w:t>
      </w:r>
    </w:p>
    <w:p w:rsidR="003778F1" w:rsidRPr="00097D1E" w:rsidRDefault="002879E4" w:rsidP="002879E4">
      <w:pPr>
        <w:pStyle w:val="Default"/>
        <w:jc w:val="center"/>
        <w:rPr>
          <w:color w:val="000000" w:themeColor="text1"/>
          <w:sz w:val="28"/>
          <w:szCs w:val="28"/>
        </w:rPr>
      </w:pPr>
      <w:r>
        <w:rPr>
          <w:color w:val="000000" w:themeColor="text1"/>
          <w:sz w:val="28"/>
          <w:szCs w:val="28"/>
        </w:rPr>
        <w:t>та її інтерпретації</w:t>
      </w:r>
    </w:p>
    <w:p w:rsidR="00AC13D6" w:rsidRDefault="00AC13D6"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2879E4">
      <w:pP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AE53BD">
      <w:pP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Default="00AE53BD" w:rsidP="00B948BD">
      <w:pPr>
        <w:jc w:val="center"/>
        <w:rPr>
          <w:rFonts w:ascii="Times New Roman" w:hAnsi="Times New Roman" w:cs="Times New Roman"/>
          <w:color w:val="000000" w:themeColor="text1"/>
          <w:sz w:val="28"/>
          <w:szCs w:val="28"/>
        </w:rPr>
      </w:pPr>
    </w:p>
    <w:p w:rsidR="00AE53BD" w:rsidRPr="00097D1E" w:rsidRDefault="00AE53BD" w:rsidP="00AE53B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012A3A" w:rsidRPr="00097D1E" w:rsidRDefault="00012A3A" w:rsidP="00012A3A">
      <w:pPr>
        <w:jc w:val="center"/>
        <w:rPr>
          <w:rFonts w:ascii="Times New Roman" w:hAnsi="Times New Roman" w:cs="Times New Roman"/>
          <w:b/>
          <w:color w:val="000000" w:themeColor="text1"/>
          <w:sz w:val="24"/>
          <w:szCs w:val="23"/>
        </w:rPr>
      </w:pPr>
      <w:r w:rsidRPr="00097D1E">
        <w:rPr>
          <w:rFonts w:ascii="Times New Roman" w:hAnsi="Times New Roman" w:cs="Times New Roman"/>
          <w:b/>
          <w:color w:val="000000" w:themeColor="text1"/>
          <w:sz w:val="24"/>
          <w:szCs w:val="23"/>
        </w:rPr>
        <w:lastRenderedPageBreak/>
        <w:t>ЗМІСТ</w:t>
      </w:r>
    </w:p>
    <w:sdt>
      <w:sdtPr>
        <w:rPr>
          <w:lang w:val="ru-RU" w:eastAsia="en-US"/>
        </w:rPr>
        <w:id w:val="669681238"/>
        <w:docPartObj>
          <w:docPartGallery w:val="Table of Contents"/>
          <w:docPartUnique/>
        </w:docPartObj>
      </w:sdtPr>
      <w:sdtEndPr>
        <w:rPr>
          <w:rFonts w:ascii="Times New Roman" w:hAnsi="Times New Roman" w:cs="Times New Roman"/>
          <w:b w:val="0"/>
          <w:bCs w:val="0"/>
        </w:rPr>
      </w:sdtEndPr>
      <w:sdtContent>
        <w:p w:rsidR="00E1758E" w:rsidRPr="002879E4" w:rsidRDefault="00E1758E" w:rsidP="002879E4">
          <w:pPr>
            <w:pStyle w:val="ae"/>
            <w:spacing w:before="0" w:line="360" w:lineRule="auto"/>
            <w:rPr>
              <w:rFonts w:ascii="Times New Roman" w:hAnsi="Times New Roman" w:cs="Times New Roman"/>
            </w:rPr>
          </w:pPr>
        </w:p>
        <w:p w:rsidR="002879E4" w:rsidRPr="002879E4" w:rsidRDefault="00E1758E" w:rsidP="002879E4">
          <w:pPr>
            <w:pStyle w:val="12"/>
            <w:tabs>
              <w:tab w:val="right" w:leader="dot" w:pos="9628"/>
            </w:tabs>
            <w:spacing w:after="0" w:line="360" w:lineRule="auto"/>
            <w:rPr>
              <w:rFonts w:ascii="Times New Roman" w:eastAsiaTheme="minorEastAsia" w:hAnsi="Times New Roman" w:cs="Times New Roman"/>
              <w:noProof/>
              <w:sz w:val="28"/>
              <w:szCs w:val="28"/>
              <w:lang w:eastAsia="uk-UA"/>
            </w:rPr>
          </w:pPr>
          <w:r w:rsidRPr="002879E4">
            <w:rPr>
              <w:rFonts w:ascii="Times New Roman" w:hAnsi="Times New Roman" w:cs="Times New Roman"/>
              <w:sz w:val="28"/>
              <w:szCs w:val="28"/>
            </w:rPr>
            <w:fldChar w:fldCharType="begin"/>
          </w:r>
          <w:r w:rsidRPr="002879E4">
            <w:rPr>
              <w:rFonts w:ascii="Times New Roman" w:hAnsi="Times New Roman" w:cs="Times New Roman"/>
              <w:sz w:val="28"/>
              <w:szCs w:val="28"/>
            </w:rPr>
            <w:instrText xml:space="preserve"> TOC \o "1-3" \h \z \u </w:instrText>
          </w:r>
          <w:r w:rsidRPr="002879E4">
            <w:rPr>
              <w:rFonts w:ascii="Times New Roman" w:hAnsi="Times New Roman" w:cs="Times New Roman"/>
              <w:sz w:val="28"/>
              <w:szCs w:val="28"/>
            </w:rPr>
            <w:fldChar w:fldCharType="separate"/>
          </w:r>
          <w:hyperlink w:anchor="_Toc31749462" w:history="1">
            <w:r w:rsidR="002879E4" w:rsidRPr="002879E4">
              <w:rPr>
                <w:rStyle w:val="a8"/>
                <w:rFonts w:ascii="Times New Roman" w:hAnsi="Times New Roman" w:cs="Times New Roman"/>
                <w:noProof/>
                <w:sz w:val="28"/>
                <w:szCs w:val="28"/>
              </w:rPr>
              <w:t>ВСТУП</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_Toc31749462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3</w:t>
            </w:r>
            <w:r w:rsidR="002879E4" w:rsidRPr="002879E4">
              <w:rPr>
                <w:rFonts w:ascii="Times New Roman" w:hAnsi="Times New Roman" w:cs="Times New Roman"/>
                <w:noProof/>
                <w:webHidden/>
                <w:sz w:val="28"/>
                <w:szCs w:val="28"/>
              </w:rPr>
              <w:fldChar w:fldCharType="end"/>
            </w:r>
          </w:hyperlink>
        </w:p>
        <w:p w:rsidR="002879E4" w:rsidRPr="002879E4" w:rsidRDefault="004A5004" w:rsidP="002879E4">
          <w:pPr>
            <w:pStyle w:val="21"/>
            <w:spacing w:before="0" w:beforeAutospacing="0"/>
            <w:ind w:left="0"/>
            <w:rPr>
              <w:rFonts w:ascii="Times New Roman" w:eastAsiaTheme="minorEastAsia" w:hAnsi="Times New Roman" w:cs="Times New Roman"/>
              <w:noProof/>
              <w:sz w:val="28"/>
              <w:szCs w:val="28"/>
              <w:lang w:eastAsia="uk-UA"/>
            </w:rPr>
          </w:pPr>
          <w:hyperlink w:anchor="_Toc31749463" w:history="1">
            <w:r w:rsidR="002879E4" w:rsidRPr="002879E4">
              <w:rPr>
                <w:rStyle w:val="a8"/>
                <w:rFonts w:ascii="Times New Roman" w:hAnsi="Times New Roman" w:cs="Times New Roman"/>
                <w:noProof/>
                <w:sz w:val="28"/>
                <w:szCs w:val="28"/>
              </w:rPr>
              <w:t xml:space="preserve">РОЗДІЛ 1. </w:t>
            </w:r>
            <w:r w:rsidR="002879E4" w:rsidRPr="002879E4">
              <w:rPr>
                <w:rStyle w:val="a8"/>
                <w:rFonts w:ascii="Times New Roman" w:hAnsi="Times New Roman" w:cs="Times New Roman"/>
                <w:caps/>
                <w:noProof/>
                <w:sz w:val="28"/>
                <w:szCs w:val="28"/>
              </w:rPr>
              <w:t>наукова діяльність Ореста Левицького: формування системи історичних уявлень ученого</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_Toc31749463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7</w:t>
            </w:r>
            <w:r w:rsidR="002879E4" w:rsidRPr="002879E4">
              <w:rPr>
                <w:rFonts w:ascii="Times New Roman" w:hAnsi="Times New Roman" w:cs="Times New Roman"/>
                <w:noProof/>
                <w:webHidden/>
                <w:sz w:val="28"/>
                <w:szCs w:val="28"/>
              </w:rPr>
              <w:fldChar w:fldCharType="end"/>
            </w:r>
          </w:hyperlink>
        </w:p>
        <w:p w:rsidR="002879E4" w:rsidRPr="002879E4" w:rsidRDefault="004A5004" w:rsidP="002879E4">
          <w:pPr>
            <w:pStyle w:val="31"/>
            <w:spacing w:after="0" w:line="360" w:lineRule="auto"/>
            <w:ind w:left="0"/>
            <w:rPr>
              <w:rFonts w:ascii="Times New Roman" w:eastAsiaTheme="minorEastAsia" w:hAnsi="Times New Roman" w:cs="Times New Roman"/>
              <w:noProof/>
              <w:sz w:val="28"/>
              <w:szCs w:val="28"/>
              <w:lang w:eastAsia="uk-UA"/>
            </w:rPr>
          </w:pPr>
          <w:hyperlink w:anchor="_Toc31749464" w:history="1">
            <w:r w:rsidR="002879E4" w:rsidRPr="002879E4">
              <w:rPr>
                <w:rStyle w:val="a8"/>
                <w:rFonts w:ascii="Times New Roman" w:hAnsi="Times New Roman" w:cs="Times New Roman"/>
                <w:caps/>
                <w:noProof/>
                <w:sz w:val="28"/>
                <w:szCs w:val="28"/>
              </w:rPr>
              <w:t>РОЗДІЛ 2. «Нариси народного життя в Малоросії в другій половині XVII ст.»: характеристика народницьких поглядів Ореста Левицького</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_Toc31749464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17</w:t>
            </w:r>
            <w:r w:rsidR="002879E4" w:rsidRPr="002879E4">
              <w:rPr>
                <w:rFonts w:ascii="Times New Roman" w:hAnsi="Times New Roman" w:cs="Times New Roman"/>
                <w:noProof/>
                <w:webHidden/>
                <w:sz w:val="28"/>
                <w:szCs w:val="28"/>
              </w:rPr>
              <w:fldChar w:fldCharType="end"/>
            </w:r>
          </w:hyperlink>
        </w:p>
        <w:p w:rsidR="002879E4" w:rsidRPr="002879E4" w:rsidRDefault="004A5004" w:rsidP="002879E4">
          <w:pPr>
            <w:pStyle w:val="31"/>
            <w:spacing w:after="0" w:line="360" w:lineRule="auto"/>
            <w:ind w:left="0"/>
            <w:rPr>
              <w:rFonts w:ascii="Times New Roman" w:eastAsiaTheme="minorEastAsia" w:hAnsi="Times New Roman" w:cs="Times New Roman"/>
              <w:noProof/>
              <w:sz w:val="28"/>
              <w:szCs w:val="28"/>
              <w:lang w:eastAsia="uk-UA"/>
            </w:rPr>
          </w:pPr>
          <w:hyperlink w:anchor="_Toc31749465" w:history="1">
            <w:r w:rsidR="002879E4" w:rsidRPr="002879E4">
              <w:rPr>
                <w:rStyle w:val="a8"/>
                <w:rFonts w:ascii="Times New Roman" w:eastAsia="Times New Roman" w:hAnsi="Times New Roman" w:cs="Times New Roman"/>
                <w:caps/>
                <w:noProof/>
                <w:sz w:val="28"/>
                <w:szCs w:val="28"/>
              </w:rPr>
              <w:t>РОЗДІЛ 3. Переклад та інтерпретація «Нарисів</w:t>
            </w:r>
            <w:r w:rsidR="00FA5054">
              <w:rPr>
                <w:rStyle w:val="a8"/>
                <w:rFonts w:ascii="Times New Roman" w:eastAsia="Times New Roman" w:hAnsi="Times New Roman" w:cs="Times New Roman"/>
                <w:caps/>
                <w:noProof/>
                <w:sz w:val="28"/>
                <w:szCs w:val="28"/>
              </w:rPr>
              <w:t>…</w:t>
            </w:r>
            <w:r w:rsidR="002879E4" w:rsidRPr="002879E4">
              <w:rPr>
                <w:rStyle w:val="a8"/>
                <w:rFonts w:ascii="Times New Roman" w:eastAsia="Times New Roman" w:hAnsi="Times New Roman" w:cs="Times New Roman"/>
                <w:caps/>
                <w:noProof/>
                <w:sz w:val="28"/>
                <w:szCs w:val="28"/>
              </w:rPr>
              <w:t>» У праці МИКОЛ</w:t>
            </w:r>
            <w:r w:rsidR="008C59A7">
              <w:rPr>
                <w:rStyle w:val="a8"/>
                <w:rFonts w:ascii="Times New Roman" w:eastAsia="Times New Roman" w:hAnsi="Times New Roman" w:cs="Times New Roman"/>
                <w:caps/>
                <w:noProof/>
                <w:sz w:val="28"/>
                <w:szCs w:val="28"/>
              </w:rPr>
              <w:t>И ГОРБАНЯ «По судах Гетьманщини.</w:t>
            </w:r>
            <w:r w:rsidR="002879E4" w:rsidRPr="002879E4">
              <w:rPr>
                <w:rStyle w:val="a8"/>
                <w:rFonts w:ascii="Times New Roman" w:eastAsia="Times New Roman" w:hAnsi="Times New Roman" w:cs="Times New Roman"/>
                <w:caps/>
                <w:noProof/>
                <w:sz w:val="28"/>
                <w:szCs w:val="28"/>
              </w:rPr>
              <w:t xml:space="preserve"> Нариси народнього життя Гетьманщини 2-ої половини XVII віку»</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_Toc31749465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23</w:t>
            </w:r>
            <w:r w:rsidR="002879E4" w:rsidRPr="002879E4">
              <w:rPr>
                <w:rFonts w:ascii="Times New Roman" w:hAnsi="Times New Roman" w:cs="Times New Roman"/>
                <w:noProof/>
                <w:webHidden/>
                <w:sz w:val="28"/>
                <w:szCs w:val="28"/>
              </w:rPr>
              <w:fldChar w:fldCharType="end"/>
            </w:r>
          </w:hyperlink>
        </w:p>
        <w:p w:rsidR="002879E4" w:rsidRPr="002879E4" w:rsidRDefault="004A5004" w:rsidP="002879E4">
          <w:pPr>
            <w:pStyle w:val="31"/>
            <w:spacing w:after="0" w:line="360" w:lineRule="auto"/>
            <w:ind w:left="0"/>
            <w:rPr>
              <w:rFonts w:ascii="Times New Roman" w:eastAsiaTheme="minorEastAsia" w:hAnsi="Times New Roman" w:cs="Times New Roman"/>
              <w:noProof/>
              <w:sz w:val="28"/>
              <w:szCs w:val="28"/>
              <w:lang w:eastAsia="uk-UA"/>
            </w:rPr>
          </w:pPr>
          <w:hyperlink w:anchor="_Toc31749466" w:history="1">
            <w:r w:rsidR="002879E4" w:rsidRPr="002879E4">
              <w:rPr>
                <w:rStyle w:val="a8"/>
                <w:rFonts w:ascii="Times New Roman" w:hAnsi="Times New Roman" w:cs="Times New Roman"/>
                <w:noProof/>
                <w:sz w:val="28"/>
                <w:szCs w:val="28"/>
              </w:rPr>
              <w:t>ВИСНОВКИ</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_Toc31749466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32</w:t>
            </w:r>
            <w:r w:rsidR="002879E4" w:rsidRPr="002879E4">
              <w:rPr>
                <w:rFonts w:ascii="Times New Roman" w:hAnsi="Times New Roman" w:cs="Times New Roman"/>
                <w:noProof/>
                <w:webHidden/>
                <w:sz w:val="28"/>
                <w:szCs w:val="28"/>
              </w:rPr>
              <w:fldChar w:fldCharType="end"/>
            </w:r>
          </w:hyperlink>
        </w:p>
        <w:p w:rsidR="002879E4" w:rsidRPr="002879E4" w:rsidRDefault="004A5004" w:rsidP="002879E4">
          <w:pPr>
            <w:pStyle w:val="31"/>
            <w:spacing w:after="0" w:line="360" w:lineRule="auto"/>
            <w:ind w:left="0"/>
            <w:rPr>
              <w:rFonts w:ascii="Times New Roman" w:eastAsiaTheme="minorEastAsia" w:hAnsi="Times New Roman" w:cs="Times New Roman"/>
              <w:noProof/>
              <w:sz w:val="28"/>
              <w:szCs w:val="28"/>
              <w:lang w:eastAsia="uk-UA"/>
            </w:rPr>
          </w:pPr>
          <w:hyperlink w:anchor="_Toc31749467" w:history="1">
            <w:r w:rsidR="002879E4" w:rsidRPr="002879E4">
              <w:rPr>
                <w:rStyle w:val="a8"/>
                <w:rFonts w:ascii="Times New Roman" w:hAnsi="Times New Roman" w:cs="Times New Roman"/>
                <w:noProof/>
                <w:sz w:val="28"/>
                <w:szCs w:val="28"/>
              </w:rPr>
              <w:t>СПИСОК ВИКОРИСТАНИХ ДЖЕРЕЛ ТА ЛІТЕРАТУРИ</w:t>
            </w:r>
            <w:r w:rsidR="002879E4" w:rsidRPr="002879E4">
              <w:rPr>
                <w:rFonts w:ascii="Times New Roman" w:hAnsi="Times New Roman" w:cs="Times New Roman"/>
                <w:noProof/>
                <w:webHidden/>
                <w:sz w:val="28"/>
                <w:szCs w:val="28"/>
              </w:rPr>
              <w:tab/>
            </w:r>
            <w:r w:rsidR="002879E4" w:rsidRPr="002879E4">
              <w:rPr>
                <w:rFonts w:ascii="Times New Roman" w:hAnsi="Times New Roman" w:cs="Times New Roman"/>
                <w:noProof/>
                <w:webHidden/>
                <w:sz w:val="28"/>
                <w:szCs w:val="28"/>
              </w:rPr>
              <w:fldChar w:fldCharType="begin"/>
            </w:r>
            <w:r w:rsidR="002879E4" w:rsidRPr="002879E4">
              <w:rPr>
                <w:rFonts w:ascii="Times New Roman" w:hAnsi="Times New Roman" w:cs="Times New Roman"/>
                <w:noProof/>
                <w:webHidden/>
                <w:sz w:val="28"/>
                <w:szCs w:val="28"/>
              </w:rPr>
              <w:instrText xml:space="preserve"> PAGEREF _Toc31749467 \h </w:instrText>
            </w:r>
            <w:r w:rsidR="002879E4" w:rsidRPr="002879E4">
              <w:rPr>
                <w:rFonts w:ascii="Times New Roman" w:hAnsi="Times New Roman" w:cs="Times New Roman"/>
                <w:noProof/>
                <w:webHidden/>
                <w:sz w:val="28"/>
                <w:szCs w:val="28"/>
              </w:rPr>
            </w:r>
            <w:r w:rsidR="002879E4" w:rsidRPr="002879E4">
              <w:rPr>
                <w:rFonts w:ascii="Times New Roman" w:hAnsi="Times New Roman" w:cs="Times New Roman"/>
                <w:noProof/>
                <w:webHidden/>
                <w:sz w:val="28"/>
                <w:szCs w:val="28"/>
              </w:rPr>
              <w:fldChar w:fldCharType="separate"/>
            </w:r>
            <w:r w:rsidR="008D5A2A">
              <w:rPr>
                <w:rFonts w:ascii="Times New Roman" w:hAnsi="Times New Roman" w:cs="Times New Roman"/>
                <w:noProof/>
                <w:webHidden/>
                <w:sz w:val="28"/>
                <w:szCs w:val="28"/>
              </w:rPr>
              <w:t>34</w:t>
            </w:r>
            <w:r w:rsidR="002879E4" w:rsidRPr="002879E4">
              <w:rPr>
                <w:rFonts w:ascii="Times New Roman" w:hAnsi="Times New Roman" w:cs="Times New Roman"/>
                <w:noProof/>
                <w:webHidden/>
                <w:sz w:val="28"/>
                <w:szCs w:val="28"/>
              </w:rPr>
              <w:fldChar w:fldCharType="end"/>
            </w:r>
          </w:hyperlink>
        </w:p>
        <w:p w:rsidR="00E1758E" w:rsidRPr="00097D1E" w:rsidRDefault="00E1758E" w:rsidP="002879E4">
          <w:pPr>
            <w:pStyle w:val="1"/>
            <w:spacing w:before="0" w:line="360" w:lineRule="auto"/>
            <w:rPr>
              <w:rFonts w:ascii="Times New Roman" w:hAnsi="Times New Roman" w:cs="Times New Roman"/>
            </w:rPr>
          </w:pPr>
          <w:r w:rsidRPr="002879E4">
            <w:rPr>
              <w:rFonts w:ascii="Times New Roman" w:hAnsi="Times New Roman" w:cs="Times New Roman"/>
              <w:lang w:val="ru-RU"/>
            </w:rPr>
            <w:fldChar w:fldCharType="end"/>
          </w:r>
        </w:p>
      </w:sdtContent>
    </w:sdt>
    <w:p w:rsidR="00012A3A" w:rsidRPr="00097D1E" w:rsidRDefault="00012A3A" w:rsidP="00E1758E">
      <w:pPr>
        <w:rPr>
          <w:rFonts w:ascii="Times New Roman" w:hAnsi="Times New Roman" w:cs="Times New Roman"/>
          <w:color w:val="000000" w:themeColor="text1"/>
          <w:sz w:val="24"/>
          <w:szCs w:val="23"/>
        </w:rPr>
      </w:pPr>
    </w:p>
    <w:p w:rsidR="00012A3A" w:rsidRPr="00097D1E" w:rsidRDefault="00012A3A" w:rsidP="00012A3A">
      <w:pPr>
        <w:jc w:val="both"/>
        <w:rPr>
          <w:rFonts w:ascii="Times New Roman" w:hAnsi="Times New Roman" w:cs="Times New Roman"/>
          <w:color w:val="000000" w:themeColor="text1"/>
          <w:sz w:val="24"/>
          <w:szCs w:val="23"/>
        </w:rPr>
      </w:pPr>
    </w:p>
    <w:p w:rsidR="00012A3A" w:rsidRPr="00097D1E" w:rsidRDefault="00012A3A" w:rsidP="00012A3A">
      <w:pPr>
        <w:jc w:val="both"/>
        <w:rPr>
          <w:rFonts w:ascii="Times New Roman" w:hAnsi="Times New Roman" w:cs="Times New Roman"/>
          <w:color w:val="000000" w:themeColor="text1"/>
          <w:sz w:val="24"/>
          <w:szCs w:val="23"/>
        </w:rPr>
      </w:pPr>
    </w:p>
    <w:p w:rsidR="00012A3A" w:rsidRPr="00097D1E" w:rsidRDefault="00012A3A" w:rsidP="00012A3A">
      <w:pPr>
        <w:jc w:val="both"/>
        <w:rPr>
          <w:rFonts w:ascii="Times New Roman" w:hAnsi="Times New Roman" w:cs="Times New Roman"/>
          <w:color w:val="000000" w:themeColor="text1"/>
          <w:sz w:val="24"/>
          <w:szCs w:val="23"/>
        </w:rPr>
      </w:pPr>
    </w:p>
    <w:p w:rsidR="00012A3A" w:rsidRPr="00097D1E" w:rsidRDefault="00012A3A">
      <w:pPr>
        <w:rPr>
          <w:rFonts w:ascii="Times New Roman" w:hAnsi="Times New Roman" w:cs="Times New Roman"/>
          <w:color w:val="000000" w:themeColor="text1"/>
          <w:sz w:val="24"/>
          <w:szCs w:val="23"/>
        </w:rPr>
      </w:pPr>
      <w:r w:rsidRPr="00097D1E">
        <w:rPr>
          <w:rFonts w:ascii="Times New Roman" w:hAnsi="Times New Roman" w:cs="Times New Roman"/>
          <w:color w:val="000000" w:themeColor="text1"/>
          <w:sz w:val="24"/>
          <w:szCs w:val="23"/>
        </w:rPr>
        <w:br w:type="page"/>
      </w:r>
    </w:p>
    <w:p w:rsidR="002A0E4D" w:rsidRPr="00097D1E" w:rsidRDefault="00012A3A" w:rsidP="00E1758E">
      <w:pPr>
        <w:pStyle w:val="1"/>
        <w:jc w:val="center"/>
        <w:rPr>
          <w:rFonts w:ascii="Times New Roman" w:hAnsi="Times New Roman" w:cs="Times New Roman"/>
          <w:b w:val="0"/>
          <w:color w:val="000000" w:themeColor="text1"/>
          <w:szCs w:val="26"/>
        </w:rPr>
      </w:pPr>
      <w:bookmarkStart w:id="0" w:name="_Toc31749462"/>
      <w:r w:rsidRPr="00097D1E">
        <w:rPr>
          <w:rFonts w:ascii="Times New Roman" w:hAnsi="Times New Roman" w:cs="Times New Roman"/>
          <w:b w:val="0"/>
          <w:color w:val="000000" w:themeColor="text1"/>
          <w:szCs w:val="26"/>
        </w:rPr>
        <w:lastRenderedPageBreak/>
        <w:t>ВСТУП</w:t>
      </w:r>
      <w:bookmarkEnd w:id="0"/>
    </w:p>
    <w:p w:rsidR="002A0E4D" w:rsidRPr="00097D1E" w:rsidRDefault="002A0E4D" w:rsidP="00E1758E">
      <w:pPr>
        <w:spacing w:after="0" w:line="360" w:lineRule="auto"/>
        <w:jc w:val="center"/>
        <w:rPr>
          <w:rFonts w:ascii="Times New Roman" w:hAnsi="Times New Roman" w:cs="Times New Roman"/>
          <w:b/>
          <w:color w:val="000000" w:themeColor="text1"/>
          <w:sz w:val="28"/>
          <w:szCs w:val="26"/>
        </w:rPr>
      </w:pP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 xml:space="preserve">Актуальність теми. </w:t>
      </w:r>
      <w:r w:rsidRPr="00097D1E">
        <w:rPr>
          <w:rFonts w:ascii="Times New Roman" w:hAnsi="Times New Roman" w:cs="Times New Roman"/>
          <w:color w:val="000000" w:themeColor="text1"/>
          <w:sz w:val="28"/>
          <w:szCs w:val="28"/>
        </w:rPr>
        <w:t xml:space="preserve">В умовах розвитку сучасного українського </w:t>
      </w:r>
      <w:proofErr w:type="spellStart"/>
      <w:r w:rsidRPr="00097D1E">
        <w:rPr>
          <w:rFonts w:ascii="Times New Roman" w:hAnsi="Times New Roman" w:cs="Times New Roman"/>
          <w:color w:val="000000" w:themeColor="text1"/>
          <w:sz w:val="28"/>
          <w:szCs w:val="28"/>
        </w:rPr>
        <w:t>історіописання</w:t>
      </w:r>
      <w:proofErr w:type="spellEnd"/>
      <w:r w:rsidRPr="00097D1E">
        <w:rPr>
          <w:rFonts w:ascii="Times New Roman" w:hAnsi="Times New Roman" w:cs="Times New Roman"/>
          <w:color w:val="000000" w:themeColor="text1"/>
          <w:sz w:val="28"/>
          <w:szCs w:val="28"/>
        </w:rPr>
        <w:t xml:space="preserve"> важливими є дослідження наукової спадщини, забороненої або важкодоступної в часи панування радянського ідеологічного монотеїзму. Аналіз досягнень та невдач вчених, які досліджували історичний процес у різні період</w:t>
      </w:r>
      <w:r w:rsidR="0080051F">
        <w:rPr>
          <w:rFonts w:ascii="Times New Roman" w:hAnsi="Times New Roman" w:cs="Times New Roman"/>
          <w:color w:val="000000" w:themeColor="text1"/>
          <w:sz w:val="28"/>
          <w:szCs w:val="28"/>
        </w:rPr>
        <w:t xml:space="preserve">и, дозволяє прослідкувати зміни </w:t>
      </w:r>
      <w:r w:rsidRPr="00097D1E">
        <w:rPr>
          <w:rFonts w:ascii="Times New Roman" w:hAnsi="Times New Roman" w:cs="Times New Roman"/>
          <w:color w:val="000000" w:themeColor="text1"/>
          <w:sz w:val="28"/>
          <w:szCs w:val="28"/>
        </w:rPr>
        <w:t xml:space="preserve">методології написання розвідок про минуле та збагатитися їхнім досвідом. Значний науковий та практичний інтерес у цьому контексті становить народницька історіографія, </w:t>
      </w:r>
      <w:r w:rsidR="00C27BA3">
        <w:rPr>
          <w:rFonts w:ascii="Times New Roman" w:hAnsi="Times New Roman" w:cs="Times New Roman"/>
          <w:color w:val="000000" w:themeColor="text1"/>
          <w:sz w:val="28"/>
          <w:szCs w:val="28"/>
        </w:rPr>
        <w:t xml:space="preserve">яскравим </w:t>
      </w:r>
      <w:r w:rsidR="00297098" w:rsidRPr="00097D1E">
        <w:rPr>
          <w:rFonts w:ascii="Times New Roman" w:hAnsi="Times New Roman" w:cs="Times New Roman"/>
          <w:color w:val="000000" w:themeColor="text1"/>
          <w:sz w:val="28"/>
          <w:szCs w:val="28"/>
        </w:rPr>
        <w:t xml:space="preserve">представником якої є </w:t>
      </w:r>
      <w:r w:rsidRPr="00097D1E">
        <w:rPr>
          <w:rFonts w:ascii="Times New Roman" w:hAnsi="Times New Roman" w:cs="Times New Roman"/>
          <w:color w:val="000000" w:themeColor="text1"/>
          <w:sz w:val="28"/>
          <w:szCs w:val="28"/>
        </w:rPr>
        <w:t xml:space="preserve">Орест Левицький. </w:t>
      </w:r>
    </w:p>
    <w:p w:rsidR="002400A5" w:rsidRDefault="0080051F" w:rsidP="00C27BA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Із ініціативи еліти відбувалося п</w:t>
      </w:r>
      <w:r w:rsidR="002A0E4D" w:rsidRPr="00097D1E">
        <w:rPr>
          <w:rFonts w:ascii="Times New Roman" w:hAnsi="Times New Roman" w:cs="Times New Roman"/>
          <w:color w:val="000000" w:themeColor="text1"/>
          <w:sz w:val="28"/>
          <w:szCs w:val="28"/>
        </w:rPr>
        <w:t>робудження національної свідомості, розгортання визволь</w:t>
      </w:r>
      <w:r>
        <w:rPr>
          <w:rFonts w:ascii="Times New Roman" w:hAnsi="Times New Roman" w:cs="Times New Roman"/>
          <w:color w:val="000000" w:themeColor="text1"/>
          <w:sz w:val="28"/>
          <w:szCs w:val="28"/>
        </w:rPr>
        <w:t>ного руху, відродження культури</w:t>
      </w:r>
      <w:r w:rsidR="00C27BA3">
        <w:rPr>
          <w:rFonts w:ascii="Times New Roman" w:hAnsi="Times New Roman" w:cs="Times New Roman"/>
          <w:color w:val="000000" w:themeColor="text1"/>
          <w:sz w:val="28"/>
          <w:szCs w:val="28"/>
        </w:rPr>
        <w:t xml:space="preserve"> в</w:t>
      </w:r>
      <w:r w:rsidR="00C27BA3" w:rsidRPr="00097D1E">
        <w:rPr>
          <w:rFonts w:ascii="Times New Roman" w:hAnsi="Times New Roman" w:cs="Times New Roman"/>
          <w:color w:val="000000" w:themeColor="text1"/>
          <w:sz w:val="28"/>
          <w:szCs w:val="28"/>
        </w:rPr>
        <w:t xml:space="preserve">продовж 30-тих рр. </w:t>
      </w:r>
      <w:r w:rsidR="004A5004">
        <w:rPr>
          <w:rFonts w:ascii="Times New Roman" w:hAnsi="Times New Roman" w:cs="Times New Roman"/>
          <w:color w:val="000000" w:themeColor="text1"/>
          <w:sz w:val="28"/>
          <w:szCs w:val="28"/>
        </w:rPr>
        <w:t>  </w:t>
      </w:r>
      <w:bookmarkStart w:id="1" w:name="_GoBack"/>
      <w:bookmarkEnd w:id="1"/>
      <w:r w:rsidR="00C27BA3" w:rsidRPr="00097D1E">
        <w:rPr>
          <w:rFonts w:ascii="Times New Roman" w:hAnsi="Times New Roman" w:cs="Times New Roman"/>
          <w:color w:val="000000" w:themeColor="text1"/>
          <w:sz w:val="28"/>
          <w:szCs w:val="28"/>
        </w:rPr>
        <w:t xml:space="preserve">ХІХ – </w:t>
      </w:r>
      <w:r w:rsidR="00C27BA3">
        <w:rPr>
          <w:rFonts w:ascii="Times New Roman" w:hAnsi="Times New Roman" w:cs="Times New Roman"/>
          <w:color w:val="000000" w:themeColor="text1"/>
          <w:sz w:val="28"/>
          <w:szCs w:val="28"/>
        </w:rPr>
        <w:t xml:space="preserve">на </w:t>
      </w:r>
      <w:r w:rsidR="00C27BA3" w:rsidRPr="00097D1E">
        <w:rPr>
          <w:rFonts w:ascii="Times New Roman" w:hAnsi="Times New Roman" w:cs="Times New Roman"/>
          <w:color w:val="000000" w:themeColor="text1"/>
          <w:sz w:val="28"/>
          <w:szCs w:val="28"/>
        </w:rPr>
        <w:t>початку ХХ ст.ст.</w:t>
      </w:r>
      <w:r w:rsidR="00C27BA3">
        <w:rPr>
          <w:rFonts w:ascii="Times New Roman" w:hAnsi="Times New Roman" w:cs="Times New Roman"/>
          <w:color w:val="000000" w:themeColor="text1"/>
          <w:sz w:val="28"/>
          <w:szCs w:val="28"/>
        </w:rPr>
        <w:t xml:space="preserve"> Це дало змогу перетворити </w:t>
      </w:r>
      <w:r w:rsidR="002A0E4D" w:rsidRPr="00097D1E">
        <w:rPr>
          <w:rFonts w:ascii="Times New Roman" w:hAnsi="Times New Roman" w:cs="Times New Roman"/>
          <w:color w:val="000000" w:themeColor="text1"/>
          <w:sz w:val="28"/>
          <w:szCs w:val="28"/>
        </w:rPr>
        <w:t xml:space="preserve">університети на осередки зібрань національно свідомих викладачів і студентів, об’єднаних ідеями популяризації славної минувшини. Зокрема, на їх появу вплинули європейські тенденції романтизму, вчення про «народний дух» </w:t>
      </w:r>
      <w:r w:rsidR="002A0E4D" w:rsidRPr="00E85940">
        <w:rPr>
          <w:rFonts w:ascii="Times New Roman" w:hAnsi="Times New Roman" w:cs="Times New Roman"/>
          <w:color w:val="000000" w:themeColor="text1"/>
          <w:sz w:val="28"/>
          <w:szCs w:val="28"/>
        </w:rPr>
        <w:t xml:space="preserve">філософа Йоганна </w:t>
      </w:r>
      <w:proofErr w:type="spellStart"/>
      <w:r w:rsidR="002A0E4D" w:rsidRPr="00E85940">
        <w:rPr>
          <w:rFonts w:ascii="Times New Roman" w:hAnsi="Times New Roman" w:cs="Times New Roman"/>
          <w:color w:val="000000" w:themeColor="text1"/>
          <w:sz w:val="28"/>
          <w:szCs w:val="28"/>
        </w:rPr>
        <w:t>Гердера</w:t>
      </w:r>
      <w:proofErr w:type="spellEnd"/>
      <w:r w:rsidR="002A0E4D" w:rsidRPr="00E85940">
        <w:rPr>
          <w:rFonts w:ascii="Times New Roman" w:hAnsi="Times New Roman" w:cs="Times New Roman"/>
          <w:color w:val="000000" w:themeColor="text1"/>
          <w:sz w:val="28"/>
          <w:szCs w:val="28"/>
        </w:rPr>
        <w:t>,</w:t>
      </w:r>
      <w:r w:rsidR="002A0E4D" w:rsidRPr="00097D1E">
        <w:rPr>
          <w:rFonts w:ascii="Times New Roman" w:hAnsi="Times New Roman" w:cs="Times New Roman"/>
          <w:color w:val="000000" w:themeColor="text1"/>
          <w:sz w:val="28"/>
          <w:szCs w:val="28"/>
        </w:rPr>
        <w:t xml:space="preserve"> згідно з яким нації зберігаються, попри політичні чи географічні зміни, бо наділені постійними спадковими ознаками. Вітчизняна інтелігенція поступово на</w:t>
      </w:r>
      <w:r w:rsidR="008C59A7">
        <w:rPr>
          <w:rFonts w:ascii="Times New Roman" w:hAnsi="Times New Roman" w:cs="Times New Roman"/>
          <w:color w:val="000000" w:themeColor="text1"/>
          <w:sz w:val="28"/>
          <w:szCs w:val="28"/>
        </w:rPr>
        <w:t>магалася розкрити ці ознаки, дов</w:t>
      </w:r>
      <w:r w:rsidR="002A0E4D" w:rsidRPr="00097D1E">
        <w:rPr>
          <w:rFonts w:ascii="Times New Roman" w:hAnsi="Times New Roman" w:cs="Times New Roman"/>
          <w:color w:val="000000" w:themeColor="text1"/>
          <w:sz w:val="28"/>
          <w:szCs w:val="28"/>
        </w:rPr>
        <w:t>ести право на окремішність українців від росіян чер</w:t>
      </w:r>
      <w:r w:rsidR="00C27BA3">
        <w:rPr>
          <w:rFonts w:ascii="Times New Roman" w:hAnsi="Times New Roman" w:cs="Times New Roman"/>
          <w:color w:val="000000" w:themeColor="text1"/>
          <w:sz w:val="28"/>
          <w:szCs w:val="28"/>
        </w:rPr>
        <w:t xml:space="preserve">ез видання часописів, </w:t>
      </w:r>
      <w:r w:rsidR="002A0E4D" w:rsidRPr="00097D1E">
        <w:rPr>
          <w:rFonts w:ascii="Times New Roman" w:hAnsi="Times New Roman" w:cs="Times New Roman"/>
          <w:color w:val="000000" w:themeColor="text1"/>
          <w:sz w:val="28"/>
          <w:szCs w:val="28"/>
        </w:rPr>
        <w:t>публічні виступи, театральні вистави, відкриття пам’ятників відомим діячам тощо. Для цього фахівцям необхідно було постійно проводити етнографічні, архівні, археографічні дослідження. Одним із таких ентузіастів був історик Орест Левицький, який крізь призму минулого Гетьманщини розкривав повсякденні прояви життя народу</w:t>
      </w:r>
      <w:r w:rsidR="002400A5">
        <w:rPr>
          <w:rFonts w:ascii="Times New Roman" w:hAnsi="Times New Roman" w:cs="Times New Roman"/>
          <w:color w:val="000000" w:themeColor="text1"/>
          <w:sz w:val="28"/>
          <w:szCs w:val="28"/>
        </w:rPr>
        <w:t xml:space="preserve">. </w:t>
      </w:r>
    </w:p>
    <w:p w:rsidR="002A0E4D" w:rsidRPr="00097D1E" w:rsidRDefault="002400A5" w:rsidP="00C27BA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Цей учений</w:t>
      </w:r>
      <w:r w:rsidR="00C27BA3" w:rsidRPr="00C27BA3">
        <w:rPr>
          <w:rFonts w:ascii="Times New Roman" w:hAnsi="Times New Roman" w:cs="Times New Roman"/>
          <w:color w:val="000000" w:themeColor="text1"/>
          <w:sz w:val="28"/>
          <w:szCs w:val="28"/>
        </w:rPr>
        <w:t xml:space="preserve"> </w:t>
      </w:r>
      <w:r w:rsidR="00C27BA3" w:rsidRPr="00097D1E">
        <w:rPr>
          <w:rFonts w:ascii="Times New Roman" w:hAnsi="Times New Roman" w:cs="Times New Roman"/>
          <w:color w:val="000000" w:themeColor="text1"/>
          <w:sz w:val="28"/>
          <w:szCs w:val="28"/>
        </w:rPr>
        <w:t>досліджував становлення звичаєвого права за судовими актами, підкреслюючи важливу роль народу.</w:t>
      </w:r>
      <w:r w:rsidR="002A0E4D" w:rsidRPr="00097D1E">
        <w:rPr>
          <w:rFonts w:ascii="Times New Roman" w:hAnsi="Times New Roman" w:cs="Times New Roman"/>
          <w:color w:val="000000" w:themeColor="text1"/>
          <w:sz w:val="28"/>
          <w:szCs w:val="28"/>
        </w:rPr>
        <w:t xml:space="preserve"> </w:t>
      </w:r>
      <w:r w:rsidR="00C27BA3">
        <w:rPr>
          <w:rFonts w:ascii="Times New Roman" w:hAnsi="Times New Roman" w:cs="Times New Roman"/>
          <w:color w:val="000000" w:themeColor="text1"/>
          <w:sz w:val="28"/>
          <w:szCs w:val="28"/>
        </w:rPr>
        <w:t xml:space="preserve">Прикладом </w:t>
      </w:r>
      <w:r>
        <w:rPr>
          <w:rFonts w:ascii="Times New Roman" w:hAnsi="Times New Roman" w:cs="Times New Roman"/>
          <w:color w:val="000000" w:themeColor="text1"/>
          <w:sz w:val="28"/>
          <w:szCs w:val="28"/>
        </w:rPr>
        <w:t xml:space="preserve">може слугувати </w:t>
      </w:r>
      <w:r w:rsidR="00C27BA3" w:rsidRPr="00097D1E">
        <w:rPr>
          <w:rFonts w:ascii="Times New Roman" w:hAnsi="Times New Roman" w:cs="Times New Roman"/>
          <w:color w:val="000000" w:themeColor="text1"/>
          <w:sz w:val="28"/>
          <w:szCs w:val="28"/>
        </w:rPr>
        <w:t>його ґрунтовна праця «Нариси народного життя в Малоро</w:t>
      </w:r>
      <w:r w:rsidR="00C27BA3">
        <w:rPr>
          <w:rFonts w:ascii="Times New Roman" w:hAnsi="Times New Roman" w:cs="Times New Roman"/>
          <w:color w:val="000000" w:themeColor="text1"/>
          <w:sz w:val="28"/>
          <w:szCs w:val="28"/>
        </w:rPr>
        <w:t xml:space="preserve">сії в другій половині XVII ст.», яка належить до </w:t>
      </w:r>
      <w:r w:rsidR="002A0E4D" w:rsidRPr="00097D1E">
        <w:rPr>
          <w:rFonts w:ascii="Times New Roman" w:hAnsi="Times New Roman" w:cs="Times New Roman"/>
          <w:color w:val="000000" w:themeColor="text1"/>
          <w:sz w:val="28"/>
          <w:szCs w:val="28"/>
        </w:rPr>
        <w:t>народниц</w:t>
      </w:r>
      <w:r>
        <w:rPr>
          <w:rFonts w:ascii="Times New Roman" w:hAnsi="Times New Roman" w:cs="Times New Roman"/>
          <w:color w:val="000000" w:themeColor="text1"/>
          <w:sz w:val="28"/>
          <w:szCs w:val="28"/>
        </w:rPr>
        <w:t>ького напрямку в історіографії.</w:t>
      </w:r>
    </w:p>
    <w:p w:rsidR="0049123D" w:rsidRDefault="002400A5" w:rsidP="002A0E4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Розвідка </w:t>
      </w:r>
      <w:r w:rsidR="002A0E4D" w:rsidRPr="00097D1E">
        <w:rPr>
          <w:rFonts w:ascii="Times New Roman" w:hAnsi="Times New Roman" w:cs="Times New Roman"/>
          <w:color w:val="000000" w:themeColor="text1"/>
          <w:sz w:val="28"/>
          <w:szCs w:val="28"/>
        </w:rPr>
        <w:t xml:space="preserve">була написана в умовах бездержавності, насадження імперського «великого </w:t>
      </w:r>
      <w:proofErr w:type="spellStart"/>
      <w:r w:rsidR="002A0E4D" w:rsidRPr="00097D1E">
        <w:rPr>
          <w:rFonts w:ascii="Times New Roman" w:hAnsi="Times New Roman" w:cs="Times New Roman"/>
          <w:color w:val="000000" w:themeColor="text1"/>
          <w:sz w:val="28"/>
          <w:szCs w:val="28"/>
        </w:rPr>
        <w:t>наративу</w:t>
      </w:r>
      <w:proofErr w:type="spellEnd"/>
      <w:r w:rsidR="002A0E4D" w:rsidRPr="00097D1E">
        <w:rPr>
          <w:rFonts w:ascii="Times New Roman" w:hAnsi="Times New Roman" w:cs="Times New Roman"/>
          <w:color w:val="000000" w:themeColor="text1"/>
          <w:sz w:val="28"/>
          <w:szCs w:val="28"/>
        </w:rPr>
        <w:t xml:space="preserve">» Сергія Соловйова, що  призвело до переслідувань і </w:t>
      </w:r>
      <w:r w:rsidR="002A0E4D" w:rsidRPr="00097D1E">
        <w:rPr>
          <w:rFonts w:ascii="Times New Roman" w:hAnsi="Times New Roman" w:cs="Times New Roman"/>
          <w:color w:val="000000" w:themeColor="text1"/>
          <w:sz w:val="28"/>
          <w:szCs w:val="28"/>
        </w:rPr>
        <w:lastRenderedPageBreak/>
        <w:t>залякувань Ореста Левицького, та  не зупинило його подвижницької праці, гідно поцінованої науковцями на</w:t>
      </w:r>
      <w:r>
        <w:rPr>
          <w:rFonts w:ascii="Times New Roman" w:hAnsi="Times New Roman" w:cs="Times New Roman"/>
          <w:color w:val="000000" w:themeColor="text1"/>
          <w:sz w:val="28"/>
          <w:szCs w:val="28"/>
        </w:rPr>
        <w:t>ступних поколінь. У 30-тих рр. ХХ ст. його дослідження</w:t>
      </w:r>
      <w:r w:rsidR="002A0E4D" w:rsidRPr="00097D1E">
        <w:rPr>
          <w:rFonts w:ascii="Times New Roman" w:hAnsi="Times New Roman" w:cs="Times New Roman"/>
          <w:color w:val="000000" w:themeColor="text1"/>
          <w:sz w:val="28"/>
          <w:szCs w:val="28"/>
        </w:rPr>
        <w:t xml:space="preserve"> переклав українською й інтерпретував відповідно до німецького марксизму</w:t>
      </w:r>
      <w:r>
        <w:rPr>
          <w:rFonts w:ascii="Times New Roman" w:hAnsi="Times New Roman" w:cs="Times New Roman"/>
          <w:color w:val="000000" w:themeColor="text1"/>
          <w:sz w:val="28"/>
          <w:szCs w:val="28"/>
        </w:rPr>
        <w:t xml:space="preserve"> історик Микола Горбань у книзі</w:t>
      </w:r>
      <w:r w:rsidR="008C59A7">
        <w:rPr>
          <w:rFonts w:ascii="Times New Roman" w:hAnsi="Times New Roman" w:cs="Times New Roman"/>
          <w:color w:val="000000" w:themeColor="text1"/>
          <w:sz w:val="28"/>
          <w:szCs w:val="28"/>
        </w:rPr>
        <w:t xml:space="preserve"> «По судах Гетьманщини. Н</w:t>
      </w:r>
      <w:r w:rsidR="002A0E4D" w:rsidRPr="00097D1E">
        <w:rPr>
          <w:rFonts w:ascii="Times New Roman" w:hAnsi="Times New Roman" w:cs="Times New Roman"/>
          <w:color w:val="000000" w:themeColor="text1"/>
          <w:sz w:val="28"/>
          <w:szCs w:val="28"/>
        </w:rPr>
        <w:t xml:space="preserve">ариси </w:t>
      </w:r>
      <w:proofErr w:type="spellStart"/>
      <w:r w:rsidR="002A0E4D" w:rsidRPr="00097D1E">
        <w:rPr>
          <w:rFonts w:ascii="Times New Roman" w:hAnsi="Times New Roman" w:cs="Times New Roman"/>
          <w:color w:val="000000" w:themeColor="text1"/>
          <w:sz w:val="28"/>
          <w:szCs w:val="28"/>
        </w:rPr>
        <w:t>народнього</w:t>
      </w:r>
      <w:proofErr w:type="spellEnd"/>
      <w:r w:rsidR="002A0E4D" w:rsidRPr="00097D1E">
        <w:rPr>
          <w:rFonts w:ascii="Times New Roman" w:hAnsi="Times New Roman" w:cs="Times New Roman"/>
          <w:color w:val="000000" w:themeColor="text1"/>
          <w:sz w:val="28"/>
          <w:szCs w:val="28"/>
        </w:rPr>
        <w:t xml:space="preserve"> життя Гетьманщини </w:t>
      </w:r>
      <w:proofErr w:type="spellStart"/>
      <w:r w:rsidR="002A0E4D" w:rsidRPr="00097D1E">
        <w:rPr>
          <w:rFonts w:ascii="Times New Roman" w:hAnsi="Times New Roman" w:cs="Times New Roman"/>
          <w:color w:val="000000" w:themeColor="text1"/>
          <w:sz w:val="28"/>
          <w:szCs w:val="28"/>
        </w:rPr>
        <w:t>2-ої</w:t>
      </w:r>
      <w:proofErr w:type="spellEnd"/>
      <w:r w:rsidR="002A0E4D" w:rsidRPr="00097D1E">
        <w:rPr>
          <w:rFonts w:ascii="Times New Roman" w:hAnsi="Times New Roman" w:cs="Times New Roman"/>
          <w:color w:val="000000" w:themeColor="text1"/>
          <w:sz w:val="28"/>
          <w:szCs w:val="28"/>
        </w:rPr>
        <w:t xml:space="preserve"> половини XVII віку». Проте більшовики підтримували лише марксистсько-ленінську систему поглядів, яка порівняно з марксизмом була навмисно спрощена, вигідно пристосована до тодішніх реалій, почасти фальсифікована. Порушників усталених рамок піддавали репресіям. Така доля спіткала й Миколу Горбаня. </w:t>
      </w: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Відтак у нинішніх умовах ідеологічного й наукового плюралізму можливим і доцільним є звернення до наукової спадщини Ореста Левицького, яка становить важливу роль для дослідження народницького напряму в історіографії.</w:t>
      </w:r>
    </w:p>
    <w:p w:rsidR="0049123D"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Мета роботи</w:t>
      </w:r>
      <w:r w:rsidRPr="00097D1E">
        <w:rPr>
          <w:rFonts w:ascii="Times New Roman" w:hAnsi="Times New Roman" w:cs="Times New Roman"/>
          <w:color w:val="000000" w:themeColor="text1"/>
          <w:sz w:val="28"/>
          <w:szCs w:val="28"/>
        </w:rPr>
        <w:t xml:space="preserve"> — охарактеризувати</w:t>
      </w:r>
      <w:r w:rsidR="0049123D">
        <w:rPr>
          <w:rFonts w:ascii="Times New Roman" w:hAnsi="Times New Roman" w:cs="Times New Roman"/>
          <w:color w:val="000000" w:themeColor="text1"/>
          <w:sz w:val="28"/>
          <w:szCs w:val="28"/>
        </w:rPr>
        <w:t xml:space="preserve"> працю</w:t>
      </w:r>
      <w:r w:rsidRPr="00097D1E">
        <w:rPr>
          <w:rFonts w:ascii="Times New Roman" w:hAnsi="Times New Roman" w:cs="Times New Roman"/>
          <w:color w:val="000000" w:themeColor="text1"/>
          <w:sz w:val="28"/>
          <w:szCs w:val="28"/>
        </w:rPr>
        <w:t xml:space="preserve"> </w:t>
      </w:r>
      <w:r w:rsidR="0049123D">
        <w:rPr>
          <w:rFonts w:ascii="Times New Roman" w:hAnsi="Times New Roman" w:cs="Times New Roman"/>
          <w:color w:val="000000" w:themeColor="text1"/>
          <w:sz w:val="28"/>
          <w:szCs w:val="28"/>
        </w:rPr>
        <w:t xml:space="preserve">народника </w:t>
      </w:r>
      <w:r w:rsidR="0049123D" w:rsidRPr="00097D1E">
        <w:rPr>
          <w:rFonts w:ascii="Times New Roman" w:hAnsi="Times New Roman" w:cs="Times New Roman"/>
          <w:color w:val="000000" w:themeColor="text1"/>
          <w:sz w:val="28"/>
          <w:szCs w:val="28"/>
        </w:rPr>
        <w:t xml:space="preserve">Ореста Левицького </w:t>
      </w:r>
      <w:r w:rsidR="0019126B" w:rsidRPr="00097D1E">
        <w:rPr>
          <w:rFonts w:ascii="Times New Roman" w:hAnsi="Times New Roman" w:cs="Times New Roman"/>
          <w:color w:val="000000" w:themeColor="text1"/>
          <w:sz w:val="28"/>
          <w:szCs w:val="28"/>
        </w:rPr>
        <w:t>«Нариси народного життя в Малоро</w:t>
      </w:r>
      <w:r w:rsidR="0049123D">
        <w:rPr>
          <w:rFonts w:ascii="Times New Roman" w:hAnsi="Times New Roman" w:cs="Times New Roman"/>
          <w:color w:val="000000" w:themeColor="text1"/>
          <w:sz w:val="28"/>
          <w:szCs w:val="28"/>
        </w:rPr>
        <w:t>сії в другій половині XVII ст.»</w:t>
      </w:r>
      <w:r w:rsidRPr="00097D1E">
        <w:rPr>
          <w:rFonts w:ascii="Times New Roman" w:hAnsi="Times New Roman" w:cs="Times New Roman"/>
          <w:color w:val="000000" w:themeColor="text1"/>
          <w:sz w:val="28"/>
          <w:szCs w:val="28"/>
        </w:rPr>
        <w:t xml:space="preserve"> </w:t>
      </w:r>
      <w:r w:rsidR="0049123D">
        <w:rPr>
          <w:rFonts w:ascii="Times New Roman" w:hAnsi="Times New Roman" w:cs="Times New Roman"/>
          <w:color w:val="000000" w:themeColor="text1"/>
          <w:sz w:val="28"/>
          <w:szCs w:val="28"/>
        </w:rPr>
        <w:t>та її інтерпретації.</w:t>
      </w:r>
    </w:p>
    <w:p w:rsidR="002A0E4D" w:rsidRPr="00097D1E" w:rsidRDefault="002A0E4D" w:rsidP="002A0E4D">
      <w:pPr>
        <w:spacing w:after="0" w:line="360" w:lineRule="auto"/>
        <w:ind w:firstLine="709"/>
        <w:jc w:val="both"/>
        <w:rPr>
          <w:rFonts w:ascii="Times New Roman" w:hAnsi="Times New Roman" w:cs="Times New Roman"/>
          <w:b/>
          <w:color w:val="000000" w:themeColor="text1"/>
          <w:sz w:val="28"/>
          <w:szCs w:val="28"/>
        </w:rPr>
      </w:pPr>
      <w:r w:rsidRPr="00097D1E">
        <w:rPr>
          <w:rFonts w:ascii="Times New Roman" w:hAnsi="Times New Roman" w:cs="Times New Roman"/>
          <w:color w:val="000000" w:themeColor="text1"/>
          <w:sz w:val="28"/>
          <w:szCs w:val="28"/>
        </w:rPr>
        <w:t xml:space="preserve">Для реалізації мети поставлені такі </w:t>
      </w:r>
      <w:r w:rsidRPr="00097D1E">
        <w:rPr>
          <w:rFonts w:ascii="Times New Roman" w:hAnsi="Times New Roman" w:cs="Times New Roman"/>
          <w:b/>
          <w:color w:val="000000" w:themeColor="text1"/>
          <w:sz w:val="28"/>
          <w:szCs w:val="28"/>
        </w:rPr>
        <w:t>завдання:</w:t>
      </w:r>
    </w:p>
    <w:p w:rsidR="002A0E4D" w:rsidRPr="00097D1E" w:rsidRDefault="002A0E4D" w:rsidP="002A0E4D">
      <w:pPr>
        <w:numPr>
          <w:ilvl w:val="0"/>
          <w:numId w:val="1"/>
        </w:numPr>
        <w:tabs>
          <w:tab w:val="left" w:pos="709"/>
          <w:tab w:val="left" w:pos="851"/>
        </w:tabs>
        <w:spacing w:after="0" w:line="360" w:lineRule="auto"/>
        <w:ind w:hanging="874"/>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проаналізувати історіографію та джерельну базу дослідження;</w:t>
      </w:r>
    </w:p>
    <w:p w:rsidR="002A0E4D" w:rsidRPr="00097D1E" w:rsidRDefault="002A0E4D" w:rsidP="002A0E4D">
      <w:pPr>
        <w:numPr>
          <w:ilvl w:val="0"/>
          <w:numId w:val="1"/>
        </w:numPr>
        <w:tabs>
          <w:tab w:val="left" w:pos="284"/>
          <w:tab w:val="left" w:pos="709"/>
          <w:tab w:val="left" w:pos="851"/>
        </w:tabs>
        <w:spacing w:after="0" w:line="360" w:lineRule="auto"/>
        <w:ind w:left="709" w:hanging="425"/>
        <w:jc w:val="both"/>
        <w:rPr>
          <w:rFonts w:ascii="Times New Roman" w:hAnsi="Times New Roman" w:cs="Times New Roman"/>
          <w:b/>
          <w:color w:val="000000" w:themeColor="text1"/>
          <w:sz w:val="28"/>
          <w:szCs w:val="28"/>
        </w:rPr>
      </w:pPr>
      <w:r w:rsidRPr="00097D1E">
        <w:rPr>
          <w:rFonts w:ascii="Times New Roman" w:hAnsi="Times New Roman" w:cs="Times New Roman"/>
          <w:color w:val="000000" w:themeColor="text1"/>
          <w:sz w:val="28"/>
          <w:szCs w:val="28"/>
        </w:rPr>
        <w:t>визначити фактори, які вплинули на формування системи історичних уявлень Ореста Л</w:t>
      </w:r>
      <w:r w:rsidR="004E166B">
        <w:rPr>
          <w:rFonts w:ascii="Times New Roman" w:hAnsi="Times New Roman" w:cs="Times New Roman"/>
          <w:color w:val="000000" w:themeColor="text1"/>
          <w:sz w:val="28"/>
          <w:szCs w:val="28"/>
        </w:rPr>
        <w:t>евицького, відображених у «Нарисах...»</w:t>
      </w:r>
      <w:r w:rsidRPr="00097D1E">
        <w:rPr>
          <w:rFonts w:ascii="Times New Roman" w:hAnsi="Times New Roman" w:cs="Times New Roman"/>
          <w:color w:val="000000" w:themeColor="text1"/>
          <w:sz w:val="28"/>
          <w:szCs w:val="28"/>
        </w:rPr>
        <w:t>;</w:t>
      </w:r>
    </w:p>
    <w:p w:rsidR="002A0E4D" w:rsidRPr="00097D1E" w:rsidRDefault="002A0E4D" w:rsidP="002A0E4D">
      <w:pPr>
        <w:numPr>
          <w:ilvl w:val="0"/>
          <w:numId w:val="1"/>
        </w:numPr>
        <w:tabs>
          <w:tab w:val="left" w:pos="284"/>
          <w:tab w:val="left" w:pos="709"/>
          <w:tab w:val="left" w:pos="851"/>
        </w:tabs>
        <w:spacing w:after="0" w:line="360" w:lineRule="auto"/>
        <w:ind w:left="709" w:hanging="425"/>
        <w:jc w:val="both"/>
        <w:rPr>
          <w:rFonts w:ascii="Times New Roman" w:hAnsi="Times New Roman" w:cs="Times New Roman"/>
          <w:b/>
          <w:color w:val="000000" w:themeColor="text1"/>
          <w:sz w:val="28"/>
          <w:szCs w:val="28"/>
        </w:rPr>
      </w:pPr>
      <w:r w:rsidRPr="00097D1E">
        <w:rPr>
          <w:rFonts w:ascii="Times New Roman" w:hAnsi="Times New Roman" w:cs="Times New Roman"/>
          <w:color w:val="000000" w:themeColor="text1"/>
          <w:sz w:val="28"/>
          <w:szCs w:val="28"/>
        </w:rPr>
        <w:t>дослідити народницькі погляди в історіографії Ореста</w:t>
      </w:r>
      <w:r w:rsidR="0019126B" w:rsidRPr="00097D1E">
        <w:rPr>
          <w:rFonts w:ascii="Times New Roman" w:hAnsi="Times New Roman" w:cs="Times New Roman"/>
          <w:color w:val="000000" w:themeColor="text1"/>
          <w:sz w:val="28"/>
          <w:szCs w:val="28"/>
        </w:rPr>
        <w:t xml:space="preserve"> Левицького на прикладі «Нари</w:t>
      </w:r>
      <w:r w:rsidR="006C2955">
        <w:rPr>
          <w:rFonts w:ascii="Times New Roman" w:hAnsi="Times New Roman" w:cs="Times New Roman"/>
          <w:color w:val="000000" w:themeColor="text1"/>
          <w:sz w:val="28"/>
          <w:szCs w:val="28"/>
        </w:rPr>
        <w:t>сів народного життя в Малоросії в д</w:t>
      </w:r>
      <w:r w:rsidR="0019126B" w:rsidRPr="00097D1E">
        <w:rPr>
          <w:rFonts w:ascii="Times New Roman" w:hAnsi="Times New Roman" w:cs="Times New Roman"/>
          <w:color w:val="000000" w:themeColor="text1"/>
          <w:sz w:val="28"/>
          <w:szCs w:val="28"/>
        </w:rPr>
        <w:t>ругій половині</w:t>
      </w:r>
      <w:r w:rsidRPr="00097D1E">
        <w:rPr>
          <w:rFonts w:ascii="Times New Roman" w:hAnsi="Times New Roman" w:cs="Times New Roman"/>
          <w:color w:val="000000" w:themeColor="text1"/>
          <w:sz w:val="28"/>
          <w:szCs w:val="28"/>
        </w:rPr>
        <w:t xml:space="preserve"> XVII ст.»</w:t>
      </w:r>
    </w:p>
    <w:p w:rsidR="002A0E4D" w:rsidRPr="00097D1E" w:rsidRDefault="002A0E4D" w:rsidP="002A0E4D">
      <w:pPr>
        <w:numPr>
          <w:ilvl w:val="0"/>
          <w:numId w:val="1"/>
        </w:numPr>
        <w:tabs>
          <w:tab w:val="left" w:pos="284"/>
          <w:tab w:val="left" w:pos="426"/>
          <w:tab w:val="left" w:pos="709"/>
        </w:tabs>
        <w:spacing w:after="0" w:line="360" w:lineRule="auto"/>
        <w:ind w:left="284" w:firstLine="0"/>
        <w:jc w:val="both"/>
        <w:rPr>
          <w:rFonts w:ascii="Times New Roman" w:hAnsi="Times New Roman" w:cs="Times New Roman"/>
          <w:b/>
          <w:color w:val="000000" w:themeColor="text1"/>
          <w:sz w:val="28"/>
          <w:szCs w:val="28"/>
        </w:rPr>
      </w:pPr>
      <w:r w:rsidRPr="00097D1E">
        <w:rPr>
          <w:rFonts w:ascii="Times New Roman" w:hAnsi="Times New Roman" w:cs="Times New Roman"/>
          <w:color w:val="000000" w:themeColor="text1"/>
          <w:sz w:val="28"/>
          <w:szCs w:val="28"/>
        </w:rPr>
        <w:t xml:space="preserve"> </w:t>
      </w:r>
      <w:r w:rsidR="00044D54" w:rsidRPr="00097D1E">
        <w:rPr>
          <w:rFonts w:ascii="Times New Roman" w:hAnsi="Times New Roman" w:cs="Times New Roman"/>
          <w:color w:val="000000" w:themeColor="text1"/>
          <w:sz w:val="28"/>
          <w:szCs w:val="28"/>
        </w:rPr>
        <w:t>розглянути</w:t>
      </w:r>
      <w:r w:rsidRPr="00097D1E">
        <w:rPr>
          <w:rFonts w:ascii="Times New Roman" w:hAnsi="Times New Roman" w:cs="Times New Roman"/>
          <w:color w:val="000000" w:themeColor="text1"/>
          <w:sz w:val="28"/>
          <w:szCs w:val="28"/>
        </w:rPr>
        <w:t xml:space="preserve"> марксистську інтерпретацію </w:t>
      </w:r>
      <w:r w:rsidR="0019126B" w:rsidRPr="00097D1E">
        <w:rPr>
          <w:rFonts w:ascii="Times New Roman" w:hAnsi="Times New Roman" w:cs="Times New Roman"/>
          <w:color w:val="000000" w:themeColor="text1"/>
          <w:sz w:val="28"/>
          <w:szCs w:val="28"/>
        </w:rPr>
        <w:t>«Нарисів</w:t>
      </w:r>
      <w:r w:rsidR="00097D1E">
        <w:rPr>
          <w:rFonts w:ascii="Times New Roman" w:hAnsi="Times New Roman" w:cs="Times New Roman"/>
          <w:color w:val="000000" w:themeColor="text1"/>
          <w:sz w:val="28"/>
          <w:szCs w:val="28"/>
        </w:rPr>
        <w:t>…</w:t>
      </w:r>
      <w:r w:rsidR="0019126B"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Миколи Горбаня </w:t>
      </w:r>
      <w:r w:rsidR="006C2955">
        <w:rPr>
          <w:rFonts w:ascii="Times New Roman" w:hAnsi="Times New Roman" w:cs="Times New Roman"/>
          <w:color w:val="000000" w:themeColor="text1"/>
          <w:sz w:val="28"/>
          <w:szCs w:val="28"/>
        </w:rPr>
        <w:t>в праці «По судах Гетьманщини. Н</w:t>
      </w:r>
      <w:r w:rsidRPr="00097D1E">
        <w:rPr>
          <w:rFonts w:ascii="Times New Roman" w:hAnsi="Times New Roman" w:cs="Times New Roman"/>
          <w:color w:val="000000" w:themeColor="text1"/>
          <w:sz w:val="28"/>
          <w:szCs w:val="28"/>
        </w:rPr>
        <w:t xml:space="preserve">ариси </w:t>
      </w:r>
      <w:proofErr w:type="spellStart"/>
      <w:r w:rsidRPr="00097D1E">
        <w:rPr>
          <w:rFonts w:ascii="Times New Roman" w:hAnsi="Times New Roman" w:cs="Times New Roman"/>
          <w:color w:val="000000" w:themeColor="text1"/>
          <w:sz w:val="28"/>
          <w:szCs w:val="28"/>
        </w:rPr>
        <w:t>народнього</w:t>
      </w:r>
      <w:proofErr w:type="spellEnd"/>
      <w:r w:rsidRPr="00097D1E">
        <w:rPr>
          <w:rFonts w:ascii="Times New Roman" w:hAnsi="Times New Roman" w:cs="Times New Roman"/>
          <w:color w:val="000000" w:themeColor="text1"/>
          <w:sz w:val="28"/>
          <w:szCs w:val="28"/>
        </w:rPr>
        <w:t xml:space="preserve"> життя Гетьманщини </w:t>
      </w:r>
      <w:proofErr w:type="spellStart"/>
      <w:r w:rsidRPr="00097D1E">
        <w:rPr>
          <w:rFonts w:ascii="Times New Roman" w:hAnsi="Times New Roman" w:cs="Times New Roman"/>
          <w:color w:val="000000" w:themeColor="text1"/>
          <w:sz w:val="28"/>
          <w:szCs w:val="28"/>
        </w:rPr>
        <w:t>2-ої</w:t>
      </w:r>
      <w:proofErr w:type="spellEnd"/>
      <w:r w:rsidRPr="00097D1E">
        <w:rPr>
          <w:rFonts w:ascii="Times New Roman" w:hAnsi="Times New Roman" w:cs="Times New Roman"/>
          <w:color w:val="000000" w:themeColor="text1"/>
          <w:sz w:val="28"/>
          <w:szCs w:val="28"/>
        </w:rPr>
        <w:t xml:space="preserve"> половини XVII віку».</w:t>
      </w: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Об’єкт дослідження</w:t>
      </w:r>
      <w:r w:rsidR="00E85940">
        <w:rPr>
          <w:rFonts w:ascii="Times New Roman" w:hAnsi="Times New Roman" w:cs="Times New Roman"/>
          <w:color w:val="000000" w:themeColor="text1"/>
          <w:sz w:val="28"/>
          <w:szCs w:val="28"/>
        </w:rPr>
        <w:t xml:space="preserve"> – апперцепція народництва українській історіографії.</w:t>
      </w: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 xml:space="preserve">Предмет дослідження </w:t>
      </w:r>
      <w:r w:rsidR="00E85940">
        <w:rPr>
          <w:rFonts w:ascii="Times New Roman" w:hAnsi="Times New Roman" w:cs="Times New Roman"/>
          <w:color w:val="000000" w:themeColor="text1"/>
          <w:sz w:val="28"/>
          <w:szCs w:val="28"/>
        </w:rPr>
        <w:t>– історичні інтерпретації розвідки «Нариси…» Ореста Левицького.</w:t>
      </w: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lastRenderedPageBreak/>
        <w:t>Для реалізації поставленої м</w:t>
      </w:r>
      <w:r w:rsidR="006C2955">
        <w:rPr>
          <w:rFonts w:ascii="Times New Roman" w:hAnsi="Times New Roman" w:cs="Times New Roman"/>
          <w:color w:val="000000" w:themeColor="text1"/>
          <w:sz w:val="28"/>
          <w:szCs w:val="28"/>
        </w:rPr>
        <w:t>ети та завдань використали</w:t>
      </w:r>
      <w:r w:rsidRPr="00097D1E">
        <w:rPr>
          <w:rFonts w:ascii="Times New Roman" w:hAnsi="Times New Roman" w:cs="Times New Roman"/>
          <w:color w:val="000000" w:themeColor="text1"/>
          <w:sz w:val="28"/>
          <w:szCs w:val="28"/>
        </w:rPr>
        <w:t xml:space="preserve"> загальнонаукові </w:t>
      </w:r>
      <w:r w:rsidRPr="00097D1E">
        <w:rPr>
          <w:rFonts w:ascii="Times New Roman" w:hAnsi="Times New Roman" w:cs="Times New Roman"/>
          <w:b/>
          <w:color w:val="000000" w:themeColor="text1"/>
          <w:sz w:val="28"/>
          <w:szCs w:val="28"/>
        </w:rPr>
        <w:t>методи:</w:t>
      </w:r>
      <w:r w:rsidRPr="00097D1E">
        <w:rPr>
          <w:rFonts w:ascii="Times New Roman" w:hAnsi="Times New Roman" w:cs="Times New Roman"/>
          <w:color w:val="000000" w:themeColor="text1"/>
          <w:sz w:val="28"/>
          <w:szCs w:val="28"/>
        </w:rPr>
        <w:t xml:space="preserve"> аналітичний та логічний; історичні методи: </w:t>
      </w:r>
      <w:proofErr w:type="spellStart"/>
      <w:r w:rsidRPr="00097D1E">
        <w:rPr>
          <w:rFonts w:ascii="Times New Roman" w:hAnsi="Times New Roman" w:cs="Times New Roman"/>
          <w:color w:val="000000" w:themeColor="text1"/>
          <w:sz w:val="28"/>
          <w:szCs w:val="28"/>
        </w:rPr>
        <w:t>історико–порівняльний</w:t>
      </w:r>
      <w:proofErr w:type="spellEnd"/>
      <w:r w:rsidRPr="00097D1E">
        <w:rPr>
          <w:rFonts w:ascii="Times New Roman" w:hAnsi="Times New Roman" w:cs="Times New Roman"/>
          <w:color w:val="000000" w:themeColor="text1"/>
          <w:sz w:val="28"/>
          <w:szCs w:val="28"/>
        </w:rPr>
        <w:t xml:space="preserve">, хронологічний; </w:t>
      </w:r>
      <w:r w:rsidRPr="00097D1E">
        <w:rPr>
          <w:rFonts w:ascii="Times New Roman" w:hAnsi="Times New Roman" w:cs="Times New Roman"/>
          <w:b/>
          <w:color w:val="000000" w:themeColor="text1"/>
          <w:sz w:val="28"/>
          <w:szCs w:val="28"/>
        </w:rPr>
        <w:t xml:space="preserve">джерелознавчі: </w:t>
      </w:r>
      <w:r w:rsidRPr="00097D1E">
        <w:rPr>
          <w:rFonts w:ascii="Times New Roman" w:hAnsi="Times New Roman" w:cs="Times New Roman"/>
          <w:color w:val="000000" w:themeColor="text1"/>
          <w:sz w:val="28"/>
          <w:szCs w:val="28"/>
        </w:rPr>
        <w:t>критичний.</w:t>
      </w:r>
    </w:p>
    <w:p w:rsidR="002A0E4D" w:rsidRPr="00097D1E" w:rsidRDefault="002A0E4D" w:rsidP="002A0E4D">
      <w:pPr>
        <w:spacing w:after="0" w:line="360" w:lineRule="auto"/>
        <w:ind w:firstLine="709"/>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 xml:space="preserve">Хронологічні рамки дослідження </w:t>
      </w:r>
      <w:r w:rsidRPr="00097D1E">
        <w:rPr>
          <w:rFonts w:ascii="Times New Roman" w:hAnsi="Times New Roman" w:cs="Times New Roman"/>
          <w:color w:val="000000" w:themeColor="text1"/>
          <w:sz w:val="28"/>
          <w:szCs w:val="28"/>
        </w:rPr>
        <w:t>–</w:t>
      </w:r>
      <w:r w:rsidRPr="00097D1E">
        <w:rPr>
          <w:rFonts w:ascii="Times New Roman" w:hAnsi="Times New Roman" w:cs="Times New Roman"/>
          <w:b/>
          <w:color w:val="000000" w:themeColor="text1"/>
          <w:sz w:val="28"/>
          <w:szCs w:val="28"/>
        </w:rPr>
        <w:t xml:space="preserve"> </w:t>
      </w:r>
      <w:r w:rsidRPr="00097D1E">
        <w:rPr>
          <w:rFonts w:ascii="Times New Roman" w:hAnsi="Times New Roman" w:cs="Times New Roman"/>
          <w:color w:val="000000" w:themeColor="text1"/>
          <w:sz w:val="28"/>
          <w:szCs w:val="28"/>
        </w:rPr>
        <w:t xml:space="preserve">40-рр. ХІХ ст. – 30-ті рр. ХХ ст. Нижня межа дослідження, обумовлена 1848 р. – роком народження Ореста Левицького. Верхня межа – окреслена опублікуванням у 1930 році перекладу та інтерпретації </w:t>
      </w:r>
      <w:r w:rsidR="0019126B" w:rsidRPr="00097D1E">
        <w:rPr>
          <w:rFonts w:ascii="Times New Roman" w:hAnsi="Times New Roman" w:cs="Times New Roman"/>
          <w:color w:val="000000" w:themeColor="text1"/>
          <w:sz w:val="28"/>
          <w:szCs w:val="28"/>
        </w:rPr>
        <w:t>«Нарисів</w:t>
      </w:r>
      <w:r w:rsidR="006C2955">
        <w:rPr>
          <w:rFonts w:ascii="Times New Roman" w:hAnsi="Times New Roman" w:cs="Times New Roman"/>
          <w:color w:val="000000" w:themeColor="text1"/>
          <w:sz w:val="28"/>
          <w:szCs w:val="28"/>
        </w:rPr>
        <w:t>…</w:t>
      </w:r>
      <w:r w:rsidR="0019126B" w:rsidRPr="00097D1E">
        <w:rPr>
          <w:rFonts w:ascii="Times New Roman" w:hAnsi="Times New Roman" w:cs="Times New Roman"/>
          <w:color w:val="000000" w:themeColor="text1"/>
          <w:sz w:val="28"/>
          <w:szCs w:val="28"/>
        </w:rPr>
        <w:t xml:space="preserve">» </w:t>
      </w:r>
      <w:r w:rsidR="006C2955">
        <w:rPr>
          <w:rFonts w:ascii="Times New Roman" w:hAnsi="Times New Roman" w:cs="Times New Roman"/>
          <w:color w:val="000000" w:themeColor="text1"/>
          <w:sz w:val="28"/>
          <w:szCs w:val="28"/>
        </w:rPr>
        <w:t xml:space="preserve">у праці «По судах Гетьманщини. </w:t>
      </w:r>
      <w:r w:rsidRPr="00097D1E">
        <w:rPr>
          <w:rFonts w:ascii="Times New Roman" w:hAnsi="Times New Roman" w:cs="Times New Roman"/>
          <w:color w:val="000000" w:themeColor="text1"/>
          <w:sz w:val="28"/>
          <w:szCs w:val="28"/>
        </w:rPr>
        <w:t xml:space="preserve">Нариси </w:t>
      </w:r>
      <w:proofErr w:type="spellStart"/>
      <w:r w:rsidRPr="00097D1E">
        <w:rPr>
          <w:rFonts w:ascii="Times New Roman" w:hAnsi="Times New Roman" w:cs="Times New Roman"/>
          <w:color w:val="000000" w:themeColor="text1"/>
          <w:sz w:val="28"/>
          <w:szCs w:val="28"/>
        </w:rPr>
        <w:t>народнього</w:t>
      </w:r>
      <w:proofErr w:type="spellEnd"/>
      <w:r w:rsidRPr="00097D1E">
        <w:rPr>
          <w:rFonts w:ascii="Times New Roman" w:hAnsi="Times New Roman" w:cs="Times New Roman"/>
          <w:color w:val="000000" w:themeColor="text1"/>
          <w:sz w:val="28"/>
          <w:szCs w:val="28"/>
        </w:rPr>
        <w:t xml:space="preserve"> життя Гетьманщини </w:t>
      </w:r>
      <w:proofErr w:type="spellStart"/>
      <w:r w:rsidRPr="00097D1E">
        <w:rPr>
          <w:rFonts w:ascii="Times New Roman" w:hAnsi="Times New Roman" w:cs="Times New Roman"/>
          <w:color w:val="000000" w:themeColor="text1"/>
          <w:sz w:val="28"/>
          <w:szCs w:val="28"/>
        </w:rPr>
        <w:t>2-ої</w:t>
      </w:r>
      <w:proofErr w:type="spellEnd"/>
      <w:r w:rsidRPr="00097D1E">
        <w:rPr>
          <w:rFonts w:ascii="Times New Roman" w:hAnsi="Times New Roman" w:cs="Times New Roman"/>
          <w:color w:val="000000" w:themeColor="text1"/>
          <w:sz w:val="28"/>
          <w:szCs w:val="28"/>
        </w:rPr>
        <w:t xml:space="preserve"> половини XVII віку» Миколи Горбаня.</w:t>
      </w:r>
    </w:p>
    <w:p w:rsidR="002A0E4D" w:rsidRPr="00097D1E" w:rsidRDefault="002A0E4D" w:rsidP="00FA5054">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Стан вивченості наукової розробки проблеми і джерела дослідження.</w:t>
      </w:r>
      <w:r w:rsidRPr="00097D1E">
        <w:rPr>
          <w:rFonts w:ascii="Times New Roman" w:hAnsi="Times New Roman" w:cs="Times New Roman"/>
          <w:color w:val="000000" w:themeColor="text1"/>
          <w:sz w:val="28"/>
          <w:szCs w:val="28"/>
        </w:rPr>
        <w:t xml:space="preserve"> До головних джерел належать </w:t>
      </w:r>
      <w:r w:rsidR="0019126B" w:rsidRPr="00097D1E">
        <w:rPr>
          <w:rFonts w:ascii="Times New Roman" w:hAnsi="Times New Roman" w:cs="Times New Roman"/>
          <w:color w:val="000000" w:themeColor="text1"/>
          <w:sz w:val="28"/>
          <w:szCs w:val="28"/>
        </w:rPr>
        <w:t>«Нариси народного життя в Малоро</w:t>
      </w:r>
      <w:r w:rsidR="002C482C">
        <w:rPr>
          <w:rFonts w:ascii="Times New Roman" w:hAnsi="Times New Roman" w:cs="Times New Roman"/>
          <w:color w:val="000000" w:themeColor="text1"/>
          <w:sz w:val="28"/>
          <w:szCs w:val="28"/>
        </w:rPr>
        <w:t>сії в другій половині XVII ст.»</w:t>
      </w:r>
      <w:r w:rsidRPr="00097D1E">
        <w:rPr>
          <w:rFonts w:ascii="Times New Roman" w:hAnsi="Times New Roman" w:cs="Times New Roman"/>
          <w:color w:val="000000" w:themeColor="text1"/>
          <w:sz w:val="28"/>
          <w:szCs w:val="28"/>
        </w:rPr>
        <w:t xml:space="preserve"> (1902 р.) Ореста Левицького</w:t>
      </w:r>
      <w:r w:rsidR="006C2955">
        <w:rPr>
          <w:rFonts w:ascii="Times New Roman" w:hAnsi="Times New Roman" w:cs="Times New Roman"/>
          <w:color w:val="000000" w:themeColor="text1"/>
          <w:sz w:val="28"/>
          <w:szCs w:val="28"/>
        </w:rPr>
        <w:t xml:space="preserve"> </w:t>
      </w:r>
      <w:r w:rsidR="006C2955">
        <w:rPr>
          <w:rFonts w:ascii="Times New Roman" w:hAnsi="Times New Roman" w:cs="Times New Roman"/>
          <w:color w:val="000000" w:themeColor="text1"/>
          <w:sz w:val="28"/>
          <w:szCs w:val="28"/>
          <w:lang w:val="en-US"/>
        </w:rPr>
        <w:t>[13]</w:t>
      </w:r>
      <w:r w:rsidRPr="00097D1E">
        <w:rPr>
          <w:rFonts w:ascii="Times New Roman" w:hAnsi="Times New Roman" w:cs="Times New Roman"/>
          <w:color w:val="000000" w:themeColor="text1"/>
          <w:sz w:val="28"/>
          <w:szCs w:val="28"/>
        </w:rPr>
        <w:t xml:space="preserve"> та</w:t>
      </w:r>
      <w:r w:rsidR="00FA5054">
        <w:rPr>
          <w:rFonts w:ascii="Times New Roman" w:hAnsi="Times New Roman" w:cs="Times New Roman"/>
          <w:color w:val="000000" w:themeColor="text1"/>
          <w:sz w:val="28"/>
          <w:szCs w:val="28"/>
        </w:rPr>
        <w:t xml:space="preserve"> інтерпретація цієї праці  –</w:t>
      </w:r>
      <w:r w:rsidRPr="00097D1E">
        <w:rPr>
          <w:rFonts w:ascii="Times New Roman" w:hAnsi="Times New Roman" w:cs="Times New Roman"/>
          <w:color w:val="000000" w:themeColor="text1"/>
          <w:sz w:val="28"/>
          <w:szCs w:val="28"/>
        </w:rPr>
        <w:t xml:space="preserve"> «По судах Гетьманщини</w:t>
      </w:r>
      <w:r w:rsidR="006C2955">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 xml:space="preserve">Нариси </w:t>
      </w:r>
      <w:proofErr w:type="spellStart"/>
      <w:r w:rsidRPr="00097D1E">
        <w:rPr>
          <w:rFonts w:ascii="Times New Roman" w:hAnsi="Times New Roman" w:cs="Times New Roman"/>
          <w:color w:val="000000" w:themeColor="text1"/>
          <w:sz w:val="28"/>
          <w:szCs w:val="28"/>
        </w:rPr>
        <w:t>народнього</w:t>
      </w:r>
      <w:proofErr w:type="spellEnd"/>
      <w:r w:rsidRPr="00097D1E">
        <w:rPr>
          <w:rFonts w:ascii="Times New Roman" w:hAnsi="Times New Roman" w:cs="Times New Roman"/>
          <w:color w:val="000000" w:themeColor="text1"/>
          <w:sz w:val="28"/>
          <w:szCs w:val="28"/>
        </w:rPr>
        <w:t xml:space="preserve"> життя Гетьманщини </w:t>
      </w:r>
      <w:proofErr w:type="spellStart"/>
      <w:r w:rsidRPr="00097D1E">
        <w:rPr>
          <w:rFonts w:ascii="Times New Roman" w:hAnsi="Times New Roman" w:cs="Times New Roman"/>
          <w:color w:val="000000" w:themeColor="text1"/>
          <w:sz w:val="28"/>
          <w:szCs w:val="28"/>
        </w:rPr>
        <w:t>2-ої</w:t>
      </w:r>
      <w:proofErr w:type="spellEnd"/>
      <w:r w:rsidRPr="00097D1E">
        <w:rPr>
          <w:rFonts w:ascii="Times New Roman" w:hAnsi="Times New Roman" w:cs="Times New Roman"/>
          <w:color w:val="000000" w:themeColor="text1"/>
          <w:sz w:val="28"/>
          <w:szCs w:val="28"/>
        </w:rPr>
        <w:t xml:space="preserve"> половини XVII віку» Миколи Горбаня</w:t>
      </w:r>
      <w:r w:rsidR="006C2955">
        <w:rPr>
          <w:rFonts w:ascii="Times New Roman" w:hAnsi="Times New Roman" w:cs="Times New Roman"/>
          <w:color w:val="000000" w:themeColor="text1"/>
          <w:sz w:val="28"/>
          <w:szCs w:val="28"/>
          <w:lang w:val="en-US"/>
        </w:rPr>
        <w:t xml:space="preserve"> </w:t>
      </w:r>
      <w:r w:rsidR="00283052">
        <w:rPr>
          <w:rFonts w:ascii="Times New Roman" w:hAnsi="Times New Roman" w:cs="Times New Roman"/>
          <w:color w:val="000000" w:themeColor="text1"/>
          <w:sz w:val="28"/>
          <w:szCs w:val="28"/>
          <w:lang w:val="en-US"/>
        </w:rPr>
        <w:t>[15]</w:t>
      </w:r>
      <w:r w:rsidRPr="00097D1E">
        <w:rPr>
          <w:rFonts w:ascii="Times New Roman" w:hAnsi="Times New Roman" w:cs="Times New Roman"/>
          <w:color w:val="000000" w:themeColor="text1"/>
          <w:sz w:val="28"/>
          <w:szCs w:val="28"/>
        </w:rPr>
        <w:t xml:space="preserve">. </w:t>
      </w:r>
      <w:proofErr w:type="spellStart"/>
      <w:r w:rsidRPr="00097D1E">
        <w:rPr>
          <w:rFonts w:ascii="Times New Roman" w:hAnsi="Times New Roman" w:cs="Times New Roman"/>
          <w:color w:val="000000" w:themeColor="text1"/>
          <w:sz w:val="28"/>
          <w:szCs w:val="28"/>
        </w:rPr>
        <w:t>Історгіографічний</w:t>
      </w:r>
      <w:proofErr w:type="spellEnd"/>
      <w:r w:rsidRPr="00097D1E">
        <w:rPr>
          <w:rFonts w:ascii="Times New Roman" w:hAnsi="Times New Roman" w:cs="Times New Roman"/>
          <w:color w:val="000000" w:themeColor="text1"/>
          <w:sz w:val="28"/>
          <w:szCs w:val="28"/>
        </w:rPr>
        <w:t xml:space="preserve"> аналіз засвідчив, </w:t>
      </w:r>
      <w:r w:rsidR="002C482C">
        <w:rPr>
          <w:rFonts w:ascii="Times New Roman" w:hAnsi="Times New Roman" w:cs="Times New Roman"/>
          <w:color w:val="000000" w:themeColor="text1"/>
          <w:sz w:val="28"/>
          <w:szCs w:val="28"/>
        </w:rPr>
        <w:t>що насправді життя і</w:t>
      </w:r>
      <w:r w:rsidR="00044D54" w:rsidRPr="00097D1E">
        <w:rPr>
          <w:rFonts w:ascii="Times New Roman" w:hAnsi="Times New Roman" w:cs="Times New Roman"/>
          <w:color w:val="000000" w:themeColor="text1"/>
          <w:sz w:val="28"/>
          <w:szCs w:val="28"/>
        </w:rPr>
        <w:t xml:space="preserve"> творчість Ореста Левицького вивчена недостатньо. Найбільш ґрунтовною</w:t>
      </w:r>
      <w:r w:rsidRPr="00097D1E">
        <w:rPr>
          <w:rFonts w:ascii="Times New Roman" w:hAnsi="Times New Roman" w:cs="Times New Roman"/>
          <w:color w:val="000000" w:themeColor="text1"/>
          <w:sz w:val="28"/>
          <w:szCs w:val="28"/>
        </w:rPr>
        <w:t xml:space="preserve"> розвідкою</w:t>
      </w:r>
      <w:r w:rsidR="002C482C">
        <w:rPr>
          <w:rFonts w:ascii="Times New Roman" w:hAnsi="Times New Roman" w:cs="Times New Roman"/>
          <w:color w:val="000000" w:themeColor="text1"/>
          <w:sz w:val="28"/>
          <w:szCs w:val="28"/>
        </w:rPr>
        <w:t xml:space="preserve"> є </w:t>
      </w:r>
      <w:r w:rsidRPr="00097D1E">
        <w:rPr>
          <w:rFonts w:ascii="Times New Roman" w:hAnsi="Times New Roman" w:cs="Times New Roman"/>
          <w:color w:val="000000" w:themeColor="text1"/>
          <w:sz w:val="28"/>
          <w:szCs w:val="28"/>
        </w:rPr>
        <w:t xml:space="preserve">«Академік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Орест Іванович Левицький (1848 – 1922 рр.)»</w:t>
      </w:r>
      <w:r w:rsidR="00283052">
        <w:rPr>
          <w:rFonts w:ascii="Times New Roman" w:hAnsi="Times New Roman" w:cs="Times New Roman"/>
          <w:color w:val="000000" w:themeColor="text1"/>
          <w:sz w:val="28"/>
          <w:szCs w:val="28"/>
          <w:lang w:val="en-US"/>
        </w:rPr>
        <w:t xml:space="preserve"> </w:t>
      </w:r>
      <w:r w:rsidR="002C482C" w:rsidRPr="00097D1E">
        <w:rPr>
          <w:rFonts w:ascii="Times New Roman" w:hAnsi="Times New Roman" w:cs="Times New Roman"/>
          <w:color w:val="000000" w:themeColor="text1"/>
          <w:sz w:val="28"/>
          <w:szCs w:val="28"/>
        </w:rPr>
        <w:t xml:space="preserve">київських дослідників Віталія </w:t>
      </w:r>
      <w:proofErr w:type="spellStart"/>
      <w:r w:rsidR="002C482C" w:rsidRPr="00097D1E">
        <w:rPr>
          <w:rFonts w:ascii="Times New Roman" w:hAnsi="Times New Roman" w:cs="Times New Roman"/>
          <w:color w:val="000000" w:themeColor="text1"/>
          <w:sz w:val="28"/>
          <w:szCs w:val="28"/>
        </w:rPr>
        <w:t>Сарбея</w:t>
      </w:r>
      <w:proofErr w:type="spellEnd"/>
      <w:r w:rsidR="002C482C" w:rsidRPr="00097D1E">
        <w:rPr>
          <w:rFonts w:ascii="Times New Roman" w:hAnsi="Times New Roman" w:cs="Times New Roman"/>
          <w:color w:val="000000" w:themeColor="text1"/>
          <w:sz w:val="28"/>
          <w:szCs w:val="28"/>
        </w:rPr>
        <w:t xml:space="preserve"> та Лілії Москвич </w:t>
      </w:r>
      <w:r w:rsidR="00283052">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rPr>
        <w:t>, у якій вони розкрили життєпис, подали бібліографію цього вченого</w:t>
      </w:r>
      <w:r w:rsidR="00283052">
        <w:rPr>
          <w:rFonts w:ascii="Times New Roman" w:hAnsi="Times New Roman" w:cs="Times New Roman"/>
          <w:color w:val="000000" w:themeColor="text1"/>
          <w:sz w:val="28"/>
          <w:szCs w:val="28"/>
        </w:rPr>
        <w:t>, а</w:t>
      </w:r>
      <w:r w:rsidR="00283052">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та</w:t>
      </w:r>
      <w:r w:rsidR="00044D54" w:rsidRPr="00097D1E">
        <w:rPr>
          <w:rFonts w:ascii="Times New Roman" w:hAnsi="Times New Roman" w:cs="Times New Roman"/>
          <w:color w:val="000000" w:themeColor="text1"/>
          <w:sz w:val="28"/>
          <w:szCs w:val="28"/>
        </w:rPr>
        <w:t>кож упорядкували</w:t>
      </w:r>
      <w:r w:rsidRPr="00097D1E">
        <w:rPr>
          <w:rFonts w:ascii="Times New Roman" w:hAnsi="Times New Roman" w:cs="Times New Roman"/>
          <w:color w:val="000000" w:themeColor="text1"/>
          <w:sz w:val="28"/>
          <w:szCs w:val="28"/>
        </w:rPr>
        <w:t xml:space="preserve"> список публікацій про нього. У п</w:t>
      </w:r>
      <w:r w:rsidR="00283052">
        <w:rPr>
          <w:rFonts w:ascii="Times New Roman" w:hAnsi="Times New Roman" w:cs="Times New Roman"/>
          <w:color w:val="000000" w:themeColor="text1"/>
          <w:sz w:val="28"/>
          <w:szCs w:val="28"/>
        </w:rPr>
        <w:t xml:space="preserve">еріодичних виданнях </w:t>
      </w:r>
      <w:r w:rsidRPr="002D7F89">
        <w:rPr>
          <w:rFonts w:ascii="Times New Roman" w:hAnsi="Times New Roman" w:cs="Times New Roman"/>
          <w:color w:val="000000" w:themeColor="text1"/>
          <w:sz w:val="28"/>
          <w:szCs w:val="28"/>
        </w:rPr>
        <w:t>«Народна творчість та етнографія»</w:t>
      </w:r>
      <w:r w:rsidR="00283052" w:rsidRPr="002D7F89">
        <w:rPr>
          <w:rFonts w:ascii="Times New Roman" w:hAnsi="Times New Roman" w:cs="Times New Roman"/>
          <w:color w:val="000000" w:themeColor="text1"/>
          <w:sz w:val="28"/>
          <w:szCs w:val="28"/>
          <w:lang w:val="en-US"/>
        </w:rPr>
        <w:t>[1]</w:t>
      </w:r>
      <w:r w:rsidRPr="002D7F89">
        <w:rPr>
          <w:rFonts w:ascii="Times New Roman" w:hAnsi="Times New Roman" w:cs="Times New Roman"/>
          <w:color w:val="000000" w:themeColor="text1"/>
          <w:sz w:val="28"/>
          <w:szCs w:val="28"/>
        </w:rPr>
        <w:t>, «Етнічна історія народів Європи»</w:t>
      </w:r>
      <w:r w:rsidR="00283052" w:rsidRPr="002D7F89">
        <w:rPr>
          <w:rFonts w:ascii="Times New Roman" w:hAnsi="Times New Roman" w:cs="Times New Roman"/>
          <w:color w:val="000000" w:themeColor="text1"/>
          <w:sz w:val="28"/>
          <w:szCs w:val="28"/>
          <w:lang w:val="en-US"/>
        </w:rPr>
        <w:t>[12]</w:t>
      </w:r>
      <w:r w:rsidR="00283052" w:rsidRPr="002D7F89">
        <w:rPr>
          <w:rFonts w:ascii="Times New Roman" w:hAnsi="Times New Roman" w:cs="Times New Roman"/>
          <w:color w:val="000000" w:themeColor="text1"/>
          <w:sz w:val="28"/>
          <w:szCs w:val="28"/>
        </w:rPr>
        <w:t>,</w:t>
      </w:r>
      <w:r w:rsidRPr="002D7F89">
        <w:rPr>
          <w:rFonts w:ascii="Times New Roman" w:hAnsi="Times New Roman" w:cs="Times New Roman"/>
          <w:color w:val="000000" w:themeColor="text1"/>
          <w:sz w:val="28"/>
          <w:szCs w:val="28"/>
        </w:rPr>
        <w:t xml:space="preserve"> «Вісник Національної академії наук України»</w:t>
      </w:r>
      <w:r w:rsidR="00283052" w:rsidRPr="002D7F89">
        <w:rPr>
          <w:rFonts w:ascii="Times New Roman" w:hAnsi="Times New Roman" w:cs="Times New Roman"/>
          <w:color w:val="000000" w:themeColor="text1"/>
          <w:sz w:val="28"/>
          <w:szCs w:val="28"/>
          <w:lang w:val="en-US"/>
        </w:rPr>
        <w:t>[19]</w:t>
      </w:r>
      <w:r w:rsidR="002D7F89" w:rsidRPr="002D7F89">
        <w:rPr>
          <w:rFonts w:ascii="Times New Roman" w:hAnsi="Times New Roman" w:cs="Times New Roman"/>
          <w:color w:val="000000" w:themeColor="text1"/>
          <w:sz w:val="28"/>
          <w:szCs w:val="28"/>
        </w:rPr>
        <w:t>, «Історіографічні дослідження в Україні»</w:t>
      </w:r>
      <w:r w:rsidR="002D7F89" w:rsidRPr="002D7F89">
        <w:rPr>
          <w:rFonts w:ascii="Times New Roman" w:hAnsi="Times New Roman" w:cs="Times New Roman"/>
          <w:color w:val="000000" w:themeColor="text1"/>
          <w:sz w:val="28"/>
          <w:szCs w:val="28"/>
          <w:lang w:val="en-US"/>
        </w:rPr>
        <w:t>[25]</w:t>
      </w:r>
      <w:r w:rsidR="00283052">
        <w:rPr>
          <w:rFonts w:ascii="Times New Roman" w:hAnsi="Times New Roman" w:cs="Times New Roman"/>
          <w:color w:val="000000" w:themeColor="text1"/>
          <w:sz w:val="28"/>
          <w:szCs w:val="28"/>
        </w:rPr>
        <w:t xml:space="preserve"> автори висвітлили</w:t>
      </w:r>
      <w:r w:rsidRPr="00097D1E">
        <w:rPr>
          <w:rFonts w:ascii="Times New Roman" w:hAnsi="Times New Roman" w:cs="Times New Roman"/>
          <w:color w:val="000000" w:themeColor="text1"/>
          <w:sz w:val="28"/>
          <w:szCs w:val="28"/>
        </w:rPr>
        <w:t xml:space="preserve"> біографічні відомості про Ореста Левицького як історика, а</w:t>
      </w:r>
      <w:r w:rsidR="00283052">
        <w:rPr>
          <w:rFonts w:ascii="Times New Roman" w:hAnsi="Times New Roman" w:cs="Times New Roman"/>
          <w:color w:val="000000" w:themeColor="text1"/>
          <w:sz w:val="28"/>
          <w:szCs w:val="28"/>
        </w:rPr>
        <w:t>рхеографа, етнографа, присвятивши</w:t>
      </w:r>
      <w:r w:rsidRPr="00097D1E">
        <w:rPr>
          <w:rFonts w:ascii="Times New Roman" w:hAnsi="Times New Roman" w:cs="Times New Roman"/>
          <w:color w:val="000000" w:themeColor="text1"/>
          <w:sz w:val="28"/>
          <w:szCs w:val="28"/>
        </w:rPr>
        <w:t xml:space="preserve"> річницям від дня його народження. Вони дали змогу визначити фактори, які вплинули на формування системи історичних уявлень</w:t>
      </w:r>
      <w:r w:rsidR="00044D54" w:rsidRPr="00097D1E">
        <w:rPr>
          <w:rFonts w:ascii="Times New Roman" w:hAnsi="Times New Roman" w:cs="Times New Roman"/>
          <w:color w:val="000000" w:themeColor="text1"/>
          <w:sz w:val="28"/>
          <w:szCs w:val="28"/>
        </w:rPr>
        <w:t xml:space="preserve"> цього</w:t>
      </w:r>
      <w:r w:rsidRPr="00097D1E">
        <w:rPr>
          <w:rFonts w:ascii="Times New Roman" w:hAnsi="Times New Roman" w:cs="Times New Roman"/>
          <w:color w:val="000000" w:themeColor="text1"/>
          <w:sz w:val="28"/>
          <w:szCs w:val="28"/>
        </w:rPr>
        <w:t xml:space="preserve"> багатогранного вченого. Зокрема, у статтях Василя </w:t>
      </w:r>
      <w:proofErr w:type="spellStart"/>
      <w:r w:rsidRPr="00097D1E">
        <w:rPr>
          <w:rFonts w:ascii="Times New Roman" w:hAnsi="Times New Roman" w:cs="Times New Roman"/>
          <w:color w:val="000000" w:themeColor="text1"/>
          <w:sz w:val="28"/>
          <w:szCs w:val="28"/>
        </w:rPr>
        <w:t>Балушка</w:t>
      </w:r>
      <w:proofErr w:type="spellEnd"/>
      <w:r w:rsidRPr="00097D1E">
        <w:rPr>
          <w:rFonts w:ascii="Times New Roman" w:hAnsi="Times New Roman" w:cs="Times New Roman"/>
          <w:color w:val="000000" w:themeColor="text1"/>
          <w:sz w:val="28"/>
          <w:szCs w:val="28"/>
        </w:rPr>
        <w:t xml:space="preserve"> «Наукова спадщина Ореста Левицького в контексті етнологічної науки»</w:t>
      </w:r>
      <w:r w:rsidR="00283052">
        <w:rPr>
          <w:rFonts w:ascii="Times New Roman" w:hAnsi="Times New Roman" w:cs="Times New Roman"/>
          <w:color w:val="000000" w:themeColor="text1"/>
          <w:sz w:val="28"/>
          <w:szCs w:val="28"/>
          <w:lang w:val="en-US"/>
        </w:rPr>
        <w:t>[1]</w:t>
      </w:r>
      <w:r w:rsidRPr="00097D1E">
        <w:rPr>
          <w:rFonts w:ascii="Times New Roman" w:hAnsi="Times New Roman" w:cs="Times New Roman"/>
          <w:color w:val="000000" w:themeColor="text1"/>
          <w:sz w:val="28"/>
          <w:szCs w:val="28"/>
        </w:rPr>
        <w:t xml:space="preserve"> та Олександра </w:t>
      </w:r>
      <w:proofErr w:type="spellStart"/>
      <w:r w:rsidRPr="00097D1E">
        <w:rPr>
          <w:rFonts w:ascii="Times New Roman" w:hAnsi="Times New Roman" w:cs="Times New Roman"/>
          <w:color w:val="000000" w:themeColor="text1"/>
          <w:sz w:val="28"/>
          <w:szCs w:val="28"/>
        </w:rPr>
        <w:t>Луговського</w:t>
      </w:r>
      <w:proofErr w:type="spellEnd"/>
      <w:r w:rsidRPr="00097D1E">
        <w:rPr>
          <w:rFonts w:ascii="Times New Roman" w:hAnsi="Times New Roman" w:cs="Times New Roman"/>
          <w:color w:val="000000" w:themeColor="text1"/>
          <w:sz w:val="28"/>
          <w:szCs w:val="28"/>
        </w:rPr>
        <w:t xml:space="preserve"> «Левицький Орест Іванович»</w:t>
      </w:r>
      <w:r w:rsidR="00283052">
        <w:rPr>
          <w:rFonts w:ascii="Times New Roman" w:hAnsi="Times New Roman" w:cs="Times New Roman"/>
          <w:color w:val="000000" w:themeColor="text1"/>
          <w:sz w:val="28"/>
          <w:szCs w:val="28"/>
          <w:lang w:val="en-US"/>
        </w:rPr>
        <w:t>[16]</w:t>
      </w:r>
      <w:r w:rsidRPr="00097D1E">
        <w:rPr>
          <w:rFonts w:ascii="Times New Roman" w:hAnsi="Times New Roman" w:cs="Times New Roman"/>
          <w:color w:val="000000" w:themeColor="text1"/>
          <w:sz w:val="28"/>
          <w:szCs w:val="28"/>
        </w:rPr>
        <w:t xml:space="preserve">, охарактеризовані праці й визначені здобутки вченого. </w:t>
      </w:r>
    </w:p>
    <w:p w:rsidR="002A0E4D" w:rsidRPr="00097D1E" w:rsidRDefault="002A0E4D" w:rsidP="002A0E4D">
      <w:pPr>
        <w:spacing w:after="0" w:line="360" w:lineRule="auto"/>
        <w:ind w:firstLine="708"/>
        <w:jc w:val="both"/>
        <w:rPr>
          <w:rFonts w:ascii="Times New Roman" w:hAnsi="Times New Roman" w:cs="Times New Roman"/>
          <w:color w:val="000000" w:themeColor="text1"/>
          <w:sz w:val="28"/>
          <w:szCs w:val="28"/>
          <w:lang w:val="en-US"/>
        </w:rPr>
      </w:pPr>
      <w:r w:rsidRPr="00097D1E">
        <w:rPr>
          <w:rFonts w:ascii="Times New Roman" w:hAnsi="Times New Roman" w:cs="Times New Roman"/>
          <w:color w:val="000000" w:themeColor="text1"/>
          <w:sz w:val="28"/>
          <w:szCs w:val="28"/>
        </w:rPr>
        <w:t xml:space="preserve">У статтях Сергія </w:t>
      </w:r>
      <w:proofErr w:type="spellStart"/>
      <w:r w:rsidRPr="00097D1E">
        <w:rPr>
          <w:rFonts w:ascii="Times New Roman" w:hAnsi="Times New Roman" w:cs="Times New Roman"/>
          <w:color w:val="000000" w:themeColor="text1"/>
          <w:sz w:val="28"/>
          <w:szCs w:val="28"/>
        </w:rPr>
        <w:t>Пирожкова</w:t>
      </w:r>
      <w:proofErr w:type="spellEnd"/>
      <w:r w:rsidRPr="00097D1E">
        <w:rPr>
          <w:rFonts w:ascii="Times New Roman" w:hAnsi="Times New Roman" w:cs="Times New Roman"/>
          <w:color w:val="000000" w:themeColor="text1"/>
          <w:sz w:val="28"/>
          <w:szCs w:val="28"/>
        </w:rPr>
        <w:t xml:space="preserve"> «Видатні організатори академічної науки»</w:t>
      </w:r>
      <w:r w:rsidR="00283052">
        <w:rPr>
          <w:rFonts w:ascii="Times New Roman" w:hAnsi="Times New Roman" w:cs="Times New Roman"/>
          <w:color w:val="000000" w:themeColor="text1"/>
          <w:sz w:val="28"/>
          <w:szCs w:val="28"/>
          <w:lang w:val="en-US"/>
        </w:rPr>
        <w:t>[19]</w:t>
      </w:r>
      <w:r w:rsidRPr="00097D1E">
        <w:rPr>
          <w:rFonts w:ascii="Times New Roman" w:hAnsi="Times New Roman" w:cs="Times New Roman"/>
          <w:color w:val="000000" w:themeColor="text1"/>
          <w:sz w:val="28"/>
          <w:szCs w:val="28"/>
        </w:rPr>
        <w:t xml:space="preserve"> та Світлани Приступи «Орест Левицький – один із фундаторів Української Академії наук»</w:t>
      </w:r>
      <w:r w:rsidR="00283052">
        <w:rPr>
          <w:rFonts w:ascii="Times New Roman" w:hAnsi="Times New Roman" w:cs="Times New Roman"/>
          <w:color w:val="000000" w:themeColor="text1"/>
          <w:sz w:val="28"/>
          <w:szCs w:val="28"/>
          <w:lang w:val="en-US"/>
        </w:rPr>
        <w:t>[20]</w:t>
      </w:r>
      <w:r w:rsidRPr="00097D1E">
        <w:rPr>
          <w:rFonts w:ascii="Times New Roman" w:hAnsi="Times New Roman" w:cs="Times New Roman"/>
          <w:color w:val="000000" w:themeColor="text1"/>
          <w:sz w:val="28"/>
          <w:szCs w:val="28"/>
        </w:rPr>
        <w:t xml:space="preserve"> він згадується як очільник Археографічної </w:t>
      </w:r>
      <w:r w:rsidRPr="00097D1E">
        <w:rPr>
          <w:rFonts w:ascii="Times New Roman" w:hAnsi="Times New Roman" w:cs="Times New Roman"/>
          <w:color w:val="000000" w:themeColor="text1"/>
          <w:sz w:val="28"/>
          <w:szCs w:val="28"/>
        </w:rPr>
        <w:lastRenderedPageBreak/>
        <w:t xml:space="preserve">комісії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голова Комісії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для вивчення звичаєвого права, заступник президента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після ві</w:t>
      </w:r>
      <w:r w:rsidR="00044D54" w:rsidRPr="00097D1E">
        <w:rPr>
          <w:rFonts w:ascii="Times New Roman" w:hAnsi="Times New Roman" w:cs="Times New Roman"/>
          <w:color w:val="000000" w:themeColor="text1"/>
          <w:sz w:val="28"/>
          <w:szCs w:val="28"/>
        </w:rPr>
        <w:t>д’їзду Володимира Вернадського. А</w:t>
      </w:r>
      <w:r w:rsidRPr="00097D1E">
        <w:rPr>
          <w:rFonts w:ascii="Times New Roman" w:hAnsi="Times New Roman" w:cs="Times New Roman"/>
          <w:color w:val="000000" w:themeColor="text1"/>
          <w:sz w:val="28"/>
          <w:szCs w:val="28"/>
        </w:rPr>
        <w:t xml:space="preserve">втори </w:t>
      </w:r>
      <w:r w:rsidR="00044D54" w:rsidRPr="00097D1E">
        <w:rPr>
          <w:rFonts w:ascii="Times New Roman" w:hAnsi="Times New Roman" w:cs="Times New Roman"/>
          <w:color w:val="000000" w:themeColor="text1"/>
          <w:sz w:val="28"/>
          <w:szCs w:val="28"/>
        </w:rPr>
        <w:t xml:space="preserve">також </w:t>
      </w:r>
      <w:r w:rsidRPr="00097D1E">
        <w:rPr>
          <w:rFonts w:ascii="Times New Roman" w:hAnsi="Times New Roman" w:cs="Times New Roman"/>
          <w:color w:val="000000" w:themeColor="text1"/>
          <w:sz w:val="28"/>
          <w:szCs w:val="28"/>
        </w:rPr>
        <w:t xml:space="preserve">описали період </w:t>
      </w:r>
      <w:r w:rsidR="00044D54" w:rsidRPr="00097D1E">
        <w:rPr>
          <w:rFonts w:ascii="Times New Roman" w:hAnsi="Times New Roman" w:cs="Times New Roman"/>
          <w:color w:val="000000" w:themeColor="text1"/>
          <w:sz w:val="28"/>
          <w:szCs w:val="28"/>
        </w:rPr>
        <w:t xml:space="preserve">діяльності </w:t>
      </w:r>
      <w:r w:rsidRPr="00097D1E">
        <w:rPr>
          <w:rFonts w:ascii="Times New Roman" w:hAnsi="Times New Roman" w:cs="Times New Roman"/>
          <w:color w:val="000000" w:themeColor="text1"/>
          <w:sz w:val="28"/>
          <w:szCs w:val="28"/>
        </w:rPr>
        <w:t>Орест</w:t>
      </w:r>
      <w:r w:rsidR="00A20C5F" w:rsidRPr="00097D1E">
        <w:rPr>
          <w:rFonts w:ascii="Times New Roman" w:hAnsi="Times New Roman" w:cs="Times New Roman"/>
          <w:color w:val="000000" w:themeColor="text1"/>
          <w:sz w:val="28"/>
          <w:szCs w:val="28"/>
        </w:rPr>
        <w:t>а Левицького</w:t>
      </w:r>
      <w:r w:rsidR="00044D54" w:rsidRPr="00097D1E">
        <w:rPr>
          <w:rFonts w:ascii="Times New Roman" w:hAnsi="Times New Roman" w:cs="Times New Roman"/>
          <w:color w:val="000000" w:themeColor="text1"/>
          <w:sz w:val="28"/>
          <w:szCs w:val="28"/>
        </w:rPr>
        <w:t xml:space="preserve"> на посаді</w:t>
      </w:r>
      <w:r w:rsidRPr="00097D1E">
        <w:rPr>
          <w:rFonts w:ascii="Times New Roman" w:hAnsi="Times New Roman" w:cs="Times New Roman"/>
          <w:color w:val="000000" w:themeColor="text1"/>
          <w:sz w:val="28"/>
          <w:szCs w:val="28"/>
        </w:rPr>
        <w:t xml:space="preserve"> третього президен</w:t>
      </w:r>
      <w:r w:rsidR="00044D54" w:rsidRPr="00097D1E">
        <w:rPr>
          <w:rFonts w:ascii="Times New Roman" w:hAnsi="Times New Roman" w:cs="Times New Roman"/>
          <w:color w:val="000000" w:themeColor="text1"/>
          <w:sz w:val="28"/>
          <w:szCs w:val="28"/>
        </w:rPr>
        <w:t>та Академії у 1922 р. На їхню думку</w:t>
      </w:r>
      <w:r w:rsidR="00E468B9" w:rsidRPr="00097D1E">
        <w:rPr>
          <w:rFonts w:ascii="Times New Roman" w:hAnsi="Times New Roman" w:cs="Times New Roman"/>
          <w:color w:val="000000" w:themeColor="text1"/>
          <w:sz w:val="28"/>
          <w:szCs w:val="28"/>
        </w:rPr>
        <w:t>,</w:t>
      </w:r>
      <w:r w:rsidR="00044D54" w:rsidRPr="00097D1E">
        <w:rPr>
          <w:rFonts w:ascii="Times New Roman" w:hAnsi="Times New Roman" w:cs="Times New Roman"/>
          <w:color w:val="000000" w:themeColor="text1"/>
          <w:sz w:val="28"/>
          <w:szCs w:val="28"/>
        </w:rPr>
        <w:t xml:space="preserve"> саме тоді </w:t>
      </w:r>
      <w:r w:rsidR="002D7F89">
        <w:rPr>
          <w:rFonts w:ascii="Times New Roman" w:hAnsi="Times New Roman" w:cs="Times New Roman"/>
          <w:color w:val="000000" w:themeColor="text1"/>
          <w:sz w:val="28"/>
          <w:szCs w:val="28"/>
        </w:rPr>
        <w:t>активізувалося дослідже</w:t>
      </w:r>
      <w:r w:rsidRPr="00097D1E">
        <w:rPr>
          <w:rFonts w:ascii="Times New Roman" w:hAnsi="Times New Roman" w:cs="Times New Roman"/>
          <w:color w:val="000000" w:themeColor="text1"/>
          <w:sz w:val="28"/>
          <w:szCs w:val="28"/>
        </w:rPr>
        <w:t>ння національної історії та культури</w:t>
      </w:r>
      <w:r w:rsidR="002D7F89">
        <w:rPr>
          <w:rFonts w:ascii="Times New Roman" w:hAnsi="Times New Roman" w:cs="Times New Roman"/>
          <w:color w:val="000000" w:themeColor="text1"/>
          <w:sz w:val="28"/>
          <w:szCs w:val="28"/>
          <w:lang w:val="en-US"/>
        </w:rPr>
        <w:t xml:space="preserve"> </w:t>
      </w:r>
      <w:r w:rsidR="002D7F89">
        <w:rPr>
          <w:rFonts w:ascii="Times New Roman" w:hAnsi="Times New Roman" w:cs="Times New Roman"/>
          <w:color w:val="000000" w:themeColor="text1"/>
          <w:sz w:val="28"/>
          <w:szCs w:val="28"/>
        </w:rPr>
        <w:t>когортою вчених</w:t>
      </w:r>
      <w:r w:rsidRPr="00097D1E">
        <w:rPr>
          <w:rFonts w:ascii="Times New Roman" w:hAnsi="Times New Roman" w:cs="Times New Roman"/>
          <w:color w:val="000000" w:themeColor="text1"/>
          <w:sz w:val="28"/>
          <w:szCs w:val="28"/>
        </w:rPr>
        <w:t>.</w:t>
      </w:r>
    </w:p>
    <w:p w:rsidR="00540AE4" w:rsidRPr="00097D1E" w:rsidRDefault="00B87516" w:rsidP="00540AE4">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Діяльність </w:t>
      </w:r>
      <w:r w:rsidR="00044D54" w:rsidRPr="00097D1E">
        <w:rPr>
          <w:rFonts w:ascii="Times New Roman" w:hAnsi="Times New Roman" w:cs="Times New Roman"/>
          <w:color w:val="000000" w:themeColor="text1"/>
          <w:sz w:val="28"/>
          <w:szCs w:val="28"/>
        </w:rPr>
        <w:t>вченого у правознавчій сфері й</w:t>
      </w:r>
      <w:r w:rsidRPr="00097D1E">
        <w:rPr>
          <w:rFonts w:ascii="Times New Roman" w:hAnsi="Times New Roman" w:cs="Times New Roman"/>
          <w:color w:val="000000" w:themeColor="text1"/>
          <w:sz w:val="28"/>
          <w:szCs w:val="28"/>
        </w:rPr>
        <w:t xml:space="preserve"> зацікавленість народним життям окреслила Юлія Крикун у статті «Орест Левицький – дослідник звичаєвого права українців XVI – XVII століть»</w:t>
      </w:r>
      <w:r w:rsidR="002D7F89">
        <w:rPr>
          <w:rFonts w:ascii="Times New Roman" w:hAnsi="Times New Roman" w:cs="Times New Roman"/>
          <w:color w:val="000000" w:themeColor="text1"/>
          <w:sz w:val="28"/>
          <w:szCs w:val="28"/>
        </w:rPr>
        <w:t xml:space="preserve"> </w:t>
      </w:r>
      <w:r w:rsidR="002D7F89">
        <w:rPr>
          <w:rFonts w:ascii="Times New Roman" w:hAnsi="Times New Roman" w:cs="Times New Roman"/>
          <w:color w:val="000000" w:themeColor="text1"/>
          <w:sz w:val="28"/>
          <w:szCs w:val="28"/>
          <w:lang w:val="en-US"/>
        </w:rPr>
        <w:t>[12]</w:t>
      </w:r>
      <w:r w:rsidRPr="00097D1E">
        <w:rPr>
          <w:rFonts w:ascii="Times New Roman" w:hAnsi="Times New Roman" w:cs="Times New Roman"/>
          <w:color w:val="000000" w:themeColor="text1"/>
          <w:sz w:val="28"/>
          <w:szCs w:val="28"/>
        </w:rPr>
        <w:t>.</w:t>
      </w:r>
    </w:p>
    <w:p w:rsidR="002A0E4D" w:rsidRPr="00097D1E" w:rsidRDefault="00044D54" w:rsidP="00044D54">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Одна з найвідоміших його робіт – </w:t>
      </w:r>
      <w:r w:rsidR="0019126B" w:rsidRPr="00097D1E">
        <w:rPr>
          <w:rFonts w:ascii="Times New Roman" w:hAnsi="Times New Roman" w:cs="Times New Roman"/>
          <w:color w:val="000000" w:themeColor="text1"/>
          <w:sz w:val="28"/>
          <w:szCs w:val="28"/>
        </w:rPr>
        <w:t>«Нариси народного життя в Малоро</w:t>
      </w:r>
      <w:r w:rsidR="00097D1E">
        <w:rPr>
          <w:rFonts w:ascii="Times New Roman" w:hAnsi="Times New Roman" w:cs="Times New Roman"/>
          <w:color w:val="000000" w:themeColor="text1"/>
          <w:sz w:val="28"/>
          <w:szCs w:val="28"/>
        </w:rPr>
        <w:t>сії в другій половині XVII ст.»</w:t>
      </w:r>
      <w:r w:rsidR="00540AE4">
        <w:rPr>
          <w:rFonts w:ascii="Times New Roman" w:hAnsi="Times New Roman" w:cs="Times New Roman"/>
          <w:color w:val="000000" w:themeColor="text1"/>
          <w:sz w:val="28"/>
          <w:szCs w:val="28"/>
        </w:rPr>
        <w:t xml:space="preserve"> </w:t>
      </w:r>
      <w:r w:rsidR="002D7F89">
        <w:rPr>
          <w:rFonts w:ascii="Times New Roman" w:hAnsi="Times New Roman" w:cs="Times New Roman"/>
          <w:color w:val="000000" w:themeColor="text1"/>
          <w:sz w:val="28"/>
          <w:szCs w:val="28"/>
          <w:lang w:val="en-US"/>
        </w:rPr>
        <w:t>[13]</w:t>
      </w:r>
      <w:r w:rsidR="00097D1E">
        <w:rPr>
          <w:rFonts w:ascii="Times New Roman" w:hAnsi="Times New Roman" w:cs="Times New Roman"/>
          <w:color w:val="000000" w:themeColor="text1"/>
          <w:sz w:val="28"/>
          <w:szCs w:val="28"/>
        </w:rPr>
        <w:t>, слугувала</w:t>
      </w:r>
      <w:r w:rsidR="002A0E4D"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джерелом </w:t>
      </w:r>
      <w:r w:rsidR="002A0E4D" w:rsidRPr="00097D1E">
        <w:rPr>
          <w:rFonts w:ascii="Times New Roman" w:hAnsi="Times New Roman" w:cs="Times New Roman"/>
          <w:color w:val="000000" w:themeColor="text1"/>
          <w:sz w:val="28"/>
          <w:szCs w:val="28"/>
        </w:rPr>
        <w:t xml:space="preserve">для досліджень </w:t>
      </w:r>
      <w:r w:rsidR="00A3437B">
        <w:rPr>
          <w:rFonts w:ascii="Times New Roman" w:hAnsi="Times New Roman" w:cs="Times New Roman"/>
          <w:color w:val="000000" w:themeColor="text1"/>
          <w:sz w:val="28"/>
          <w:szCs w:val="28"/>
        </w:rPr>
        <w:t xml:space="preserve">літературознавця </w:t>
      </w:r>
      <w:r w:rsidR="002A0E4D" w:rsidRPr="00097D1E">
        <w:rPr>
          <w:rFonts w:ascii="Times New Roman" w:hAnsi="Times New Roman" w:cs="Times New Roman"/>
          <w:color w:val="000000" w:themeColor="text1"/>
          <w:sz w:val="28"/>
          <w:szCs w:val="28"/>
        </w:rPr>
        <w:t xml:space="preserve">Миколи Сулими «Гріхи </w:t>
      </w:r>
      <w:proofErr w:type="spellStart"/>
      <w:r w:rsidR="002A0E4D" w:rsidRPr="00097D1E">
        <w:rPr>
          <w:rFonts w:ascii="Times New Roman" w:hAnsi="Times New Roman" w:cs="Times New Roman"/>
          <w:color w:val="000000" w:themeColor="text1"/>
          <w:sz w:val="28"/>
          <w:szCs w:val="28"/>
        </w:rPr>
        <w:t>розмаїтії</w:t>
      </w:r>
      <w:proofErr w:type="spellEnd"/>
      <w:r w:rsidR="002A0E4D" w:rsidRPr="00097D1E">
        <w:rPr>
          <w:rFonts w:ascii="Times New Roman" w:hAnsi="Times New Roman" w:cs="Times New Roman"/>
          <w:color w:val="000000" w:themeColor="text1"/>
          <w:sz w:val="28"/>
          <w:szCs w:val="28"/>
        </w:rPr>
        <w:t>: єпитимійні справи XVII-XVIII</w:t>
      </w:r>
      <w:r w:rsidR="00097D1E">
        <w:rPr>
          <w:rFonts w:ascii="Times New Roman" w:hAnsi="Times New Roman" w:cs="Times New Roman"/>
          <w:color w:val="000000" w:themeColor="text1"/>
          <w:sz w:val="28"/>
          <w:szCs w:val="28"/>
        </w:rPr>
        <w:t xml:space="preserve"> </w:t>
      </w:r>
      <w:r w:rsidR="002A0E4D" w:rsidRPr="00097D1E">
        <w:rPr>
          <w:rFonts w:ascii="Times New Roman" w:hAnsi="Times New Roman" w:cs="Times New Roman"/>
          <w:color w:val="000000" w:themeColor="text1"/>
          <w:sz w:val="28"/>
          <w:szCs w:val="28"/>
        </w:rPr>
        <w:t>ст</w:t>
      </w:r>
      <w:proofErr w:type="gramStart"/>
      <w:r w:rsidR="002A0E4D"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w:t>
      </w:r>
      <w:proofErr w:type="gramEnd"/>
      <w:r w:rsidR="002D7F89">
        <w:rPr>
          <w:rFonts w:ascii="Times New Roman" w:hAnsi="Times New Roman" w:cs="Times New Roman"/>
          <w:color w:val="000000" w:themeColor="text1"/>
          <w:sz w:val="28"/>
          <w:szCs w:val="28"/>
          <w:lang w:val="en-US"/>
        </w:rPr>
        <w:t xml:space="preserve"> [24]</w:t>
      </w:r>
      <w:r w:rsidR="002D7F89">
        <w:rPr>
          <w:rFonts w:ascii="Times New Roman" w:hAnsi="Times New Roman" w:cs="Times New Roman"/>
          <w:color w:val="000000" w:themeColor="text1"/>
          <w:sz w:val="28"/>
          <w:szCs w:val="28"/>
        </w:rPr>
        <w:t xml:space="preserve">. </w:t>
      </w:r>
      <w:proofErr w:type="spellStart"/>
      <w:r w:rsidR="002D7F89">
        <w:rPr>
          <w:rFonts w:ascii="Times New Roman" w:hAnsi="Times New Roman" w:cs="Times New Roman"/>
          <w:color w:val="000000" w:themeColor="text1"/>
          <w:sz w:val="28"/>
          <w:szCs w:val="28"/>
        </w:rPr>
        <w:t>Історикиня</w:t>
      </w:r>
      <w:proofErr w:type="spellEnd"/>
      <w:r w:rsidRPr="00097D1E">
        <w:rPr>
          <w:rFonts w:ascii="Times New Roman" w:hAnsi="Times New Roman" w:cs="Times New Roman"/>
          <w:color w:val="000000" w:themeColor="text1"/>
          <w:sz w:val="28"/>
          <w:szCs w:val="28"/>
        </w:rPr>
        <w:t xml:space="preserve"> Ірина </w:t>
      </w:r>
      <w:r w:rsidR="002A0E4D" w:rsidRPr="00097D1E">
        <w:rPr>
          <w:rFonts w:ascii="Times New Roman" w:hAnsi="Times New Roman" w:cs="Times New Roman"/>
          <w:color w:val="000000" w:themeColor="text1"/>
          <w:sz w:val="28"/>
          <w:szCs w:val="28"/>
        </w:rPr>
        <w:t xml:space="preserve">Петренко </w:t>
      </w:r>
      <w:r w:rsidR="00097D1E">
        <w:rPr>
          <w:rFonts w:ascii="Times New Roman" w:hAnsi="Times New Roman" w:cs="Times New Roman"/>
          <w:color w:val="000000" w:themeColor="text1"/>
          <w:sz w:val="28"/>
          <w:szCs w:val="28"/>
        </w:rPr>
        <w:t>черпала у ній дані для стат</w:t>
      </w:r>
      <w:r w:rsidRPr="00097D1E">
        <w:rPr>
          <w:rFonts w:ascii="Times New Roman" w:hAnsi="Times New Roman" w:cs="Times New Roman"/>
          <w:color w:val="000000" w:themeColor="text1"/>
          <w:sz w:val="28"/>
          <w:szCs w:val="28"/>
        </w:rPr>
        <w:t xml:space="preserve">ті </w:t>
      </w:r>
      <w:r w:rsidR="002A0E4D" w:rsidRPr="00097D1E">
        <w:rPr>
          <w:rFonts w:ascii="Times New Roman" w:hAnsi="Times New Roman" w:cs="Times New Roman"/>
          <w:color w:val="000000" w:themeColor="text1"/>
          <w:sz w:val="28"/>
          <w:szCs w:val="28"/>
        </w:rPr>
        <w:t>«Шлюбно-сімейні відносини населення Гетьманщини (XV</w:t>
      </w:r>
      <w:r w:rsidR="00097D1E">
        <w:rPr>
          <w:rFonts w:ascii="Times New Roman" w:hAnsi="Times New Roman" w:cs="Times New Roman"/>
          <w:color w:val="000000" w:themeColor="text1"/>
          <w:sz w:val="28"/>
          <w:szCs w:val="28"/>
        </w:rPr>
        <w:t>III ст.</w:t>
      </w:r>
      <w:proofErr w:type="gramStart"/>
      <w:r w:rsidR="00097D1E">
        <w:rPr>
          <w:rFonts w:ascii="Times New Roman" w:hAnsi="Times New Roman" w:cs="Times New Roman"/>
          <w:color w:val="000000" w:themeColor="text1"/>
          <w:sz w:val="28"/>
          <w:szCs w:val="28"/>
        </w:rPr>
        <w:t>)</w:t>
      </w:r>
      <w:r w:rsidR="00A3437B">
        <w:rPr>
          <w:rFonts w:ascii="Times New Roman" w:hAnsi="Times New Roman" w:cs="Times New Roman"/>
          <w:color w:val="000000" w:themeColor="text1"/>
          <w:sz w:val="28"/>
          <w:szCs w:val="28"/>
        </w:rPr>
        <w:t>»</w:t>
      </w:r>
      <w:proofErr w:type="gramEnd"/>
      <w:r w:rsidR="00A3437B">
        <w:rPr>
          <w:rFonts w:ascii="Times New Roman" w:hAnsi="Times New Roman" w:cs="Times New Roman"/>
          <w:color w:val="000000" w:themeColor="text1"/>
          <w:sz w:val="28"/>
          <w:szCs w:val="28"/>
          <w:lang w:val="en-US"/>
        </w:rPr>
        <w:t xml:space="preserve"> [18]</w:t>
      </w:r>
      <w:r w:rsidR="008450C8">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А</w:t>
      </w:r>
      <w:r w:rsidR="002A0E4D" w:rsidRPr="00097D1E">
        <w:rPr>
          <w:rFonts w:ascii="Times New Roman" w:hAnsi="Times New Roman" w:cs="Times New Roman"/>
          <w:color w:val="000000" w:themeColor="text1"/>
          <w:sz w:val="28"/>
          <w:szCs w:val="28"/>
        </w:rPr>
        <w:t>втори, за поданими</w:t>
      </w:r>
      <w:r w:rsidRPr="00097D1E">
        <w:rPr>
          <w:rFonts w:ascii="Times New Roman" w:hAnsi="Times New Roman" w:cs="Times New Roman"/>
          <w:color w:val="000000" w:themeColor="text1"/>
          <w:sz w:val="28"/>
          <w:szCs w:val="28"/>
        </w:rPr>
        <w:t xml:space="preserve"> Орестом Левицьким</w:t>
      </w:r>
      <w:r w:rsidR="002A0E4D" w:rsidRPr="00097D1E">
        <w:rPr>
          <w:rFonts w:ascii="Times New Roman" w:hAnsi="Times New Roman" w:cs="Times New Roman"/>
          <w:color w:val="000000" w:themeColor="text1"/>
          <w:sz w:val="28"/>
          <w:szCs w:val="28"/>
        </w:rPr>
        <w:t xml:space="preserve"> судовими актами, проаналізували різні аспекти шлюбно-сімейних відносини, специфіку становлення судочинства й використання звичаєвого права, міри покарання у винесених вироках тощо.</w:t>
      </w:r>
    </w:p>
    <w:p w:rsidR="002A0E4D" w:rsidRPr="00097D1E" w:rsidRDefault="002A0E4D" w:rsidP="002A0E4D">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Практичне значення одержаних результатів:</w:t>
      </w:r>
      <w:r w:rsidRPr="00097D1E">
        <w:rPr>
          <w:rFonts w:ascii="Times New Roman" w:hAnsi="Times New Roman" w:cs="Times New Roman"/>
          <w:color w:val="000000" w:themeColor="text1"/>
          <w:sz w:val="28"/>
          <w:szCs w:val="28"/>
        </w:rPr>
        <w:t xml:space="preserve"> матеріали даного дослідження можуть бути використані у навчальному процесі </w:t>
      </w:r>
      <w:r w:rsidR="00044D54" w:rsidRPr="00097D1E">
        <w:rPr>
          <w:rFonts w:ascii="Times New Roman" w:hAnsi="Times New Roman" w:cs="Times New Roman"/>
          <w:color w:val="000000" w:themeColor="text1"/>
          <w:sz w:val="28"/>
          <w:szCs w:val="28"/>
        </w:rPr>
        <w:t xml:space="preserve">під час вивчення курсу з української історіографії </w:t>
      </w:r>
      <w:r w:rsidRPr="00097D1E">
        <w:rPr>
          <w:rFonts w:ascii="Times New Roman" w:hAnsi="Times New Roman" w:cs="Times New Roman"/>
          <w:color w:val="000000" w:themeColor="text1"/>
          <w:sz w:val="28"/>
          <w:szCs w:val="28"/>
        </w:rPr>
        <w:t xml:space="preserve">та позакласній роботі </w:t>
      </w:r>
      <w:r w:rsidR="00044D54" w:rsidRPr="00097D1E">
        <w:rPr>
          <w:rFonts w:ascii="Times New Roman" w:hAnsi="Times New Roman" w:cs="Times New Roman"/>
          <w:color w:val="000000" w:themeColor="text1"/>
          <w:sz w:val="28"/>
          <w:szCs w:val="28"/>
        </w:rPr>
        <w:t xml:space="preserve">в курсі </w:t>
      </w:r>
      <w:r w:rsidRPr="00097D1E">
        <w:rPr>
          <w:rFonts w:ascii="Times New Roman" w:hAnsi="Times New Roman" w:cs="Times New Roman"/>
          <w:color w:val="000000" w:themeColor="text1"/>
          <w:sz w:val="28"/>
          <w:szCs w:val="28"/>
        </w:rPr>
        <w:t>історії України у 8 – 9 класах середньої школи.</w:t>
      </w:r>
    </w:p>
    <w:p w:rsidR="002A0E4D" w:rsidRPr="00097D1E" w:rsidRDefault="002A0E4D" w:rsidP="002A0E4D">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Перспективою дослідження</w:t>
      </w:r>
      <w:r w:rsidRPr="00097D1E">
        <w:rPr>
          <w:rFonts w:ascii="Times New Roman" w:hAnsi="Times New Roman" w:cs="Times New Roman"/>
          <w:color w:val="000000" w:themeColor="text1"/>
          <w:sz w:val="28"/>
          <w:szCs w:val="28"/>
        </w:rPr>
        <w:t xml:space="preserve"> буде подальша робота над вивченням вітчизняної</w:t>
      </w:r>
      <w:r w:rsidR="00044D54" w:rsidRPr="00097D1E">
        <w:rPr>
          <w:rFonts w:ascii="Times New Roman" w:hAnsi="Times New Roman" w:cs="Times New Roman"/>
          <w:color w:val="000000" w:themeColor="text1"/>
          <w:sz w:val="28"/>
          <w:szCs w:val="28"/>
        </w:rPr>
        <w:t xml:space="preserve"> історіографічної</w:t>
      </w:r>
      <w:r w:rsidRPr="00097D1E">
        <w:rPr>
          <w:rFonts w:ascii="Times New Roman" w:hAnsi="Times New Roman" w:cs="Times New Roman"/>
          <w:color w:val="000000" w:themeColor="text1"/>
          <w:sz w:val="28"/>
          <w:szCs w:val="28"/>
        </w:rPr>
        <w:t xml:space="preserve"> спадщини народницького напряму.</w:t>
      </w:r>
    </w:p>
    <w:p w:rsidR="0097210E" w:rsidRPr="00097D1E" w:rsidRDefault="002A0E4D" w:rsidP="00044D54">
      <w:pPr>
        <w:spacing w:after="0" w:line="360" w:lineRule="auto"/>
        <w:ind w:firstLine="708"/>
        <w:jc w:val="both"/>
        <w:rPr>
          <w:rFonts w:ascii="Times New Roman" w:hAnsi="Times New Roman" w:cs="Times New Roman"/>
          <w:color w:val="000000" w:themeColor="text1"/>
          <w:sz w:val="28"/>
          <w:szCs w:val="28"/>
        </w:rPr>
      </w:pPr>
      <w:r w:rsidRPr="00097D1E">
        <w:rPr>
          <w:rFonts w:ascii="Times New Roman" w:hAnsi="Times New Roman" w:cs="Times New Roman"/>
          <w:b/>
          <w:color w:val="000000" w:themeColor="text1"/>
          <w:sz w:val="28"/>
          <w:szCs w:val="28"/>
        </w:rPr>
        <w:t>Структура дослідження</w:t>
      </w:r>
      <w:r w:rsidRPr="00097D1E">
        <w:rPr>
          <w:rFonts w:ascii="Times New Roman" w:hAnsi="Times New Roman" w:cs="Times New Roman"/>
          <w:color w:val="000000" w:themeColor="text1"/>
          <w:sz w:val="28"/>
          <w:szCs w:val="28"/>
        </w:rPr>
        <w:t xml:space="preserve"> складається зі вступу, трьох розділів, висновків, списку використаних джерел</w:t>
      </w:r>
      <w:r w:rsidR="00044D54" w:rsidRPr="00097D1E">
        <w:rPr>
          <w:rFonts w:ascii="Times New Roman" w:hAnsi="Times New Roman" w:cs="Times New Roman"/>
          <w:color w:val="000000" w:themeColor="text1"/>
          <w:sz w:val="28"/>
          <w:szCs w:val="28"/>
        </w:rPr>
        <w:t xml:space="preserve"> та літератури, а також додатків.</w:t>
      </w:r>
      <w:r w:rsidR="0097210E" w:rsidRPr="00097D1E">
        <w:rPr>
          <w:rFonts w:ascii="Times New Roman" w:hAnsi="Times New Roman" w:cs="Times New Roman"/>
          <w:b/>
          <w:color w:val="000000" w:themeColor="text1"/>
          <w:sz w:val="28"/>
          <w:szCs w:val="26"/>
        </w:rPr>
        <w:br w:type="page"/>
      </w:r>
    </w:p>
    <w:p w:rsidR="008D6AEE" w:rsidRDefault="008D6AEE" w:rsidP="00540AE4">
      <w:pPr>
        <w:pStyle w:val="2"/>
        <w:jc w:val="center"/>
        <w:rPr>
          <w:rFonts w:ascii="Times New Roman" w:hAnsi="Times New Roman" w:cs="Times New Roman"/>
          <w:caps/>
          <w:color w:val="000000" w:themeColor="text1"/>
          <w:sz w:val="28"/>
          <w:szCs w:val="28"/>
        </w:rPr>
      </w:pPr>
      <w:bookmarkStart w:id="2" w:name="_Toc31749463"/>
      <w:r w:rsidRPr="00097D1E">
        <w:rPr>
          <w:rFonts w:ascii="Times New Roman" w:hAnsi="Times New Roman" w:cs="Times New Roman"/>
          <w:color w:val="000000" w:themeColor="text1"/>
          <w:sz w:val="28"/>
          <w:szCs w:val="28"/>
        </w:rPr>
        <w:lastRenderedPageBreak/>
        <w:t xml:space="preserve">РОЗДІЛ 1. </w:t>
      </w:r>
      <w:r w:rsidRPr="00097D1E">
        <w:rPr>
          <w:rFonts w:ascii="Times New Roman" w:hAnsi="Times New Roman" w:cs="Times New Roman"/>
          <w:caps/>
          <w:color w:val="000000" w:themeColor="text1"/>
          <w:sz w:val="28"/>
          <w:szCs w:val="28"/>
        </w:rPr>
        <w:t>наукова діяльність Ореста Левицького: формування системи історичних уявлень ученого</w:t>
      </w:r>
      <w:bookmarkEnd w:id="2"/>
    </w:p>
    <w:p w:rsidR="00540AE4" w:rsidRPr="00540AE4" w:rsidRDefault="00540AE4" w:rsidP="00540AE4">
      <w:pPr>
        <w:spacing w:after="0" w:line="240" w:lineRule="auto"/>
        <w:rPr>
          <w:rFonts w:ascii="Times New Roman" w:hAnsi="Times New Roman" w:cs="Times New Roman"/>
          <w:sz w:val="28"/>
          <w:szCs w:val="28"/>
        </w:rPr>
      </w:pP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Орест Іванович Левицький народився 25 грудня 1848 р. у сім’ї </w:t>
      </w:r>
      <w:proofErr w:type="spellStart"/>
      <w:r w:rsidRPr="00097D1E">
        <w:rPr>
          <w:rFonts w:ascii="Times New Roman" w:hAnsi="Times New Roman" w:cs="Times New Roman"/>
          <w:color w:val="000000" w:themeColor="text1"/>
          <w:sz w:val="28"/>
          <w:szCs w:val="28"/>
        </w:rPr>
        <w:t>священника</w:t>
      </w:r>
      <w:proofErr w:type="spellEnd"/>
      <w:r w:rsidRPr="00097D1E">
        <w:rPr>
          <w:rFonts w:ascii="Times New Roman" w:hAnsi="Times New Roman" w:cs="Times New Roman"/>
          <w:color w:val="000000" w:themeColor="text1"/>
          <w:sz w:val="28"/>
          <w:szCs w:val="28"/>
        </w:rPr>
        <w:t xml:space="preserve"> Михайлівської церкви села Маячка Кобеляцького повіту Полтавської губернії (тепер </w:t>
      </w:r>
      <w:proofErr w:type="spellStart"/>
      <w:r w:rsidRPr="00097D1E">
        <w:rPr>
          <w:rFonts w:ascii="Times New Roman" w:hAnsi="Times New Roman" w:cs="Times New Roman"/>
          <w:color w:val="000000" w:themeColor="text1"/>
          <w:sz w:val="28"/>
          <w:szCs w:val="28"/>
        </w:rPr>
        <w:t>Новосанжарський</w:t>
      </w:r>
      <w:proofErr w:type="spellEnd"/>
      <w:r w:rsidRPr="00097D1E">
        <w:rPr>
          <w:rFonts w:ascii="Times New Roman" w:hAnsi="Times New Roman" w:cs="Times New Roman"/>
          <w:color w:val="000000" w:themeColor="text1"/>
          <w:sz w:val="28"/>
          <w:szCs w:val="28"/>
        </w:rPr>
        <w:t xml:space="preserve"> район Полтавської області). Батько походив із козацько-старшинського роду Носів-Левицьких </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5</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Варто підкреслити, що члени цієї родини майже 300 років плідно працювали у сферах культури та освіти </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2</w:t>
      </w:r>
      <w:r w:rsidRPr="00097D1E">
        <w:rPr>
          <w:rFonts w:ascii="Times New Roman" w:hAnsi="Times New Roman" w:cs="Times New Roman"/>
          <w:color w:val="000000" w:themeColor="text1"/>
          <w:sz w:val="28"/>
          <w:szCs w:val="28"/>
        </w:rPr>
        <w:t>, с. 75</w:t>
      </w:r>
      <w:r w:rsidRPr="00097D1E">
        <w:rPr>
          <w:rFonts w:ascii="Times New Roman" w:hAnsi="Times New Roman" w:cs="Times New Roman"/>
          <w:color w:val="000000" w:themeColor="text1"/>
          <w:sz w:val="28"/>
          <w:szCs w:val="28"/>
          <w:lang w:val="en-US"/>
        </w:rPr>
        <w:t>]</w:t>
      </w:r>
      <w:r w:rsidR="00524AE9"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Спочатку юного Ореста виховували батько – Іван і мати Марфа</w:t>
      </w:r>
      <w:r w:rsidR="008450C8" w:rsidRPr="00097D1E">
        <w:rPr>
          <w:rStyle w:val="ad"/>
          <w:rFonts w:ascii="Times New Roman" w:hAnsi="Times New Roman" w:cs="Times New Roman"/>
          <w:color w:val="000000" w:themeColor="text1"/>
          <w:sz w:val="28"/>
          <w:szCs w:val="28"/>
        </w:rPr>
        <w:footnoteReference w:id="1"/>
      </w:r>
      <w:r w:rsidRPr="00097D1E">
        <w:rPr>
          <w:rFonts w:ascii="Times New Roman" w:hAnsi="Times New Roman" w:cs="Times New Roman"/>
          <w:color w:val="000000" w:themeColor="text1"/>
          <w:sz w:val="28"/>
          <w:szCs w:val="28"/>
        </w:rPr>
        <w:t>, навчивши сина народної мови, розповідали йому про відомих предків</w:t>
      </w:r>
      <w:r w:rsidR="008450C8" w:rsidRPr="00097D1E">
        <w:rPr>
          <w:rStyle w:val="ad"/>
          <w:rFonts w:ascii="Times New Roman" w:hAnsi="Times New Roman" w:cs="Times New Roman"/>
          <w:color w:val="000000" w:themeColor="text1"/>
          <w:sz w:val="28"/>
          <w:szCs w:val="28"/>
        </w:rPr>
        <w:footnoteReference w:id="2"/>
      </w:r>
      <w:r w:rsidRPr="00097D1E">
        <w:rPr>
          <w:rFonts w:ascii="Times New Roman" w:hAnsi="Times New Roman" w:cs="Times New Roman"/>
          <w:color w:val="000000" w:themeColor="text1"/>
          <w:sz w:val="28"/>
          <w:szCs w:val="28"/>
        </w:rPr>
        <w:t>, а вже дорослим майбутній учений сам збирав біографічні матеріли про них</w:t>
      </w:r>
      <w:r w:rsidR="00524AE9" w:rsidRPr="00097D1E">
        <w:rPr>
          <w:rFonts w:ascii="Times New Roman" w:hAnsi="Times New Roman" w:cs="Times New Roman"/>
          <w:color w:val="000000" w:themeColor="text1"/>
          <w:sz w:val="28"/>
          <w:szCs w:val="28"/>
        </w:rPr>
        <w:t xml:space="preserve">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00524AE9" w:rsidRPr="00097D1E">
        <w:rPr>
          <w:rFonts w:ascii="Times New Roman" w:hAnsi="Times New Roman" w:cs="Times New Roman"/>
          <w:color w:val="000000" w:themeColor="text1"/>
          <w:sz w:val="28"/>
          <w:szCs w:val="28"/>
        </w:rPr>
        <w:t>с.</w:t>
      </w:r>
      <w:r w:rsidR="005B05D8" w:rsidRPr="00097D1E">
        <w:rPr>
          <w:rFonts w:ascii="Times New Roman" w:hAnsi="Times New Roman" w:cs="Times New Roman"/>
          <w:color w:val="000000" w:themeColor="text1"/>
          <w:sz w:val="28"/>
          <w:szCs w:val="28"/>
        </w:rPr>
        <w:t xml:space="preserve"> </w:t>
      </w:r>
      <w:r w:rsidR="00524AE9" w:rsidRPr="00097D1E">
        <w:rPr>
          <w:rFonts w:ascii="Times New Roman" w:hAnsi="Times New Roman" w:cs="Times New Roman"/>
          <w:color w:val="000000" w:themeColor="text1"/>
          <w:sz w:val="28"/>
          <w:szCs w:val="28"/>
        </w:rPr>
        <w:t>4</w:t>
      </w:r>
      <w:r w:rsidRPr="00097D1E">
        <w:rPr>
          <w:rFonts w:ascii="Times New Roman" w:hAnsi="Times New Roman" w:cs="Times New Roman"/>
          <w:color w:val="000000" w:themeColor="text1"/>
          <w:sz w:val="28"/>
          <w:szCs w:val="28"/>
          <w:lang w:val="en-US"/>
        </w:rPr>
        <w:t>]</w:t>
      </w:r>
      <w:r w:rsidR="00524AE9"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На думку дослідників Лілії Москвич та Віталія </w:t>
      </w:r>
      <w:proofErr w:type="spellStart"/>
      <w:r w:rsidRPr="00097D1E">
        <w:rPr>
          <w:rFonts w:ascii="Times New Roman" w:hAnsi="Times New Roman" w:cs="Times New Roman"/>
          <w:color w:val="000000" w:themeColor="text1"/>
          <w:sz w:val="28"/>
          <w:szCs w:val="28"/>
        </w:rPr>
        <w:t>Сарбея</w:t>
      </w:r>
      <w:proofErr w:type="spellEnd"/>
      <w:r w:rsidRPr="00097D1E">
        <w:rPr>
          <w:rFonts w:ascii="Times New Roman" w:hAnsi="Times New Roman" w:cs="Times New Roman"/>
          <w:color w:val="000000" w:themeColor="text1"/>
          <w:sz w:val="28"/>
          <w:szCs w:val="28"/>
        </w:rPr>
        <w:t>, на подальше формування професійного інтересу Ореста Левицького до життя народу (мови, побуту, культури) вплинуло походження з середовища духовенства</w:t>
      </w:r>
      <w:r w:rsidR="00524AE9" w:rsidRPr="00097D1E">
        <w:rPr>
          <w:rFonts w:ascii="Times New Roman" w:hAnsi="Times New Roman" w:cs="Times New Roman"/>
          <w:color w:val="000000" w:themeColor="text1"/>
          <w:sz w:val="28"/>
          <w:szCs w:val="28"/>
        </w:rPr>
        <w:t xml:space="preserve">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w:t>
      </w:r>
      <w:r w:rsidRPr="00097D1E">
        <w:rPr>
          <w:rFonts w:ascii="Times New Roman" w:hAnsi="Times New Roman" w:cs="Times New Roman"/>
          <w:color w:val="000000" w:themeColor="text1"/>
          <w:sz w:val="28"/>
          <w:szCs w:val="28"/>
          <w:lang w:val="en-US"/>
        </w:rPr>
        <w:t xml:space="preserve"> </w:t>
      </w:r>
      <w:r w:rsidR="00524AE9" w:rsidRPr="00097D1E">
        <w:rPr>
          <w:rFonts w:ascii="Times New Roman" w:hAnsi="Times New Roman" w:cs="Times New Roman"/>
          <w:color w:val="000000" w:themeColor="text1"/>
          <w:sz w:val="28"/>
          <w:szCs w:val="28"/>
        </w:rPr>
        <w:t>5</w:t>
      </w:r>
      <w:r w:rsidRPr="00097D1E">
        <w:rPr>
          <w:rFonts w:ascii="Times New Roman" w:hAnsi="Times New Roman" w:cs="Times New Roman"/>
          <w:color w:val="000000" w:themeColor="text1"/>
          <w:sz w:val="28"/>
          <w:szCs w:val="28"/>
          <w:lang w:val="en-US"/>
        </w:rPr>
        <w:t>]</w:t>
      </w:r>
      <w:r w:rsidR="00524AE9"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 Проте пишатися далекими предками, пов’язаних із козацьким військом</w:t>
      </w:r>
      <w:r w:rsidRPr="00097D1E">
        <w:rPr>
          <w:color w:val="000000" w:themeColor="text1"/>
        </w:rPr>
        <w:t>,</w:t>
      </w:r>
      <w:r w:rsidRPr="00097D1E">
        <w:rPr>
          <w:rFonts w:ascii="Times New Roman" w:hAnsi="Times New Roman" w:cs="Times New Roman"/>
          <w:color w:val="000000" w:themeColor="text1"/>
          <w:sz w:val="28"/>
          <w:szCs w:val="28"/>
        </w:rPr>
        <w:t xml:space="preserve"> у</w:t>
      </w:r>
      <w:r w:rsidRPr="00097D1E">
        <w:rPr>
          <w:color w:val="000000" w:themeColor="text1"/>
        </w:rPr>
        <w:t xml:space="preserve"> </w:t>
      </w:r>
      <w:r w:rsidRPr="00097D1E">
        <w:rPr>
          <w:rFonts w:ascii="Times New Roman" w:hAnsi="Times New Roman" w:cs="Times New Roman"/>
          <w:color w:val="000000" w:themeColor="text1"/>
          <w:sz w:val="28"/>
          <w:szCs w:val="28"/>
        </w:rPr>
        <w:t>Російській імперії було небезпечно. Цей чинник також міг вплинути на пізніший вибір брати участь в національному русі.</w:t>
      </w:r>
    </w:p>
    <w:p w:rsidR="00540AE4" w:rsidRDefault="008D6AEE" w:rsidP="00540AE4">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Початкову освіту Орест Левицький здобував із 9 років у церковноприходській школі, а потім – у Полтавській духовній с</w:t>
      </w:r>
      <w:r w:rsidR="00C54E7F" w:rsidRPr="00097D1E">
        <w:rPr>
          <w:rFonts w:ascii="Times New Roman" w:hAnsi="Times New Roman" w:cs="Times New Roman"/>
          <w:color w:val="000000" w:themeColor="text1"/>
          <w:sz w:val="28"/>
          <w:szCs w:val="28"/>
        </w:rPr>
        <w:t>емінарії, яку закінчив у 1869 р.</w:t>
      </w:r>
      <w:r w:rsidRPr="00097D1E">
        <w:rPr>
          <w:rFonts w:ascii="Times New Roman" w:hAnsi="Times New Roman" w:cs="Times New Roman"/>
          <w:color w:val="000000" w:themeColor="text1"/>
          <w:sz w:val="28"/>
          <w:szCs w:val="28"/>
        </w:rPr>
        <w:t xml:space="preserve"> </w:t>
      </w:r>
      <w:proofErr w:type="gramStart"/>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2</w:t>
      </w:r>
      <w:r w:rsidRPr="00097D1E">
        <w:rPr>
          <w:rFonts w:ascii="Times New Roman" w:hAnsi="Times New Roman" w:cs="Times New Roman"/>
          <w:color w:val="000000" w:themeColor="text1"/>
          <w:sz w:val="28"/>
          <w:szCs w:val="28"/>
          <w:lang w:val="en-US"/>
        </w:rPr>
        <w:t>, c. 77]</w:t>
      </w:r>
      <w:r w:rsidRPr="00097D1E">
        <w:rPr>
          <w:rFonts w:ascii="Times New Roman" w:hAnsi="Times New Roman" w:cs="Times New Roman"/>
          <w:color w:val="000000" w:themeColor="text1"/>
          <w:sz w:val="28"/>
          <w:szCs w:val="28"/>
        </w:rPr>
        <w:t>.</w:t>
      </w:r>
      <w:proofErr w:type="gramEnd"/>
      <w:r w:rsidRPr="00097D1E">
        <w:rPr>
          <w:rFonts w:ascii="Times New Roman" w:hAnsi="Times New Roman" w:cs="Times New Roman"/>
          <w:color w:val="000000" w:themeColor="text1"/>
          <w:sz w:val="28"/>
          <w:szCs w:val="28"/>
        </w:rPr>
        <w:t xml:space="preserve"> Саме там він захопився історією та літературою. Як кращого учня цього </w:t>
      </w:r>
      <w:proofErr w:type="spellStart"/>
      <w:r w:rsidRPr="00097D1E">
        <w:rPr>
          <w:rFonts w:ascii="Times New Roman" w:hAnsi="Times New Roman" w:cs="Times New Roman"/>
          <w:color w:val="000000" w:themeColor="text1"/>
          <w:sz w:val="28"/>
          <w:szCs w:val="28"/>
          <w:lang w:val="en-US"/>
        </w:rPr>
        <w:t>на</w:t>
      </w:r>
      <w:proofErr w:type="spellEnd"/>
      <w:r w:rsidRPr="00097D1E">
        <w:rPr>
          <w:rFonts w:ascii="Times New Roman" w:hAnsi="Times New Roman" w:cs="Times New Roman"/>
          <w:color w:val="000000" w:themeColor="text1"/>
          <w:sz w:val="28"/>
          <w:szCs w:val="28"/>
        </w:rPr>
        <w:t>в</w:t>
      </w:r>
      <w:proofErr w:type="spellStart"/>
      <w:r w:rsidRPr="00097D1E">
        <w:rPr>
          <w:rFonts w:ascii="Times New Roman" w:hAnsi="Times New Roman" w:cs="Times New Roman"/>
          <w:color w:val="000000" w:themeColor="text1"/>
          <w:sz w:val="28"/>
          <w:szCs w:val="28"/>
          <w:lang w:val="en-US"/>
        </w:rPr>
        <w:t>чального</w:t>
      </w:r>
      <w:proofErr w:type="spellEnd"/>
      <w:r w:rsidRPr="00097D1E">
        <w:rPr>
          <w:rFonts w:ascii="Times New Roman" w:hAnsi="Times New Roman" w:cs="Times New Roman"/>
          <w:color w:val="000000" w:themeColor="text1"/>
          <w:sz w:val="28"/>
          <w:szCs w:val="28"/>
          <w:lang w:val="en-US"/>
        </w:rPr>
        <w:t xml:space="preserve"> </w:t>
      </w:r>
      <w:proofErr w:type="spellStart"/>
      <w:r w:rsidRPr="00097D1E">
        <w:rPr>
          <w:rFonts w:ascii="Times New Roman" w:hAnsi="Times New Roman" w:cs="Times New Roman"/>
          <w:color w:val="000000" w:themeColor="text1"/>
          <w:sz w:val="28"/>
          <w:szCs w:val="28"/>
          <w:lang w:val="en-US"/>
        </w:rPr>
        <w:t>закладу</w:t>
      </w:r>
      <w:proofErr w:type="spellEnd"/>
      <w:r w:rsidRPr="00097D1E">
        <w:rPr>
          <w:rFonts w:ascii="Times New Roman" w:hAnsi="Times New Roman" w:cs="Times New Roman"/>
          <w:color w:val="000000" w:themeColor="text1"/>
          <w:sz w:val="28"/>
          <w:szCs w:val="28"/>
        </w:rPr>
        <w:t xml:space="preserve"> Ореста рекомендували до Київської духо</w:t>
      </w:r>
      <w:r w:rsidR="00001F7B">
        <w:rPr>
          <w:rFonts w:ascii="Times New Roman" w:hAnsi="Times New Roman" w:cs="Times New Roman"/>
          <w:color w:val="000000" w:themeColor="text1"/>
          <w:sz w:val="28"/>
          <w:szCs w:val="28"/>
        </w:rPr>
        <w:t>вної семінарії. Проте від цього він відмовився та</w:t>
      </w:r>
      <w:r w:rsidRPr="00097D1E">
        <w:rPr>
          <w:rFonts w:ascii="Times New Roman" w:hAnsi="Times New Roman" w:cs="Times New Roman"/>
          <w:color w:val="000000" w:themeColor="text1"/>
          <w:sz w:val="28"/>
          <w:szCs w:val="28"/>
        </w:rPr>
        <w:t xml:space="preserve"> вирішив вступити до університету. Для того, </w:t>
      </w:r>
      <w:r w:rsidR="00001F7B">
        <w:rPr>
          <w:rFonts w:ascii="Times New Roman" w:hAnsi="Times New Roman" w:cs="Times New Roman"/>
          <w:color w:val="000000" w:themeColor="text1"/>
          <w:sz w:val="28"/>
          <w:szCs w:val="28"/>
        </w:rPr>
        <w:t>щоб зібрати кошти на</w:t>
      </w:r>
      <w:r w:rsidRPr="00097D1E">
        <w:rPr>
          <w:rFonts w:ascii="Times New Roman" w:hAnsi="Times New Roman" w:cs="Times New Roman"/>
          <w:color w:val="000000" w:themeColor="text1"/>
          <w:sz w:val="28"/>
          <w:szCs w:val="28"/>
        </w:rPr>
        <w:t xml:space="preserve"> навчання, працював упродовж року вчителем у сім’ї </w:t>
      </w:r>
      <w:proofErr w:type="spellStart"/>
      <w:r w:rsidRPr="00097D1E">
        <w:rPr>
          <w:rFonts w:ascii="Times New Roman" w:hAnsi="Times New Roman" w:cs="Times New Roman"/>
          <w:color w:val="000000" w:themeColor="text1"/>
          <w:sz w:val="28"/>
          <w:szCs w:val="28"/>
        </w:rPr>
        <w:t>священника</w:t>
      </w:r>
      <w:proofErr w:type="spellEnd"/>
      <w:r w:rsidRPr="00097D1E">
        <w:rPr>
          <w:rFonts w:ascii="Times New Roman" w:hAnsi="Times New Roman" w:cs="Times New Roman"/>
          <w:color w:val="000000" w:themeColor="text1"/>
          <w:sz w:val="28"/>
          <w:szCs w:val="28"/>
        </w:rPr>
        <w:t xml:space="preserve"> в с. Веприк Гадяцького повіту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5.</w:t>
      </w:r>
      <w:r w:rsidRPr="00097D1E">
        <w:rPr>
          <w:rFonts w:ascii="Times New Roman" w:hAnsi="Times New Roman" w:cs="Times New Roman"/>
          <w:color w:val="000000" w:themeColor="text1"/>
          <w:sz w:val="28"/>
          <w:szCs w:val="28"/>
          <w:lang w:val="en-US"/>
        </w:rPr>
        <w:t>]</w:t>
      </w:r>
    </w:p>
    <w:p w:rsidR="008D6AEE" w:rsidRPr="00B35660" w:rsidRDefault="008D6AEE" w:rsidP="00540AE4">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У 1870 – 1874 рр. Орест Левицький навчався на історико-філологічному факультеті Київського університету імені Св. Володимира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Там його </w:t>
      </w:r>
      <w:r w:rsidRPr="00097D1E">
        <w:rPr>
          <w:rFonts w:ascii="Times New Roman" w:hAnsi="Times New Roman" w:cs="Times New Roman"/>
          <w:color w:val="000000" w:themeColor="text1"/>
          <w:sz w:val="28"/>
          <w:szCs w:val="28"/>
        </w:rPr>
        <w:lastRenderedPageBreak/>
        <w:t xml:space="preserve">викладачами були Володимир Антонович, Михайло Драгоманов, Іван </w:t>
      </w:r>
      <w:proofErr w:type="spellStart"/>
      <w:r w:rsidRPr="00097D1E">
        <w:rPr>
          <w:rFonts w:ascii="Times New Roman" w:hAnsi="Times New Roman" w:cs="Times New Roman"/>
          <w:color w:val="000000" w:themeColor="text1"/>
          <w:sz w:val="28"/>
          <w:szCs w:val="28"/>
        </w:rPr>
        <w:t>Лучицький</w:t>
      </w:r>
      <w:proofErr w:type="spellEnd"/>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Микола Зібер</w:t>
      </w:r>
      <w:r w:rsidR="00001F7B">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lang w:val="en-US"/>
        </w:rPr>
        <w:t xml:space="preserve"> </w:t>
      </w:r>
      <w:r w:rsidR="00001F7B">
        <w:rPr>
          <w:rFonts w:ascii="Times New Roman" w:hAnsi="Times New Roman" w:cs="Times New Roman"/>
          <w:color w:val="000000" w:themeColor="text1"/>
          <w:sz w:val="28"/>
          <w:szCs w:val="28"/>
        </w:rPr>
        <w:t>котрі</w:t>
      </w:r>
      <w:r w:rsidRPr="00097D1E">
        <w:rPr>
          <w:rFonts w:ascii="Times New Roman" w:hAnsi="Times New Roman" w:cs="Times New Roman"/>
          <w:color w:val="000000" w:themeColor="text1"/>
          <w:sz w:val="28"/>
          <w:szCs w:val="28"/>
        </w:rPr>
        <w:t xml:space="preserve"> суттєво вплинули на формування наукового світогляду молодого дослідника (Додаток А). Тоді ж він став учнем Володимира Антоновича – основоположника документальної школи в українській історіографії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142</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На думку Михайла Грушевського, він «став одним з найпильніших слуха</w:t>
      </w:r>
      <w:r w:rsidR="00B35660">
        <w:rPr>
          <w:rFonts w:ascii="Times New Roman" w:hAnsi="Times New Roman" w:cs="Times New Roman"/>
          <w:color w:val="000000" w:themeColor="text1"/>
          <w:sz w:val="28"/>
          <w:szCs w:val="28"/>
        </w:rPr>
        <w:t>чів нового доцента» і «</w:t>
      </w:r>
      <w:r w:rsidRPr="00097D1E">
        <w:rPr>
          <w:rFonts w:ascii="Times New Roman" w:hAnsi="Times New Roman" w:cs="Times New Roman"/>
          <w:color w:val="000000" w:themeColor="text1"/>
          <w:sz w:val="28"/>
          <w:szCs w:val="28"/>
        </w:rPr>
        <w:t>найближче підійшов до його наукових, архівних інтересів</w:t>
      </w:r>
      <w:r w:rsidR="00B372FC"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 c</w:t>
      </w:r>
      <w:r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200</w:t>
      </w:r>
      <w:r w:rsidRPr="00097D1E">
        <w:rPr>
          <w:rFonts w:ascii="Times New Roman" w:hAnsi="Times New Roman" w:cs="Times New Roman"/>
          <w:color w:val="000000" w:themeColor="text1"/>
          <w:sz w:val="28"/>
          <w:szCs w:val="28"/>
          <w:lang w:val="en-US"/>
        </w:rPr>
        <w:t>]</w:t>
      </w:r>
      <w:r w:rsidR="00B35660">
        <w:rPr>
          <w:rFonts w:ascii="Times New Roman" w:hAnsi="Times New Roman" w:cs="Times New Roman"/>
          <w:color w:val="000000" w:themeColor="text1"/>
          <w:sz w:val="28"/>
          <w:szCs w:val="28"/>
        </w:rPr>
        <w:t xml:space="preserve">. </w:t>
      </w:r>
      <w:r w:rsidR="00001F7B">
        <w:rPr>
          <w:rFonts w:ascii="Times New Roman" w:hAnsi="Times New Roman" w:cs="Times New Roman"/>
          <w:color w:val="000000" w:themeColor="text1"/>
          <w:sz w:val="28"/>
          <w:szCs w:val="28"/>
        </w:rPr>
        <w:t xml:space="preserve">Наш герой </w:t>
      </w:r>
      <w:r w:rsidR="00001F7B" w:rsidRPr="00097D1E">
        <w:rPr>
          <w:rFonts w:ascii="Times New Roman" w:hAnsi="Times New Roman" w:cs="Times New Roman"/>
          <w:color w:val="000000" w:themeColor="text1"/>
          <w:sz w:val="28"/>
          <w:szCs w:val="28"/>
        </w:rPr>
        <w:t>працював над давніми актовими книгами та іншими джерелами</w:t>
      </w:r>
      <w:r w:rsidR="00B35660">
        <w:rPr>
          <w:rFonts w:ascii="Times New Roman" w:hAnsi="Times New Roman" w:cs="Times New Roman"/>
          <w:color w:val="000000" w:themeColor="text1"/>
          <w:sz w:val="28"/>
          <w:szCs w:val="28"/>
        </w:rPr>
        <w:t xml:space="preserve"> з </w:t>
      </w:r>
      <w:r w:rsidR="00001F7B" w:rsidRPr="00097D1E">
        <w:rPr>
          <w:rFonts w:ascii="Times New Roman" w:hAnsi="Times New Roman" w:cs="Times New Roman"/>
          <w:color w:val="000000" w:themeColor="text1"/>
          <w:sz w:val="28"/>
          <w:szCs w:val="28"/>
        </w:rPr>
        <w:t xml:space="preserve">історії в Київському Центральному архіві </w:t>
      </w:r>
      <w:r w:rsidRPr="00097D1E">
        <w:rPr>
          <w:rFonts w:ascii="Times New Roman" w:hAnsi="Times New Roman" w:cs="Times New Roman"/>
          <w:color w:val="000000" w:themeColor="text1"/>
          <w:sz w:val="28"/>
          <w:szCs w:val="28"/>
        </w:rPr>
        <w:t xml:space="preserve">«під ласкавим проводом» улюбленого викладача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143</w:t>
      </w:r>
      <w:r w:rsidRPr="00097D1E">
        <w:rPr>
          <w:rFonts w:ascii="Times New Roman" w:hAnsi="Times New Roman" w:cs="Times New Roman"/>
          <w:color w:val="000000" w:themeColor="text1"/>
          <w:sz w:val="28"/>
          <w:szCs w:val="28"/>
          <w:lang w:val="en-US"/>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Така співпраця природно й зумовила вибір наукових інтересів  та вплинула на принципи </w:t>
      </w:r>
      <w:proofErr w:type="spellStart"/>
      <w:r w:rsidRPr="00097D1E">
        <w:rPr>
          <w:rFonts w:ascii="Times New Roman" w:hAnsi="Times New Roman" w:cs="Times New Roman"/>
          <w:color w:val="000000" w:themeColor="text1"/>
          <w:sz w:val="28"/>
          <w:szCs w:val="28"/>
        </w:rPr>
        <w:t>історіописання</w:t>
      </w:r>
      <w:proofErr w:type="spellEnd"/>
      <w:r w:rsidRPr="00097D1E">
        <w:rPr>
          <w:rFonts w:ascii="Times New Roman" w:hAnsi="Times New Roman" w:cs="Times New Roman"/>
          <w:color w:val="000000" w:themeColor="text1"/>
          <w:sz w:val="28"/>
          <w:szCs w:val="28"/>
        </w:rPr>
        <w:t xml:space="preserve"> Ореста Левицького. Михайло Грушевський стверджував, що студент став послідовником «археографічної й історичної праці», загалом, «історичної </w:t>
      </w:r>
      <w:proofErr w:type="spellStart"/>
      <w:r w:rsidRPr="00097D1E">
        <w:rPr>
          <w:rFonts w:ascii="Times New Roman" w:hAnsi="Times New Roman" w:cs="Times New Roman"/>
          <w:color w:val="000000" w:themeColor="text1"/>
          <w:sz w:val="28"/>
          <w:szCs w:val="28"/>
        </w:rPr>
        <w:t>ідеольоґії</w:t>
      </w:r>
      <w:proofErr w:type="spellEnd"/>
      <w:r w:rsidRPr="00097D1E">
        <w:rPr>
          <w:rFonts w:ascii="Times New Roman" w:hAnsi="Times New Roman" w:cs="Times New Roman"/>
          <w:color w:val="000000" w:themeColor="text1"/>
          <w:sz w:val="28"/>
          <w:szCs w:val="28"/>
        </w:rPr>
        <w:t>» Володимира Антоновича (Додаток Б). Переконливим свідченням цього може слугу</w:t>
      </w:r>
      <w:r w:rsidR="0019126B" w:rsidRPr="00097D1E">
        <w:rPr>
          <w:rFonts w:ascii="Times New Roman" w:hAnsi="Times New Roman" w:cs="Times New Roman"/>
          <w:color w:val="000000" w:themeColor="text1"/>
          <w:sz w:val="28"/>
          <w:szCs w:val="28"/>
        </w:rPr>
        <w:t>вати дипломне дослідження «Нарис внутрішньої історії Малоросії в другій половині XVII ст</w:t>
      </w:r>
      <w:r w:rsidRPr="00097D1E">
        <w:rPr>
          <w:rFonts w:ascii="Times New Roman" w:hAnsi="Times New Roman" w:cs="Times New Roman"/>
          <w:color w:val="000000" w:themeColor="text1"/>
          <w:sz w:val="28"/>
          <w:szCs w:val="28"/>
        </w:rPr>
        <w:t>.» (1875 р.), у якому тема виникнення козацтва розкривається згідно з «теоріями українського народоправства» Володимира Антоновича</w:t>
      </w:r>
      <w:r w:rsidRPr="00097D1E">
        <w:rPr>
          <w:rFonts w:ascii="Times New Roman" w:hAnsi="Times New Roman" w:cs="Times New Roman"/>
          <w:color w:val="000000" w:themeColor="text1"/>
          <w:sz w:val="28"/>
          <w:szCs w:val="28"/>
          <w:lang w:val="en-US"/>
        </w:rPr>
        <w:t xml:space="preserve"> [</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 xml:space="preserve">c. </w:t>
      </w:r>
      <w:r w:rsidRPr="00097D1E">
        <w:rPr>
          <w:rFonts w:ascii="Times New Roman" w:hAnsi="Times New Roman" w:cs="Times New Roman"/>
          <w:color w:val="000000" w:themeColor="text1"/>
          <w:sz w:val="28"/>
          <w:szCs w:val="28"/>
        </w:rPr>
        <w:t>200</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До речі, ця робота була високо поцінована авторитетними вченими того часу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143</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Михайло Грушевський також називав Ореста Левицького «спільником ідеології Костомарова і </w:t>
      </w:r>
      <w:r w:rsidR="00B372FC" w:rsidRPr="00097D1E">
        <w:rPr>
          <w:rFonts w:ascii="Times New Roman" w:hAnsi="Times New Roman" w:cs="Times New Roman"/>
          <w:color w:val="000000" w:themeColor="text1"/>
          <w:sz w:val="28"/>
          <w:szCs w:val="28"/>
        </w:rPr>
        <w:t xml:space="preserve">Антоновича»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201</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001F7B" w:rsidRDefault="00FE5346" w:rsidP="008D6AEE">
      <w:pPr>
        <w:tabs>
          <w:tab w:val="left" w:pos="284"/>
        </w:tabs>
        <w:spacing w:after="0" w:line="360" w:lineRule="auto"/>
        <w:ind w:firstLine="6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Крім того, в</w:t>
      </w:r>
      <w:r w:rsidR="008D6AEE" w:rsidRPr="00097D1E">
        <w:rPr>
          <w:rFonts w:ascii="Times New Roman" w:hAnsi="Times New Roman" w:cs="Times New Roman"/>
          <w:color w:val="000000" w:themeColor="text1"/>
          <w:sz w:val="28"/>
          <w:szCs w:val="28"/>
        </w:rPr>
        <w:t>ін був активним громадським діячем</w:t>
      </w:r>
      <w:r w:rsidR="00B05B3C">
        <w:rPr>
          <w:rFonts w:ascii="Times New Roman" w:hAnsi="Times New Roman" w:cs="Times New Roman"/>
          <w:color w:val="000000" w:themeColor="text1"/>
          <w:sz w:val="28"/>
          <w:szCs w:val="28"/>
        </w:rPr>
        <w:t xml:space="preserve"> національного руху</w:t>
      </w:r>
      <w:r w:rsidR="008D6AEE" w:rsidRPr="00097D1E">
        <w:rPr>
          <w:rFonts w:ascii="Times New Roman" w:hAnsi="Times New Roman" w:cs="Times New Roman"/>
          <w:color w:val="000000" w:themeColor="text1"/>
          <w:sz w:val="28"/>
          <w:szCs w:val="28"/>
        </w:rPr>
        <w:t>, учасником</w:t>
      </w:r>
      <w:r>
        <w:rPr>
          <w:rFonts w:ascii="Times New Roman" w:hAnsi="Times New Roman" w:cs="Times New Roman"/>
          <w:color w:val="000000" w:themeColor="text1"/>
          <w:sz w:val="28"/>
          <w:szCs w:val="28"/>
        </w:rPr>
        <w:t xml:space="preserve"> музичних і літературних подій, (</w:t>
      </w:r>
      <w:r w:rsidR="00B05B3C">
        <w:rPr>
          <w:rFonts w:ascii="Times New Roman" w:hAnsi="Times New Roman" w:cs="Times New Roman"/>
          <w:color w:val="000000" w:themeColor="text1"/>
          <w:sz w:val="28"/>
          <w:szCs w:val="28"/>
        </w:rPr>
        <w:t xml:space="preserve">як актор </w:t>
      </w:r>
      <w:r w:rsidR="008D6AEE" w:rsidRPr="00097D1E">
        <w:rPr>
          <w:rFonts w:ascii="Times New Roman" w:hAnsi="Times New Roman" w:cs="Times New Roman"/>
          <w:color w:val="000000" w:themeColor="text1"/>
          <w:sz w:val="28"/>
          <w:szCs w:val="28"/>
        </w:rPr>
        <w:t xml:space="preserve">виступав у виставі Михайла Старицького та Миколи </w:t>
      </w:r>
      <w:r w:rsidR="00B372FC" w:rsidRPr="00097D1E">
        <w:rPr>
          <w:rFonts w:ascii="Times New Roman" w:hAnsi="Times New Roman" w:cs="Times New Roman"/>
          <w:color w:val="000000" w:themeColor="text1"/>
          <w:sz w:val="28"/>
          <w:szCs w:val="28"/>
        </w:rPr>
        <w:t xml:space="preserve">Лисенка «Різдвяна Ніч» </w:t>
      </w:r>
      <w:r w:rsidR="00A01784" w:rsidRPr="00097D1E">
        <w:rPr>
          <w:rFonts w:ascii="Times New Roman" w:hAnsi="Times New Roman" w:cs="Times New Roman"/>
          <w:color w:val="000000" w:themeColor="text1"/>
          <w:sz w:val="28"/>
          <w:szCs w:val="28"/>
        </w:rPr>
        <w:t xml:space="preserve">у </w:t>
      </w:r>
      <w:r w:rsidR="008D6AEE" w:rsidRPr="00097D1E">
        <w:rPr>
          <w:rFonts w:ascii="Times New Roman" w:hAnsi="Times New Roman" w:cs="Times New Roman"/>
          <w:color w:val="000000" w:themeColor="text1"/>
          <w:sz w:val="28"/>
          <w:szCs w:val="28"/>
        </w:rPr>
        <w:t xml:space="preserve">1873 р.) </w:t>
      </w:r>
      <w:proofErr w:type="gramStart"/>
      <w:r w:rsidR="008D6AEE"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с. 143</w:t>
      </w:r>
      <w:r w:rsidR="008D6AEE" w:rsidRPr="00097D1E">
        <w:rPr>
          <w:rFonts w:ascii="Times New Roman" w:hAnsi="Times New Roman" w:cs="Times New Roman"/>
          <w:color w:val="000000" w:themeColor="text1"/>
          <w:sz w:val="28"/>
          <w:szCs w:val="28"/>
          <w:lang w:val="en-US"/>
        </w:rPr>
        <w:t>]</w:t>
      </w:r>
      <w:r w:rsidR="00001F7B">
        <w:rPr>
          <w:rFonts w:ascii="Times New Roman" w:hAnsi="Times New Roman" w:cs="Times New Roman"/>
          <w:color w:val="000000" w:themeColor="text1"/>
          <w:sz w:val="28"/>
          <w:szCs w:val="28"/>
        </w:rPr>
        <w:t>.</w:t>
      </w:r>
      <w:proofErr w:type="gramEnd"/>
    </w:p>
    <w:p w:rsidR="008D6AEE" w:rsidRPr="00097D1E" w:rsidRDefault="00B05B3C" w:rsidP="008D6AEE">
      <w:pPr>
        <w:tabs>
          <w:tab w:val="left" w:pos="284"/>
        </w:tabs>
        <w:spacing w:after="0" w:line="360" w:lineRule="auto"/>
        <w:ind w:firstLine="68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К</w:t>
      </w:r>
      <w:r w:rsidRPr="00097D1E">
        <w:rPr>
          <w:rFonts w:ascii="Times New Roman" w:hAnsi="Times New Roman" w:cs="Times New Roman"/>
          <w:color w:val="000000" w:themeColor="text1"/>
          <w:sz w:val="28"/>
          <w:szCs w:val="28"/>
        </w:rPr>
        <w:t xml:space="preserve">лючову роль </w:t>
      </w:r>
      <w:r w:rsidR="00BC621A">
        <w:rPr>
          <w:rFonts w:ascii="Times New Roman" w:hAnsi="Times New Roman" w:cs="Times New Roman"/>
          <w:color w:val="000000" w:themeColor="text1"/>
          <w:sz w:val="28"/>
          <w:szCs w:val="28"/>
        </w:rPr>
        <w:t>у відкр</w:t>
      </w:r>
      <w:r>
        <w:rPr>
          <w:rFonts w:ascii="Times New Roman" w:hAnsi="Times New Roman" w:cs="Times New Roman"/>
          <w:color w:val="000000" w:themeColor="text1"/>
          <w:sz w:val="28"/>
          <w:szCs w:val="28"/>
        </w:rPr>
        <w:t>итому</w:t>
      </w:r>
      <w:r w:rsidR="008D6AEE" w:rsidRPr="00097D1E">
        <w:rPr>
          <w:rFonts w:ascii="Times New Roman" w:hAnsi="Times New Roman" w:cs="Times New Roman"/>
          <w:color w:val="000000" w:themeColor="text1"/>
          <w:sz w:val="28"/>
          <w:szCs w:val="28"/>
        </w:rPr>
        <w:t xml:space="preserve"> украї</w:t>
      </w:r>
      <w:r>
        <w:rPr>
          <w:rFonts w:ascii="Times New Roman" w:hAnsi="Times New Roman" w:cs="Times New Roman"/>
          <w:color w:val="000000" w:themeColor="text1"/>
          <w:sz w:val="28"/>
          <w:szCs w:val="28"/>
        </w:rPr>
        <w:t>нському русі серед інтелігенції</w:t>
      </w:r>
      <w:r w:rsidR="008D6AEE" w:rsidRPr="00097D1E">
        <w:rPr>
          <w:rFonts w:ascii="Times New Roman" w:hAnsi="Times New Roman" w:cs="Times New Roman"/>
          <w:color w:val="000000" w:themeColor="text1"/>
          <w:sz w:val="28"/>
          <w:szCs w:val="28"/>
        </w:rPr>
        <w:t xml:space="preserve"> відігравала київська «Громада», до якої долучився Орест Левицький (Додаток В). Він так окреслив мету їхнього осередку: д</w:t>
      </w:r>
      <w:r>
        <w:rPr>
          <w:rFonts w:ascii="Times New Roman" w:hAnsi="Times New Roman" w:cs="Times New Roman"/>
          <w:color w:val="000000" w:themeColor="text1"/>
          <w:sz w:val="28"/>
          <w:szCs w:val="28"/>
        </w:rPr>
        <w:t>рукування невеликих</w:t>
      </w:r>
      <w:r w:rsidRPr="00B05B3C">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творів</w:t>
      </w:r>
      <w:r>
        <w:rPr>
          <w:rFonts w:ascii="Times New Roman" w:hAnsi="Times New Roman" w:cs="Times New Roman"/>
          <w:color w:val="000000" w:themeColor="text1"/>
          <w:sz w:val="28"/>
          <w:szCs w:val="28"/>
        </w:rPr>
        <w:t>, призначених для народу</w:t>
      </w:r>
      <w:r w:rsidR="008D6AEE" w:rsidRPr="00097D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008D6AEE" w:rsidRPr="00097D1E">
        <w:rPr>
          <w:rFonts w:ascii="Times New Roman" w:hAnsi="Times New Roman" w:cs="Times New Roman"/>
          <w:color w:val="000000" w:themeColor="text1"/>
          <w:sz w:val="28"/>
          <w:szCs w:val="28"/>
        </w:rPr>
        <w:t xml:space="preserve">щоб було що йому читати», адже на той час великою </w:t>
      </w:r>
      <w:r w:rsidR="00840257">
        <w:rPr>
          <w:rFonts w:ascii="Times New Roman" w:hAnsi="Times New Roman" w:cs="Times New Roman"/>
          <w:color w:val="000000" w:themeColor="text1"/>
          <w:sz w:val="28"/>
          <w:szCs w:val="28"/>
        </w:rPr>
        <w:t>проблемою була мало</w:t>
      </w:r>
      <w:r w:rsidR="00840257" w:rsidRPr="00097D1E">
        <w:rPr>
          <w:rFonts w:ascii="Times New Roman" w:hAnsi="Times New Roman" w:cs="Times New Roman"/>
          <w:color w:val="000000" w:themeColor="text1"/>
          <w:sz w:val="28"/>
          <w:szCs w:val="28"/>
        </w:rPr>
        <w:t xml:space="preserve"> освіченість</w:t>
      </w:r>
      <w:r w:rsidR="008D6AEE" w:rsidRPr="00097D1E">
        <w:rPr>
          <w:rFonts w:ascii="Times New Roman" w:hAnsi="Times New Roman" w:cs="Times New Roman"/>
          <w:color w:val="000000" w:themeColor="text1"/>
          <w:sz w:val="28"/>
          <w:szCs w:val="28"/>
          <w:lang w:val="en-US"/>
        </w:rPr>
        <w:t xml:space="preserve"> </w:t>
      </w:r>
      <w:r w:rsidR="00840257">
        <w:rPr>
          <w:rFonts w:ascii="Times New Roman" w:hAnsi="Times New Roman" w:cs="Times New Roman"/>
          <w:color w:val="000000" w:themeColor="text1"/>
          <w:sz w:val="28"/>
          <w:szCs w:val="28"/>
        </w:rPr>
        <w:t>простолюду</w:t>
      </w:r>
      <w:r w:rsidR="00840257"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 xml:space="preserve">та обмежений доступ до будь-якої літератури. Зокрема, </w:t>
      </w:r>
      <w:r w:rsidR="00840257">
        <w:rPr>
          <w:rFonts w:ascii="Times New Roman" w:hAnsi="Times New Roman" w:cs="Times New Roman"/>
          <w:color w:val="000000" w:themeColor="text1"/>
          <w:sz w:val="28"/>
          <w:szCs w:val="28"/>
        </w:rPr>
        <w:t xml:space="preserve">«Громада» </w:t>
      </w:r>
      <w:r w:rsidR="008D6AEE" w:rsidRPr="00097D1E">
        <w:rPr>
          <w:rFonts w:ascii="Times New Roman" w:hAnsi="Times New Roman" w:cs="Times New Roman"/>
          <w:color w:val="000000" w:themeColor="text1"/>
          <w:sz w:val="28"/>
          <w:szCs w:val="28"/>
        </w:rPr>
        <w:t>опублік</w:t>
      </w:r>
      <w:r w:rsidR="00840257">
        <w:rPr>
          <w:rFonts w:ascii="Times New Roman" w:hAnsi="Times New Roman" w:cs="Times New Roman"/>
          <w:color w:val="000000" w:themeColor="text1"/>
          <w:sz w:val="28"/>
          <w:szCs w:val="28"/>
        </w:rPr>
        <w:t>увала</w:t>
      </w:r>
      <w:r w:rsidR="008D6AEE" w:rsidRPr="00097D1E">
        <w:rPr>
          <w:rFonts w:ascii="Times New Roman" w:hAnsi="Times New Roman" w:cs="Times New Roman"/>
          <w:color w:val="000000" w:themeColor="text1"/>
          <w:sz w:val="28"/>
          <w:szCs w:val="28"/>
        </w:rPr>
        <w:t xml:space="preserve"> переклад </w:t>
      </w:r>
      <w:r w:rsidR="0053463C">
        <w:rPr>
          <w:rFonts w:ascii="Times New Roman" w:hAnsi="Times New Roman" w:cs="Times New Roman"/>
          <w:color w:val="000000" w:themeColor="text1"/>
          <w:sz w:val="28"/>
          <w:szCs w:val="28"/>
        </w:rPr>
        <w:t xml:space="preserve">з російської </w:t>
      </w:r>
      <w:r w:rsidR="008D6AEE" w:rsidRPr="00097D1E">
        <w:rPr>
          <w:rFonts w:ascii="Times New Roman" w:hAnsi="Times New Roman" w:cs="Times New Roman"/>
          <w:color w:val="000000" w:themeColor="text1"/>
          <w:sz w:val="28"/>
          <w:szCs w:val="28"/>
        </w:rPr>
        <w:t xml:space="preserve">– прозовий твір Євгена Гребінки «Ніжинський полковник Іван Золотаренко». Це </w:t>
      </w:r>
      <w:r w:rsidR="008D6AEE" w:rsidRPr="00097D1E">
        <w:rPr>
          <w:rFonts w:ascii="Times New Roman" w:hAnsi="Times New Roman" w:cs="Times New Roman"/>
          <w:color w:val="000000" w:themeColor="text1"/>
          <w:sz w:val="28"/>
          <w:szCs w:val="28"/>
        </w:rPr>
        <w:lastRenderedPageBreak/>
        <w:t>приклад історичної белетристики, яка з’явилася в добу Романтизму, характерну своїми описами героїчних постатей і переказами п</w:t>
      </w:r>
      <w:r w:rsidR="00FE5346">
        <w:rPr>
          <w:rFonts w:ascii="Times New Roman" w:hAnsi="Times New Roman" w:cs="Times New Roman"/>
          <w:color w:val="000000" w:themeColor="text1"/>
          <w:sz w:val="28"/>
          <w:szCs w:val="28"/>
        </w:rPr>
        <w:t xml:space="preserve">ро славне минуле. </w:t>
      </w:r>
      <w:r w:rsidR="008D6AEE" w:rsidRPr="00097D1E">
        <w:rPr>
          <w:rFonts w:ascii="Times New Roman" w:hAnsi="Times New Roman" w:cs="Times New Roman"/>
          <w:color w:val="000000" w:themeColor="text1"/>
          <w:sz w:val="28"/>
          <w:szCs w:val="28"/>
        </w:rPr>
        <w:t>Орест Левицький</w:t>
      </w:r>
      <w:r w:rsidR="00FE5346">
        <w:rPr>
          <w:rFonts w:ascii="Times New Roman" w:hAnsi="Times New Roman" w:cs="Times New Roman"/>
          <w:color w:val="000000" w:themeColor="text1"/>
          <w:sz w:val="28"/>
          <w:szCs w:val="28"/>
        </w:rPr>
        <w:t>, як нар</w:t>
      </w:r>
      <w:r w:rsidR="00540AE4">
        <w:rPr>
          <w:rFonts w:ascii="Times New Roman" w:hAnsi="Times New Roman" w:cs="Times New Roman"/>
          <w:color w:val="000000" w:themeColor="text1"/>
          <w:sz w:val="28"/>
          <w:szCs w:val="28"/>
        </w:rPr>
        <w:t>о</w:t>
      </w:r>
      <w:r w:rsidR="00FE5346">
        <w:rPr>
          <w:rFonts w:ascii="Times New Roman" w:hAnsi="Times New Roman" w:cs="Times New Roman"/>
          <w:color w:val="000000" w:themeColor="text1"/>
          <w:sz w:val="28"/>
          <w:szCs w:val="28"/>
        </w:rPr>
        <w:t>дник,</w:t>
      </w:r>
      <w:r w:rsidR="008D6AEE" w:rsidRPr="00097D1E">
        <w:rPr>
          <w:rFonts w:ascii="Times New Roman" w:hAnsi="Times New Roman" w:cs="Times New Roman"/>
          <w:color w:val="000000" w:themeColor="text1"/>
          <w:sz w:val="28"/>
          <w:szCs w:val="28"/>
        </w:rPr>
        <w:t xml:space="preserve"> пояснив</w:t>
      </w:r>
      <w:r w:rsidR="0053463C">
        <w:rPr>
          <w:rFonts w:ascii="Times New Roman" w:hAnsi="Times New Roman" w:cs="Times New Roman"/>
          <w:color w:val="000000" w:themeColor="text1"/>
          <w:sz w:val="28"/>
          <w:szCs w:val="28"/>
        </w:rPr>
        <w:t xml:space="preserve"> своє доручення: </w:t>
      </w:r>
      <w:r w:rsidR="00FE5346">
        <w:rPr>
          <w:rFonts w:ascii="Times New Roman" w:hAnsi="Times New Roman" w:cs="Times New Roman"/>
          <w:color w:val="000000" w:themeColor="text1"/>
          <w:sz w:val="28"/>
          <w:szCs w:val="28"/>
        </w:rPr>
        <w:t>написати «</w:t>
      </w:r>
      <w:r w:rsidR="008D6AEE" w:rsidRPr="00097D1E">
        <w:rPr>
          <w:rFonts w:ascii="Times New Roman" w:hAnsi="Times New Roman" w:cs="Times New Roman"/>
          <w:color w:val="000000" w:themeColor="text1"/>
          <w:sz w:val="28"/>
          <w:szCs w:val="28"/>
        </w:rPr>
        <w:t>чисто історичну передмову «про Укр</w:t>
      </w:r>
      <w:r w:rsidR="00540AE4">
        <w:rPr>
          <w:rFonts w:ascii="Times New Roman" w:hAnsi="Times New Roman" w:cs="Times New Roman"/>
          <w:color w:val="000000" w:themeColor="text1"/>
          <w:sz w:val="28"/>
          <w:szCs w:val="28"/>
        </w:rPr>
        <w:t xml:space="preserve">аїну й </w:t>
      </w:r>
      <w:proofErr w:type="spellStart"/>
      <w:r w:rsidR="00540AE4">
        <w:rPr>
          <w:rFonts w:ascii="Times New Roman" w:hAnsi="Times New Roman" w:cs="Times New Roman"/>
          <w:color w:val="000000" w:themeColor="text1"/>
          <w:sz w:val="28"/>
          <w:szCs w:val="28"/>
        </w:rPr>
        <w:t>козачество</w:t>
      </w:r>
      <w:proofErr w:type="spellEnd"/>
      <w:r w:rsidR="00540AE4">
        <w:rPr>
          <w:rFonts w:ascii="Times New Roman" w:hAnsi="Times New Roman" w:cs="Times New Roman"/>
          <w:color w:val="000000" w:themeColor="text1"/>
          <w:sz w:val="28"/>
          <w:szCs w:val="28"/>
        </w:rPr>
        <w:t>», щоб зрозуміліше</w:t>
      </w:r>
      <w:r w:rsidR="008D6AEE" w:rsidRPr="00097D1E">
        <w:rPr>
          <w:rFonts w:ascii="Times New Roman" w:hAnsi="Times New Roman" w:cs="Times New Roman"/>
          <w:color w:val="000000" w:themeColor="text1"/>
          <w:sz w:val="28"/>
          <w:szCs w:val="28"/>
        </w:rPr>
        <w:t xml:space="preserve"> було простому чоловікові саме оповідання про Золотаренка</w:t>
      </w:r>
      <w:r w:rsidR="00840257">
        <w:rPr>
          <w:rFonts w:ascii="Times New Roman" w:hAnsi="Times New Roman" w:cs="Times New Roman"/>
          <w:color w:val="000000" w:themeColor="text1"/>
          <w:sz w:val="28"/>
          <w:szCs w:val="28"/>
        </w:rPr>
        <w:t>»</w:t>
      </w:r>
      <w:r w:rsidR="008D6AEE"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lang w:val="en-US"/>
        </w:rPr>
        <w:t>[</w:t>
      </w:r>
      <w:r w:rsidR="005B05D8" w:rsidRPr="00097D1E">
        <w:rPr>
          <w:rFonts w:ascii="Times New Roman" w:hAnsi="Times New Roman" w:cs="Times New Roman"/>
          <w:color w:val="000000" w:themeColor="text1"/>
          <w:sz w:val="28"/>
          <w:szCs w:val="28"/>
        </w:rPr>
        <w:t>21</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с. 76</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 xml:space="preserve">. Такі твори пропонували емоційно насичений і цікавий зміст, формували в читачів уявлення про національні особливості, пропагували національні цінності. </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Із 1878 р. Орест Левицький входив до Історичного товариства імені Нестора-Літописця, був заступником голови Ради товариства в 1902 – 1903 рр. У його оточенні перебували видатні вчені Олександр Котляревський, Володимир </w:t>
      </w:r>
      <w:proofErr w:type="spellStart"/>
      <w:r w:rsidRPr="00097D1E">
        <w:rPr>
          <w:rFonts w:ascii="Times New Roman" w:hAnsi="Times New Roman" w:cs="Times New Roman"/>
          <w:color w:val="000000" w:themeColor="text1"/>
          <w:sz w:val="28"/>
          <w:szCs w:val="28"/>
        </w:rPr>
        <w:t>Іконников</w:t>
      </w:r>
      <w:proofErr w:type="spellEnd"/>
      <w:r w:rsidRPr="00097D1E">
        <w:rPr>
          <w:rFonts w:ascii="Times New Roman" w:hAnsi="Times New Roman" w:cs="Times New Roman"/>
          <w:color w:val="000000" w:themeColor="text1"/>
          <w:sz w:val="28"/>
          <w:szCs w:val="28"/>
        </w:rPr>
        <w:t xml:space="preserve"> та інші викладачі Київ</w:t>
      </w:r>
      <w:r w:rsidR="00FE5346">
        <w:rPr>
          <w:rFonts w:ascii="Times New Roman" w:hAnsi="Times New Roman" w:cs="Times New Roman"/>
          <w:color w:val="000000" w:themeColor="text1"/>
          <w:sz w:val="28"/>
          <w:szCs w:val="28"/>
        </w:rPr>
        <w:t xml:space="preserve">ського університету. За їхніми </w:t>
      </w:r>
      <w:r w:rsidRPr="00097D1E">
        <w:rPr>
          <w:rFonts w:ascii="Times New Roman" w:hAnsi="Times New Roman" w:cs="Times New Roman"/>
          <w:color w:val="000000" w:themeColor="text1"/>
          <w:sz w:val="28"/>
          <w:szCs w:val="28"/>
        </w:rPr>
        <w:t xml:space="preserve">поглядами на історіографію, </w:t>
      </w:r>
      <w:r w:rsidR="0053463C">
        <w:rPr>
          <w:rFonts w:ascii="Times New Roman" w:hAnsi="Times New Roman" w:cs="Times New Roman"/>
          <w:color w:val="000000" w:themeColor="text1"/>
          <w:sz w:val="28"/>
          <w:szCs w:val="28"/>
        </w:rPr>
        <w:t>здебільшого народницьк</w:t>
      </w:r>
      <w:r w:rsidR="00DC7405">
        <w:rPr>
          <w:rFonts w:ascii="Times New Roman" w:hAnsi="Times New Roman" w:cs="Times New Roman"/>
          <w:color w:val="000000" w:themeColor="text1"/>
          <w:sz w:val="28"/>
          <w:szCs w:val="28"/>
        </w:rPr>
        <w:t>ими</w:t>
      </w:r>
      <w:r w:rsidR="00FE5346">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та на</w:t>
      </w:r>
      <w:r w:rsidR="00DC7405">
        <w:rPr>
          <w:rFonts w:ascii="Times New Roman" w:hAnsi="Times New Roman" w:cs="Times New Roman"/>
          <w:color w:val="000000" w:themeColor="text1"/>
          <w:sz w:val="28"/>
          <w:szCs w:val="28"/>
        </w:rPr>
        <w:t>звами їхніх праць можна</w:t>
      </w:r>
      <w:r w:rsidRPr="00097D1E">
        <w:rPr>
          <w:rFonts w:ascii="Times New Roman" w:hAnsi="Times New Roman" w:cs="Times New Roman"/>
          <w:color w:val="000000" w:themeColor="text1"/>
          <w:sz w:val="28"/>
          <w:szCs w:val="28"/>
        </w:rPr>
        <w:t xml:space="preserve"> стверджувати про вплив цього середовища на формування наукового світогляду Ореста Левицького (Додаток Г).</w:t>
      </w:r>
    </w:p>
    <w:p w:rsidR="008D6AEE" w:rsidRPr="00097D1E" w:rsidRDefault="0019126B"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Перша ґрунтовна праця – «Нарис внутрішньої історії Малоросії в</w:t>
      </w:r>
      <w:r w:rsidR="008D6AEE"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другій половині XVII ст</w:t>
      </w:r>
      <w:r w:rsidR="008D6AEE" w:rsidRPr="00097D1E">
        <w:rPr>
          <w:rFonts w:ascii="Times New Roman" w:hAnsi="Times New Roman" w:cs="Times New Roman"/>
          <w:color w:val="000000" w:themeColor="text1"/>
          <w:sz w:val="28"/>
          <w:szCs w:val="28"/>
        </w:rPr>
        <w:t>.»</w:t>
      </w:r>
      <w:r w:rsidR="008D6AEE" w:rsidRPr="00097D1E">
        <w:rPr>
          <w:color w:val="000000" w:themeColor="text1"/>
        </w:rPr>
        <w:t xml:space="preserve"> </w:t>
      </w:r>
      <w:r w:rsidR="004E166B">
        <w:rPr>
          <w:color w:val="000000" w:themeColor="text1"/>
        </w:rPr>
        <w:t xml:space="preserve"> </w:t>
      </w:r>
      <w:r w:rsidR="008D6AEE" w:rsidRPr="00097D1E">
        <w:rPr>
          <w:rFonts w:ascii="Times New Roman" w:hAnsi="Times New Roman" w:cs="Times New Roman"/>
          <w:color w:val="000000" w:themeColor="text1"/>
          <w:sz w:val="28"/>
          <w:szCs w:val="28"/>
        </w:rPr>
        <w:t xml:space="preserve">якнайкраще свідчить про вплив різних джерел та історичних праць на народницьку спрямованість досліджень </w:t>
      </w:r>
      <w:r w:rsidR="008D6AEE" w:rsidRPr="00097D1E">
        <w:rPr>
          <w:rFonts w:ascii="Times New Roman" w:eastAsia="Times New Roman" w:hAnsi="Times New Roman" w:cs="Times New Roman"/>
          <w:color w:val="000000" w:themeColor="text1"/>
          <w:sz w:val="28"/>
          <w:szCs w:val="28"/>
        </w:rPr>
        <w:t>Ореста Левицького</w:t>
      </w:r>
      <w:r w:rsidR="008D6AEE" w:rsidRPr="00097D1E">
        <w:rPr>
          <w:rFonts w:ascii="Times New Roman" w:hAnsi="Times New Roman" w:cs="Times New Roman"/>
          <w:color w:val="000000" w:themeColor="text1"/>
          <w:sz w:val="28"/>
          <w:szCs w:val="28"/>
        </w:rPr>
        <w:t xml:space="preserve"> (Додаток Д). </w:t>
      </w:r>
    </w:p>
    <w:p w:rsidR="00DC7405"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Із 1883 до 1892 рр. майбутній</w:t>
      </w:r>
      <w:r w:rsidR="00FE5346">
        <w:rPr>
          <w:rFonts w:ascii="Times New Roman" w:hAnsi="Times New Roman" w:cs="Times New Roman"/>
          <w:color w:val="000000" w:themeColor="text1"/>
          <w:sz w:val="28"/>
          <w:szCs w:val="28"/>
        </w:rPr>
        <w:t xml:space="preserve"> академік описав і видав 9</w:t>
      </w:r>
      <w:r w:rsidRPr="00097D1E">
        <w:rPr>
          <w:rFonts w:ascii="Times New Roman" w:hAnsi="Times New Roman" w:cs="Times New Roman"/>
          <w:color w:val="000000" w:themeColor="text1"/>
          <w:sz w:val="28"/>
          <w:szCs w:val="28"/>
        </w:rPr>
        <w:t xml:space="preserve"> випусків документальних описів актових книг Луцького і Житомирського </w:t>
      </w:r>
      <w:proofErr w:type="spellStart"/>
      <w:r w:rsidRPr="00097D1E">
        <w:rPr>
          <w:rFonts w:ascii="Times New Roman" w:hAnsi="Times New Roman" w:cs="Times New Roman"/>
          <w:color w:val="000000" w:themeColor="text1"/>
          <w:sz w:val="28"/>
          <w:szCs w:val="28"/>
        </w:rPr>
        <w:t>гродських</w:t>
      </w:r>
      <w:proofErr w:type="spellEnd"/>
      <w:r w:rsidRPr="00097D1E">
        <w:rPr>
          <w:rFonts w:ascii="Times New Roman" w:hAnsi="Times New Roman" w:cs="Times New Roman"/>
          <w:color w:val="000000" w:themeColor="text1"/>
          <w:sz w:val="28"/>
          <w:szCs w:val="28"/>
        </w:rPr>
        <w:t xml:space="preserve"> судів другої половини XVI – середини XVII ст. </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909</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Історик-архівіст Геннад</w:t>
      </w:r>
      <w:r w:rsidR="00DC7405">
        <w:rPr>
          <w:rFonts w:ascii="Times New Roman" w:hAnsi="Times New Roman" w:cs="Times New Roman"/>
          <w:color w:val="000000" w:themeColor="text1"/>
          <w:sz w:val="28"/>
          <w:szCs w:val="28"/>
        </w:rPr>
        <w:t xml:space="preserve">ій </w:t>
      </w:r>
      <w:proofErr w:type="spellStart"/>
      <w:r w:rsidR="00DC7405">
        <w:rPr>
          <w:rFonts w:ascii="Times New Roman" w:hAnsi="Times New Roman" w:cs="Times New Roman"/>
          <w:color w:val="000000" w:themeColor="text1"/>
          <w:sz w:val="28"/>
          <w:szCs w:val="28"/>
        </w:rPr>
        <w:t>Боряк</w:t>
      </w:r>
      <w:proofErr w:type="spellEnd"/>
      <w:r w:rsidR="00DC7405">
        <w:rPr>
          <w:rFonts w:ascii="Times New Roman" w:hAnsi="Times New Roman" w:cs="Times New Roman"/>
          <w:color w:val="000000" w:themeColor="text1"/>
          <w:sz w:val="28"/>
          <w:szCs w:val="28"/>
        </w:rPr>
        <w:t xml:space="preserve"> стверджує, що ці описи</w:t>
      </w:r>
      <w:r w:rsidRPr="00097D1E">
        <w:rPr>
          <w:rFonts w:ascii="Times New Roman" w:hAnsi="Times New Roman" w:cs="Times New Roman"/>
          <w:color w:val="000000" w:themeColor="text1"/>
          <w:sz w:val="28"/>
          <w:szCs w:val="28"/>
        </w:rPr>
        <w:t xml:space="preserve"> «розлого викладають зміст документа», чітко «фіксують топонімічну і </w:t>
      </w:r>
      <w:proofErr w:type="spellStart"/>
      <w:r w:rsidRPr="00097D1E">
        <w:rPr>
          <w:rFonts w:ascii="Times New Roman" w:hAnsi="Times New Roman" w:cs="Times New Roman"/>
          <w:color w:val="000000" w:themeColor="text1"/>
          <w:sz w:val="28"/>
          <w:szCs w:val="28"/>
        </w:rPr>
        <w:t>антроп</w:t>
      </w:r>
      <w:r w:rsidR="00FE5346">
        <w:rPr>
          <w:rFonts w:ascii="Times New Roman" w:hAnsi="Times New Roman" w:cs="Times New Roman"/>
          <w:color w:val="000000" w:themeColor="text1"/>
          <w:sz w:val="28"/>
          <w:szCs w:val="28"/>
        </w:rPr>
        <w:t>онімічну</w:t>
      </w:r>
      <w:proofErr w:type="spellEnd"/>
      <w:r w:rsidR="00FE5346">
        <w:rPr>
          <w:rFonts w:ascii="Times New Roman" w:hAnsi="Times New Roman" w:cs="Times New Roman"/>
          <w:color w:val="000000" w:themeColor="text1"/>
          <w:sz w:val="28"/>
          <w:szCs w:val="28"/>
        </w:rPr>
        <w:t xml:space="preserve"> номенклатуру документів</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 xml:space="preserve">c. </w:t>
      </w:r>
      <w:r w:rsidRPr="00097D1E">
        <w:rPr>
          <w:rFonts w:ascii="Times New Roman" w:hAnsi="Times New Roman" w:cs="Times New Roman"/>
          <w:color w:val="000000" w:themeColor="text1"/>
          <w:sz w:val="28"/>
          <w:szCs w:val="28"/>
        </w:rPr>
        <w:t>910</w:t>
      </w:r>
      <w:r w:rsidRPr="00097D1E">
        <w:rPr>
          <w:rFonts w:ascii="Times New Roman" w:hAnsi="Times New Roman" w:cs="Times New Roman"/>
          <w:color w:val="000000" w:themeColor="text1"/>
          <w:sz w:val="28"/>
          <w:szCs w:val="28"/>
          <w:lang w:val="en-US"/>
        </w:rPr>
        <w:t>]</w:t>
      </w:r>
      <w:r w:rsidR="00DC7405">
        <w:rPr>
          <w:rFonts w:ascii="Times New Roman" w:hAnsi="Times New Roman" w:cs="Times New Roman"/>
          <w:color w:val="000000" w:themeColor="text1"/>
          <w:sz w:val="28"/>
          <w:szCs w:val="28"/>
        </w:rPr>
        <w:t>. Важлива особливість</w:t>
      </w:r>
      <w:r w:rsidRPr="00097D1E">
        <w:rPr>
          <w:rFonts w:ascii="Times New Roman" w:hAnsi="Times New Roman" w:cs="Times New Roman"/>
          <w:color w:val="000000" w:themeColor="text1"/>
          <w:sz w:val="28"/>
          <w:szCs w:val="28"/>
        </w:rPr>
        <w:t xml:space="preserve"> видань – автор наводить цитати живою народною мовою, що вказує на його народ</w:t>
      </w:r>
      <w:r w:rsidR="00FE5346">
        <w:rPr>
          <w:rFonts w:ascii="Times New Roman" w:hAnsi="Times New Roman" w:cs="Times New Roman"/>
          <w:color w:val="000000" w:themeColor="text1"/>
          <w:sz w:val="28"/>
          <w:szCs w:val="28"/>
        </w:rPr>
        <w:t xml:space="preserve">ницькі погляди в </w:t>
      </w:r>
      <w:proofErr w:type="spellStart"/>
      <w:r w:rsidR="00FE5346">
        <w:rPr>
          <w:rFonts w:ascii="Times New Roman" w:hAnsi="Times New Roman" w:cs="Times New Roman"/>
          <w:color w:val="000000" w:themeColor="text1"/>
          <w:sz w:val="28"/>
          <w:szCs w:val="28"/>
        </w:rPr>
        <w:t>історіопис</w:t>
      </w:r>
      <w:r w:rsidR="00DC7405">
        <w:rPr>
          <w:rFonts w:ascii="Times New Roman" w:hAnsi="Times New Roman" w:cs="Times New Roman"/>
          <w:color w:val="000000" w:themeColor="text1"/>
          <w:sz w:val="28"/>
          <w:szCs w:val="28"/>
        </w:rPr>
        <w:t>анні</w:t>
      </w:r>
      <w:proofErr w:type="spellEnd"/>
      <w:r w:rsidR="00DC7405">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Крім цього, у студентські роки Орест Левицький збирав фольклор у селах Маячка (нині </w:t>
      </w:r>
      <w:proofErr w:type="spellStart"/>
      <w:r w:rsidRPr="00097D1E">
        <w:rPr>
          <w:rFonts w:ascii="Times New Roman" w:hAnsi="Times New Roman" w:cs="Times New Roman"/>
          <w:color w:val="000000" w:themeColor="text1"/>
          <w:sz w:val="28"/>
          <w:szCs w:val="28"/>
        </w:rPr>
        <w:t>Новосанжарський</w:t>
      </w:r>
      <w:proofErr w:type="spellEnd"/>
      <w:r w:rsidRPr="00097D1E">
        <w:rPr>
          <w:rFonts w:ascii="Times New Roman" w:hAnsi="Times New Roman" w:cs="Times New Roman"/>
          <w:color w:val="000000" w:themeColor="text1"/>
          <w:sz w:val="28"/>
          <w:szCs w:val="28"/>
        </w:rPr>
        <w:t xml:space="preserve"> район Полтавської області) та </w:t>
      </w:r>
      <w:proofErr w:type="spellStart"/>
      <w:r w:rsidRPr="00097D1E">
        <w:rPr>
          <w:rFonts w:ascii="Times New Roman" w:hAnsi="Times New Roman" w:cs="Times New Roman"/>
          <w:color w:val="000000" w:themeColor="text1"/>
          <w:sz w:val="28"/>
          <w:szCs w:val="28"/>
        </w:rPr>
        <w:t>Жеребятин</w:t>
      </w:r>
      <w:proofErr w:type="spellEnd"/>
      <w:r w:rsidRPr="00097D1E">
        <w:rPr>
          <w:rFonts w:ascii="Times New Roman" w:hAnsi="Times New Roman" w:cs="Times New Roman"/>
          <w:color w:val="000000" w:themeColor="text1"/>
          <w:sz w:val="28"/>
          <w:szCs w:val="28"/>
        </w:rPr>
        <w:t xml:space="preserve"> (Переяслав-Хмельницького району Київської області)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10</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і зумів зібрати непогану колекцію. До неї належать записи </w:t>
      </w:r>
      <w:r w:rsidR="00DC7405">
        <w:rPr>
          <w:rFonts w:ascii="Times New Roman" w:hAnsi="Times New Roman" w:cs="Times New Roman"/>
          <w:color w:val="000000" w:themeColor="text1"/>
          <w:sz w:val="28"/>
          <w:szCs w:val="28"/>
        </w:rPr>
        <w:t xml:space="preserve">рідкісних </w:t>
      </w:r>
      <w:r w:rsidRPr="00097D1E">
        <w:rPr>
          <w:rFonts w:ascii="Times New Roman" w:hAnsi="Times New Roman" w:cs="Times New Roman"/>
          <w:color w:val="000000" w:themeColor="text1"/>
          <w:sz w:val="28"/>
          <w:szCs w:val="28"/>
        </w:rPr>
        <w:t xml:space="preserve">народних пісень, давні </w:t>
      </w:r>
      <w:r w:rsidRPr="00097D1E">
        <w:rPr>
          <w:rFonts w:ascii="Times New Roman" w:hAnsi="Times New Roman" w:cs="Times New Roman"/>
          <w:color w:val="000000" w:themeColor="text1"/>
          <w:sz w:val="28"/>
          <w:szCs w:val="28"/>
        </w:rPr>
        <w:lastRenderedPageBreak/>
        <w:t xml:space="preserve">рукописи, малюнки, речі матеріальної культури, які, на думку </w:t>
      </w:r>
      <w:proofErr w:type="spellStart"/>
      <w:r w:rsidRPr="00097D1E">
        <w:rPr>
          <w:rFonts w:ascii="Times New Roman" w:hAnsi="Times New Roman" w:cs="Times New Roman"/>
          <w:color w:val="000000" w:themeColor="text1"/>
          <w:sz w:val="28"/>
          <w:szCs w:val="28"/>
        </w:rPr>
        <w:t>історикині</w:t>
      </w:r>
      <w:proofErr w:type="spellEnd"/>
      <w:r w:rsidRPr="00097D1E">
        <w:rPr>
          <w:rFonts w:ascii="Times New Roman" w:hAnsi="Times New Roman" w:cs="Times New Roman"/>
          <w:color w:val="000000" w:themeColor="text1"/>
          <w:sz w:val="28"/>
          <w:szCs w:val="28"/>
        </w:rPr>
        <w:t xml:space="preserve"> Юлії Крикун, «свідчать про його зацікавленість народним життям» </w:t>
      </w:r>
      <w:r w:rsidRPr="00097D1E">
        <w:rPr>
          <w:rFonts w:ascii="Times New Roman" w:hAnsi="Times New Roman" w:cs="Times New Roman"/>
          <w:color w:val="000000" w:themeColor="text1"/>
          <w:sz w:val="28"/>
          <w:szCs w:val="28"/>
          <w:lang w:val="en-US"/>
        </w:rPr>
        <w:t>[</w:t>
      </w:r>
      <w:r w:rsidR="005108D5" w:rsidRPr="00097D1E">
        <w:rPr>
          <w:rFonts w:ascii="Times New Roman" w:hAnsi="Times New Roman" w:cs="Times New Roman"/>
          <w:color w:val="000000" w:themeColor="text1"/>
          <w:sz w:val="28"/>
          <w:szCs w:val="28"/>
        </w:rPr>
        <w:t>12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65</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lang w:val="en-US"/>
        </w:rPr>
      </w:pPr>
      <w:r w:rsidRPr="00097D1E">
        <w:rPr>
          <w:rFonts w:ascii="Times New Roman" w:hAnsi="Times New Roman" w:cs="Times New Roman"/>
          <w:color w:val="000000" w:themeColor="text1"/>
          <w:sz w:val="28"/>
          <w:szCs w:val="28"/>
        </w:rPr>
        <w:t>Орест Левицький зарекомендував себе серед університетської спільноти «українофілом», спеціалістом із української історії</w:t>
      </w:r>
      <w:r w:rsidR="00662971">
        <w:rPr>
          <w:rFonts w:ascii="Times New Roman" w:hAnsi="Times New Roman" w:cs="Times New Roman"/>
          <w:color w:val="000000" w:themeColor="text1"/>
          <w:sz w:val="28"/>
          <w:szCs w:val="28"/>
        </w:rPr>
        <w:t>, проте</w:t>
      </w:r>
      <w:r w:rsidR="00DC7405">
        <w:rPr>
          <w:rFonts w:ascii="Times New Roman" w:hAnsi="Times New Roman" w:cs="Times New Roman"/>
          <w:color w:val="000000" w:themeColor="text1"/>
          <w:sz w:val="28"/>
          <w:szCs w:val="28"/>
        </w:rPr>
        <w:t xml:space="preserve"> керівництво</w:t>
      </w:r>
      <w:r w:rsidR="00662971">
        <w:rPr>
          <w:rFonts w:ascii="Times New Roman" w:hAnsi="Times New Roman" w:cs="Times New Roman"/>
          <w:color w:val="000000" w:themeColor="text1"/>
          <w:sz w:val="28"/>
          <w:szCs w:val="28"/>
        </w:rPr>
        <w:t xml:space="preserve"> стало вважати</w:t>
      </w:r>
      <w:r w:rsidR="00DC7405">
        <w:rPr>
          <w:rFonts w:ascii="Times New Roman" w:hAnsi="Times New Roman" w:cs="Times New Roman"/>
          <w:color w:val="000000" w:themeColor="text1"/>
          <w:sz w:val="28"/>
          <w:szCs w:val="28"/>
        </w:rPr>
        <w:t xml:space="preserve"> його неблагонадійним і занесло в</w:t>
      </w:r>
      <w:r w:rsidR="00DC7405" w:rsidRPr="00097D1E">
        <w:rPr>
          <w:rFonts w:ascii="Times New Roman" w:hAnsi="Times New Roman" w:cs="Times New Roman"/>
          <w:color w:val="000000" w:themeColor="text1"/>
          <w:sz w:val="28"/>
          <w:szCs w:val="28"/>
        </w:rPr>
        <w:t xml:space="preserve"> проскрипційний реєстр</w:t>
      </w:r>
      <w:r w:rsidR="00DC7405" w:rsidRPr="00097D1E">
        <w:rPr>
          <w:rStyle w:val="ad"/>
          <w:rFonts w:ascii="Times New Roman" w:hAnsi="Times New Roman" w:cs="Times New Roman"/>
          <w:color w:val="000000" w:themeColor="text1"/>
          <w:sz w:val="28"/>
          <w:szCs w:val="28"/>
        </w:rPr>
        <w:footnoteReference w:id="3"/>
      </w:r>
      <w:r w:rsidR="006D2B3B">
        <w:rPr>
          <w:rFonts w:ascii="Times New Roman" w:hAnsi="Times New Roman" w:cs="Times New Roman"/>
          <w:color w:val="000000" w:themeColor="text1"/>
          <w:sz w:val="28"/>
          <w:szCs w:val="28"/>
        </w:rPr>
        <w:t xml:space="preserve">. Оскільки, </w:t>
      </w:r>
      <w:r w:rsidRPr="00097D1E">
        <w:rPr>
          <w:rFonts w:ascii="Times New Roman" w:hAnsi="Times New Roman" w:cs="Times New Roman"/>
          <w:color w:val="000000" w:themeColor="text1"/>
          <w:sz w:val="28"/>
          <w:szCs w:val="28"/>
        </w:rPr>
        <w:t xml:space="preserve">на чолі Київського університету тоді перебувала група вороже та реакційно налаштованих професорів щодо українського руху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00662971">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200</w:t>
      </w:r>
      <w:r w:rsidRPr="00097D1E">
        <w:rPr>
          <w:rFonts w:ascii="Times New Roman" w:hAnsi="Times New Roman" w:cs="Times New Roman"/>
          <w:color w:val="000000" w:themeColor="text1"/>
          <w:sz w:val="28"/>
          <w:szCs w:val="28"/>
          <w:lang w:val="en-US"/>
        </w:rPr>
        <w:t>].</w:t>
      </w:r>
    </w:p>
    <w:p w:rsidR="008D6AEE" w:rsidRPr="00115933" w:rsidRDefault="008D6AEE" w:rsidP="008D6AEE">
      <w:pPr>
        <w:tabs>
          <w:tab w:val="left" w:pos="284"/>
        </w:tabs>
        <w:spacing w:after="0" w:line="360" w:lineRule="auto"/>
        <w:ind w:firstLine="680"/>
        <w:jc w:val="both"/>
        <w:rPr>
          <w:rFonts w:ascii="Times New Roman" w:hAnsi="Times New Roman" w:cs="Times New Roman"/>
          <w:strike/>
          <w:color w:val="000000" w:themeColor="text1"/>
          <w:sz w:val="28"/>
          <w:szCs w:val="28"/>
        </w:rPr>
      </w:pPr>
      <w:r w:rsidRPr="00097D1E">
        <w:rPr>
          <w:rFonts w:ascii="Times New Roman" w:hAnsi="Times New Roman" w:cs="Times New Roman"/>
          <w:color w:val="000000" w:themeColor="text1"/>
          <w:sz w:val="28"/>
          <w:szCs w:val="28"/>
        </w:rPr>
        <w:t xml:space="preserve">За рекомендацією Володимира Антоновича, після закінчення університету Ореста Левицького призначили секретарем-діловодом у Київську археографічну комісію (Тимчасову комісію), у якій він пропрацював 47 років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 xml:space="preserve">c. </w:t>
      </w:r>
      <w:r w:rsidRPr="00097D1E">
        <w:rPr>
          <w:rFonts w:ascii="Times New Roman" w:hAnsi="Times New Roman" w:cs="Times New Roman"/>
          <w:color w:val="000000" w:themeColor="text1"/>
          <w:sz w:val="28"/>
          <w:szCs w:val="28"/>
        </w:rPr>
        <w:t>143</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Він вів усю документацію, листування, фінансові та господарські справи, знав архів установи </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905</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Орест Левицький видав три звіти про наукову діяльність Комісії за період 1843 – 1914 рр. Варто зауважити, що він не лише переказував чи інтерпретував архівні матеріали, а цитував значні уривки, тому це є цінн</w:t>
      </w:r>
      <w:r w:rsidR="00116FAA">
        <w:rPr>
          <w:rFonts w:ascii="Times New Roman" w:hAnsi="Times New Roman" w:cs="Times New Roman"/>
          <w:color w:val="000000" w:themeColor="text1"/>
          <w:sz w:val="28"/>
          <w:szCs w:val="28"/>
        </w:rPr>
        <w:t xml:space="preserve">ими джерелами </w:t>
      </w:r>
      <w:r w:rsidRPr="00097D1E">
        <w:rPr>
          <w:rFonts w:ascii="Times New Roman" w:hAnsi="Times New Roman" w:cs="Times New Roman"/>
          <w:color w:val="000000" w:themeColor="text1"/>
          <w:sz w:val="28"/>
          <w:szCs w:val="28"/>
          <w:lang w:val="en-US"/>
        </w:rPr>
        <w:t>[</w:t>
      </w:r>
      <w:r w:rsidR="00A01784" w:rsidRPr="00097D1E">
        <w:rPr>
          <w:rFonts w:ascii="Times New Roman" w:hAnsi="Times New Roman" w:cs="Times New Roman"/>
          <w:color w:val="000000" w:themeColor="text1"/>
          <w:sz w:val="28"/>
          <w:szCs w:val="28"/>
        </w:rPr>
        <w:t>8</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9</w:t>
      </w:r>
      <w:r w:rsidRPr="00097D1E">
        <w:rPr>
          <w:rFonts w:ascii="Times New Roman" w:hAnsi="Times New Roman" w:cs="Times New Roman"/>
          <w:color w:val="000000" w:themeColor="text1"/>
          <w:sz w:val="28"/>
          <w:szCs w:val="28"/>
          <w:lang w:val="en-US"/>
        </w:rPr>
        <w:t>]</w:t>
      </w:r>
      <w:r w:rsidR="00A01784"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Автор також упорядкував «</w:t>
      </w:r>
      <w:r w:rsidR="00116FAA" w:rsidRPr="00116FAA">
        <w:rPr>
          <w:rFonts w:ascii="Times New Roman" w:hAnsi="Times New Roman" w:cs="Times New Roman"/>
          <w:color w:val="000000" w:themeColor="text1"/>
          <w:sz w:val="28"/>
          <w:szCs w:val="28"/>
        </w:rPr>
        <w:t xml:space="preserve">Збірник статей і матеріалів з </w:t>
      </w:r>
      <w:r w:rsidR="00116FAA">
        <w:rPr>
          <w:rFonts w:ascii="Times New Roman" w:hAnsi="Times New Roman" w:cs="Times New Roman"/>
          <w:color w:val="000000" w:themeColor="text1"/>
          <w:sz w:val="28"/>
          <w:szCs w:val="28"/>
        </w:rPr>
        <w:t>історії Південно-Західної Росії</w:t>
      </w:r>
      <w:r w:rsidR="00116FAA" w:rsidRPr="00116FAA">
        <w:rPr>
          <w:rFonts w:ascii="Times New Roman" w:hAnsi="Times New Roman" w:cs="Times New Roman"/>
          <w:color w:val="000000" w:themeColor="text1"/>
          <w:sz w:val="28"/>
          <w:szCs w:val="28"/>
        </w:rPr>
        <w:t>»</w:t>
      </w:r>
      <w:r w:rsidR="004A1465">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у якому висвітлені особливості діяльності Комісії наприкінці XIX – на початку XX ст. </w:t>
      </w:r>
      <w:proofErr w:type="gramStart"/>
      <w:r w:rsidRPr="00097D1E">
        <w:rPr>
          <w:rFonts w:ascii="Times New Roman" w:hAnsi="Times New Roman" w:cs="Times New Roman"/>
          <w:color w:val="000000" w:themeColor="text1"/>
          <w:sz w:val="28"/>
          <w:szCs w:val="28"/>
          <w:lang w:val="en-US"/>
        </w:rPr>
        <w:t>[</w:t>
      </w:r>
      <w:r w:rsidR="00A01784" w:rsidRPr="00097D1E">
        <w:rPr>
          <w:rFonts w:ascii="Times New Roman" w:hAnsi="Times New Roman" w:cs="Times New Roman"/>
          <w:color w:val="000000" w:themeColor="text1"/>
          <w:sz w:val="28"/>
          <w:szCs w:val="28"/>
        </w:rPr>
        <w:t>8</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18</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roofErr w:type="gramEnd"/>
      <w:r w:rsidRPr="00097D1E">
        <w:rPr>
          <w:rFonts w:ascii="Times New Roman" w:hAnsi="Times New Roman" w:cs="Times New Roman"/>
          <w:color w:val="000000" w:themeColor="text1"/>
          <w:sz w:val="28"/>
          <w:szCs w:val="28"/>
        </w:rPr>
        <w:t xml:space="preserve"> </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Орест Левицький брав активну участь у </w:t>
      </w:r>
      <w:r w:rsidR="006D2B3B">
        <w:rPr>
          <w:rFonts w:ascii="Times New Roman" w:hAnsi="Times New Roman" w:cs="Times New Roman"/>
          <w:color w:val="000000" w:themeColor="text1"/>
          <w:sz w:val="28"/>
          <w:szCs w:val="28"/>
        </w:rPr>
        <w:t xml:space="preserve">роботі Тимчасової комісії для </w:t>
      </w:r>
      <w:r w:rsidRPr="00097D1E">
        <w:rPr>
          <w:rFonts w:ascii="Times New Roman" w:hAnsi="Times New Roman" w:cs="Times New Roman"/>
          <w:color w:val="000000" w:themeColor="text1"/>
          <w:sz w:val="28"/>
          <w:szCs w:val="28"/>
        </w:rPr>
        <w:t xml:space="preserve">збору давніх актів, зумівши виробити власну археографічну методику, спирався на кращі традиції істориків Йосипа </w:t>
      </w:r>
      <w:proofErr w:type="spellStart"/>
      <w:r w:rsidRPr="00097D1E">
        <w:rPr>
          <w:rFonts w:ascii="Times New Roman" w:hAnsi="Times New Roman" w:cs="Times New Roman"/>
          <w:color w:val="000000" w:themeColor="text1"/>
          <w:sz w:val="28"/>
          <w:szCs w:val="28"/>
        </w:rPr>
        <w:t>Бодянського</w:t>
      </w:r>
      <w:proofErr w:type="spellEnd"/>
      <w:r w:rsidRPr="00097D1E">
        <w:rPr>
          <w:rFonts w:ascii="Times New Roman" w:hAnsi="Times New Roman" w:cs="Times New Roman"/>
          <w:color w:val="000000" w:themeColor="text1"/>
          <w:sz w:val="28"/>
          <w:szCs w:val="28"/>
        </w:rPr>
        <w:t xml:space="preserve">, Михайла Максимовича та інших. Варто зазначити, що Орест Левицький всебічно досліджував історичні, палеографічні, етнографічні, лінгвістичні, фольклорні аспекти джерела. Це допомогло йому дати цілісну, критичну картину первісного </w:t>
      </w:r>
      <w:r w:rsidR="004A1465">
        <w:rPr>
          <w:rFonts w:ascii="Times New Roman" w:hAnsi="Times New Roman" w:cs="Times New Roman"/>
          <w:color w:val="000000" w:themeColor="text1"/>
          <w:sz w:val="28"/>
          <w:szCs w:val="28"/>
        </w:rPr>
        <w:t xml:space="preserve">вигляду джерела </w:t>
      </w:r>
      <w:r w:rsidRPr="00097D1E">
        <w:rPr>
          <w:rFonts w:ascii="Times New Roman" w:hAnsi="Times New Roman" w:cs="Times New Roman"/>
          <w:color w:val="000000" w:themeColor="text1"/>
          <w:sz w:val="28"/>
          <w:szCs w:val="28"/>
          <w:lang w:val="en-US"/>
        </w:rPr>
        <w:t>[</w:t>
      </w:r>
      <w:r w:rsidR="00A01784" w:rsidRPr="00097D1E">
        <w:rPr>
          <w:rFonts w:ascii="Times New Roman" w:hAnsi="Times New Roman" w:cs="Times New Roman"/>
          <w:color w:val="000000" w:themeColor="text1"/>
          <w:sz w:val="28"/>
          <w:szCs w:val="28"/>
        </w:rPr>
        <w:t>8</w:t>
      </w:r>
      <w:r w:rsidRPr="00097D1E">
        <w:rPr>
          <w:rFonts w:ascii="Times New Roman" w:hAnsi="Times New Roman" w:cs="Times New Roman"/>
          <w:color w:val="000000" w:themeColor="text1"/>
          <w:sz w:val="28"/>
          <w:szCs w:val="28"/>
        </w:rPr>
        <w:t>, с.</w:t>
      </w:r>
      <w:r w:rsidR="00974B38"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30</w:t>
      </w:r>
      <w:r w:rsidRPr="00097D1E">
        <w:rPr>
          <w:rFonts w:ascii="Times New Roman" w:hAnsi="Times New Roman" w:cs="Times New Roman"/>
          <w:color w:val="000000" w:themeColor="text1"/>
          <w:sz w:val="28"/>
          <w:szCs w:val="28"/>
          <w:lang w:val="en-US"/>
        </w:rPr>
        <w:t>]</w:t>
      </w:r>
      <w:r w:rsidR="006D2B3B">
        <w:rPr>
          <w:rFonts w:ascii="Times New Roman" w:hAnsi="Times New Roman" w:cs="Times New Roman"/>
          <w:color w:val="000000" w:themeColor="text1"/>
          <w:sz w:val="28"/>
          <w:szCs w:val="28"/>
        </w:rPr>
        <w:t xml:space="preserve">. Наприклад, на основі цього </w:t>
      </w:r>
      <w:r w:rsidRPr="00097D1E">
        <w:rPr>
          <w:rFonts w:ascii="Times New Roman" w:hAnsi="Times New Roman" w:cs="Times New Roman"/>
          <w:color w:val="000000" w:themeColor="text1"/>
          <w:sz w:val="28"/>
          <w:szCs w:val="28"/>
        </w:rPr>
        <w:t>написав розвідки «Виписк</w:t>
      </w:r>
      <w:r w:rsidR="00E468B9" w:rsidRPr="00097D1E">
        <w:rPr>
          <w:rFonts w:ascii="Times New Roman" w:hAnsi="Times New Roman" w:cs="Times New Roman"/>
          <w:color w:val="000000" w:themeColor="text1"/>
          <w:sz w:val="28"/>
          <w:szCs w:val="28"/>
        </w:rPr>
        <w:t>и з актових книг про ходіння з «</w:t>
      </w:r>
      <w:proofErr w:type="spellStart"/>
      <w:r w:rsidR="00E468B9" w:rsidRPr="00097D1E">
        <w:rPr>
          <w:rFonts w:ascii="Times New Roman" w:hAnsi="Times New Roman" w:cs="Times New Roman"/>
          <w:color w:val="000000" w:themeColor="text1"/>
          <w:sz w:val="28"/>
          <w:szCs w:val="28"/>
        </w:rPr>
        <w:t>куклами</w:t>
      </w:r>
      <w:proofErr w:type="spellEnd"/>
      <w:r w:rsidR="00E468B9"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на Великдень» та «</w:t>
      </w:r>
      <w:r w:rsidR="004A1465">
        <w:rPr>
          <w:rFonts w:ascii="Times New Roman" w:hAnsi="Times New Roman" w:cs="Times New Roman"/>
          <w:color w:val="000000" w:themeColor="text1"/>
          <w:sz w:val="28"/>
          <w:szCs w:val="28"/>
        </w:rPr>
        <w:t>Незвичайний</w:t>
      </w:r>
      <w:r w:rsidR="004A1465" w:rsidRPr="004A1465">
        <w:rPr>
          <w:rFonts w:ascii="Times New Roman" w:hAnsi="Times New Roman" w:cs="Times New Roman"/>
          <w:color w:val="000000" w:themeColor="text1"/>
          <w:sz w:val="28"/>
          <w:szCs w:val="28"/>
        </w:rPr>
        <w:t xml:space="preserve"> ярмарок</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5108D5" w:rsidRPr="00097D1E">
        <w:rPr>
          <w:rFonts w:ascii="Times New Roman" w:hAnsi="Times New Roman" w:cs="Times New Roman"/>
          <w:color w:val="000000" w:themeColor="text1"/>
          <w:sz w:val="28"/>
          <w:szCs w:val="28"/>
        </w:rPr>
        <w:t>12</w:t>
      </w:r>
      <w:r w:rsidR="005108D5"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lang w:val="en-US"/>
        </w:rPr>
        <w:t xml:space="preserve"> c.</w:t>
      </w:r>
      <w:r w:rsidRPr="00097D1E">
        <w:rPr>
          <w:rFonts w:ascii="Times New Roman" w:hAnsi="Times New Roman" w:cs="Times New Roman"/>
          <w:color w:val="000000" w:themeColor="text1"/>
          <w:sz w:val="28"/>
          <w:szCs w:val="28"/>
        </w:rPr>
        <w:t xml:space="preserve"> 68</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Це свідчить про те, що вчений намагався скрупульозно охарактеризувати матеріал, тому став одним із кращих тогочасних археографів та етнографів.</w:t>
      </w:r>
    </w:p>
    <w:p w:rsidR="008D6AEE" w:rsidRPr="00097D1E" w:rsidRDefault="00EA64BD" w:rsidP="008D6AEE">
      <w:pPr>
        <w:tabs>
          <w:tab w:val="left" w:pos="284"/>
        </w:tabs>
        <w:spacing w:after="0" w:line="360" w:lineRule="auto"/>
        <w:ind w:firstLine="6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w:t>
      </w:r>
      <w:r w:rsidR="008D6AEE" w:rsidRPr="00097D1E">
        <w:rPr>
          <w:rFonts w:ascii="Times New Roman" w:hAnsi="Times New Roman" w:cs="Times New Roman"/>
          <w:color w:val="000000" w:themeColor="text1"/>
          <w:sz w:val="28"/>
          <w:szCs w:val="28"/>
        </w:rPr>
        <w:t xml:space="preserve">1879 р. </w:t>
      </w:r>
      <w:r>
        <w:rPr>
          <w:rFonts w:ascii="Times New Roman" w:hAnsi="Times New Roman" w:cs="Times New Roman"/>
          <w:color w:val="000000" w:themeColor="text1"/>
          <w:sz w:val="28"/>
          <w:szCs w:val="28"/>
        </w:rPr>
        <w:t>Оресту</w:t>
      </w:r>
      <w:r w:rsidR="00B3566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Левицькому</w:t>
      </w:r>
      <w:r w:rsidR="008D6AEE" w:rsidRPr="00097D1E">
        <w:rPr>
          <w:rFonts w:ascii="Times New Roman" w:hAnsi="Times New Roman" w:cs="Times New Roman"/>
          <w:color w:val="000000" w:themeColor="text1"/>
          <w:sz w:val="28"/>
          <w:szCs w:val="28"/>
        </w:rPr>
        <w:t xml:space="preserve"> запропонували посаду помічника завідувача Київського Центрального архіву, він одразу погодився. Учений стверджував, </w:t>
      </w:r>
      <w:r w:rsidR="008D6AEE" w:rsidRPr="00097D1E">
        <w:rPr>
          <w:rFonts w:ascii="Times New Roman" w:hAnsi="Times New Roman" w:cs="Times New Roman"/>
          <w:color w:val="000000" w:themeColor="text1"/>
          <w:sz w:val="28"/>
          <w:szCs w:val="28"/>
        </w:rPr>
        <w:lastRenderedPageBreak/>
        <w:t>що це «робота п</w:t>
      </w:r>
      <w:r w:rsidR="003A599A">
        <w:rPr>
          <w:rFonts w:ascii="Times New Roman" w:hAnsi="Times New Roman" w:cs="Times New Roman"/>
          <w:color w:val="000000" w:themeColor="text1"/>
          <w:sz w:val="28"/>
          <w:szCs w:val="28"/>
        </w:rPr>
        <w:t>о душі</w:t>
      </w:r>
      <w:r w:rsidR="008D6AEE" w:rsidRPr="00097D1E">
        <w:rPr>
          <w:rFonts w:ascii="Times New Roman" w:hAnsi="Times New Roman" w:cs="Times New Roman"/>
          <w:color w:val="000000" w:themeColor="text1"/>
          <w:sz w:val="28"/>
          <w:szCs w:val="28"/>
        </w:rPr>
        <w:t xml:space="preserve">», тому «учені роботи по Комісії двинуться уперед» </w:t>
      </w:r>
      <w:r w:rsidR="00C54E7F" w:rsidRPr="00097D1E">
        <w:rPr>
          <w:rFonts w:ascii="Times New Roman" w:hAnsi="Times New Roman" w:cs="Times New Roman"/>
          <w:color w:val="000000" w:themeColor="text1"/>
          <w:sz w:val="28"/>
          <w:szCs w:val="28"/>
          <w:lang w:val="en-US"/>
        </w:rPr>
        <w:t>[4</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 xml:space="preserve"> с. 904</w:t>
      </w:r>
      <w:r w:rsidR="008D6AEE"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w:t>
      </w:r>
      <w:r w:rsidR="008D6AEE" w:rsidRPr="00097D1E">
        <w:rPr>
          <w:rFonts w:ascii="Times New Roman" w:hAnsi="Times New Roman" w:cs="Times New Roman"/>
          <w:color w:val="000000" w:themeColor="text1"/>
          <w:sz w:val="28"/>
          <w:szCs w:val="28"/>
        </w:rPr>
        <w:t xml:space="preserve"> До речі, </w:t>
      </w:r>
      <w:r w:rsidR="003A599A">
        <w:rPr>
          <w:rFonts w:ascii="Times New Roman" w:hAnsi="Times New Roman" w:cs="Times New Roman"/>
          <w:color w:val="000000" w:themeColor="text1"/>
          <w:sz w:val="28"/>
          <w:szCs w:val="28"/>
        </w:rPr>
        <w:t>у</w:t>
      </w:r>
      <w:r w:rsidR="008D6AEE" w:rsidRPr="00097D1E">
        <w:rPr>
          <w:rFonts w:ascii="Times New Roman" w:hAnsi="Times New Roman" w:cs="Times New Roman"/>
          <w:color w:val="000000" w:themeColor="text1"/>
          <w:sz w:val="28"/>
          <w:szCs w:val="28"/>
        </w:rPr>
        <w:t xml:space="preserve"> пошуках певних документів </w:t>
      </w:r>
      <w:r w:rsidR="003A599A" w:rsidRPr="00097D1E">
        <w:rPr>
          <w:rFonts w:ascii="Times New Roman" w:hAnsi="Times New Roman" w:cs="Times New Roman"/>
          <w:color w:val="000000" w:themeColor="text1"/>
          <w:sz w:val="28"/>
          <w:szCs w:val="28"/>
        </w:rPr>
        <w:t xml:space="preserve">до нього </w:t>
      </w:r>
      <w:r w:rsidR="008D6AEE" w:rsidRPr="00097D1E">
        <w:rPr>
          <w:rFonts w:ascii="Times New Roman" w:hAnsi="Times New Roman" w:cs="Times New Roman"/>
          <w:color w:val="000000" w:themeColor="text1"/>
          <w:sz w:val="28"/>
          <w:szCs w:val="28"/>
        </w:rPr>
        <w:t xml:space="preserve">звертались відомі науковці: Михайло Грушевський, Агатангел Кримський, Олександр Лазаревський, Микола Аркас, Вадим </w:t>
      </w:r>
      <w:proofErr w:type="spellStart"/>
      <w:r w:rsidR="008D6AEE" w:rsidRPr="00097D1E">
        <w:rPr>
          <w:rFonts w:ascii="Times New Roman" w:hAnsi="Times New Roman" w:cs="Times New Roman"/>
          <w:color w:val="000000" w:themeColor="text1"/>
          <w:sz w:val="28"/>
          <w:szCs w:val="28"/>
        </w:rPr>
        <w:t>Модзалевський</w:t>
      </w:r>
      <w:proofErr w:type="spellEnd"/>
      <w:r w:rsidR="008D6AEE" w:rsidRPr="00097D1E">
        <w:rPr>
          <w:rFonts w:ascii="Times New Roman" w:hAnsi="Times New Roman" w:cs="Times New Roman"/>
          <w:color w:val="000000" w:themeColor="text1"/>
          <w:sz w:val="28"/>
          <w:szCs w:val="28"/>
        </w:rPr>
        <w:t xml:space="preserve"> та інші </w:t>
      </w:r>
      <w:r w:rsidR="008D6AEE"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с.</w:t>
      </w:r>
      <w:r w:rsidR="00022C3E"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41</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w:t>
      </w:r>
    </w:p>
    <w:p w:rsidR="008D6AEE" w:rsidRPr="003A599A" w:rsidRDefault="008D6AEE" w:rsidP="003A599A">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Крім цього, у Центральному Архіві науковець працював над волинськими актовими книгами XVI ст., вибираючи матеріали з родинного права й побуту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w:t>
      </w:r>
      <w:r w:rsidR="00B372FC"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200.</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Досвід багаторічної роботи над давніми актами відобразився  в публікаціях Ореста Левицького, які, на думку Геннадія </w:t>
      </w:r>
      <w:proofErr w:type="spellStart"/>
      <w:r w:rsidRPr="00097D1E">
        <w:rPr>
          <w:rFonts w:ascii="Times New Roman" w:hAnsi="Times New Roman" w:cs="Times New Roman"/>
          <w:color w:val="000000" w:themeColor="text1"/>
          <w:sz w:val="28"/>
          <w:szCs w:val="28"/>
        </w:rPr>
        <w:t>Боряка</w:t>
      </w:r>
      <w:proofErr w:type="spellEnd"/>
      <w:r w:rsidRPr="00097D1E">
        <w:rPr>
          <w:rFonts w:ascii="Times New Roman" w:hAnsi="Times New Roman" w:cs="Times New Roman"/>
          <w:color w:val="000000" w:themeColor="text1"/>
          <w:sz w:val="28"/>
          <w:szCs w:val="28"/>
        </w:rPr>
        <w:t>, дають підстави вважати його «одним з фундаторів актового джерелознавства» в Україні. Наприклад, у фундаментальних дослідженнях «</w:t>
      </w:r>
      <w:r w:rsidR="003A599A">
        <w:rPr>
          <w:rFonts w:ascii="Times New Roman" w:hAnsi="Times New Roman" w:cs="Times New Roman"/>
          <w:color w:val="000000" w:themeColor="text1"/>
          <w:sz w:val="28"/>
          <w:szCs w:val="28"/>
        </w:rPr>
        <w:t>Про актові книги, що належать</w:t>
      </w:r>
      <w:r w:rsidR="003A599A" w:rsidRPr="003A599A">
        <w:rPr>
          <w:rFonts w:ascii="Times New Roman" w:hAnsi="Times New Roman" w:cs="Times New Roman"/>
          <w:color w:val="000000" w:themeColor="text1"/>
          <w:sz w:val="28"/>
          <w:szCs w:val="28"/>
        </w:rPr>
        <w:t xml:space="preserve"> до історії Південно-Західного краю і Малоросії</w:t>
      </w:r>
      <w:r w:rsidRPr="00097D1E">
        <w:rPr>
          <w:rFonts w:ascii="Times New Roman" w:hAnsi="Times New Roman" w:cs="Times New Roman"/>
          <w:color w:val="000000" w:themeColor="text1"/>
          <w:sz w:val="28"/>
          <w:szCs w:val="28"/>
        </w:rPr>
        <w:t xml:space="preserve">» (1900 р.),  «Про старі актові книги козацьких судів, що існували на Україні в XVII–XVIII ст.» (1920 р.) автор всебічно проаналізував судово-адміністративні книги XVI–XVIII ст. </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911</w:t>
      </w:r>
      <w:r w:rsidRPr="00097D1E">
        <w:rPr>
          <w:rFonts w:ascii="Times New Roman" w:hAnsi="Times New Roman" w:cs="Times New Roman"/>
          <w:color w:val="000000" w:themeColor="text1"/>
          <w:sz w:val="28"/>
          <w:szCs w:val="28"/>
          <w:lang w:val="en-US"/>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Слід зазначити, що Орест Левицький досконало володів палеографією, староукраїнською, церковнослов’янською, латинською, грецькою, німецькою та іншими мовами </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905</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Це допомагало йому в науково-дослідній роботі з джерелами давньої української історії.</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lang w:val="en-US"/>
        </w:rPr>
      </w:pPr>
      <w:r w:rsidRPr="00097D1E">
        <w:rPr>
          <w:rFonts w:ascii="Times New Roman" w:hAnsi="Times New Roman" w:cs="Times New Roman"/>
          <w:color w:val="000000" w:themeColor="text1"/>
          <w:sz w:val="28"/>
          <w:szCs w:val="28"/>
        </w:rPr>
        <w:t xml:space="preserve">Вчений </w:t>
      </w:r>
      <w:r w:rsidR="00FF11CC" w:rsidRPr="00097D1E">
        <w:rPr>
          <w:rFonts w:ascii="Times New Roman" w:hAnsi="Times New Roman" w:cs="Times New Roman"/>
          <w:color w:val="000000" w:themeColor="text1"/>
          <w:sz w:val="28"/>
          <w:szCs w:val="28"/>
        </w:rPr>
        <w:t xml:space="preserve">був почесним членом </w:t>
      </w:r>
      <w:r w:rsidRPr="00097D1E">
        <w:rPr>
          <w:rFonts w:ascii="Times New Roman" w:hAnsi="Times New Roman" w:cs="Times New Roman"/>
          <w:color w:val="000000" w:themeColor="text1"/>
          <w:sz w:val="28"/>
          <w:szCs w:val="28"/>
        </w:rPr>
        <w:t>Південно-західного відділу Російського географічного товариства (1875 р.), Українського наукового товариства у Києві</w:t>
      </w:r>
      <w:r w:rsidR="00A03700">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(1907 р.), Київського юридичного товариства (1878 р.), Полтавської губернської архівної комісії (1906 р.), Львівського наукового товариства імені Т. Шевченка (1911 р.) та інших</w:t>
      </w:r>
      <w:r w:rsidR="003A599A">
        <w:rPr>
          <w:rFonts w:ascii="Times New Roman" w:hAnsi="Times New Roman" w:cs="Times New Roman"/>
          <w:color w:val="000000" w:themeColor="text1"/>
          <w:sz w:val="28"/>
          <w:szCs w:val="28"/>
        </w:rPr>
        <w:t xml:space="preserve"> осередків</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c.</w:t>
      </w:r>
      <w:r w:rsidRPr="00097D1E">
        <w:rPr>
          <w:rFonts w:ascii="Times New Roman" w:hAnsi="Times New Roman" w:cs="Times New Roman"/>
          <w:color w:val="000000" w:themeColor="text1"/>
          <w:sz w:val="28"/>
          <w:szCs w:val="28"/>
        </w:rPr>
        <w:t xml:space="preserve"> 37</w:t>
      </w:r>
      <w:r w:rsidRPr="00097D1E">
        <w:rPr>
          <w:rFonts w:ascii="Times New Roman" w:hAnsi="Times New Roman" w:cs="Times New Roman"/>
          <w:color w:val="000000" w:themeColor="text1"/>
          <w:sz w:val="28"/>
          <w:szCs w:val="28"/>
          <w:lang w:val="en-US"/>
        </w:rPr>
        <w:t>].</w:t>
      </w:r>
    </w:p>
    <w:p w:rsidR="008D6AEE" w:rsidRPr="00097D1E" w:rsidRDefault="00C43C12" w:rsidP="008D6AEE">
      <w:pPr>
        <w:tabs>
          <w:tab w:val="left" w:pos="284"/>
        </w:tabs>
        <w:spacing w:after="0" w:line="360" w:lineRule="auto"/>
        <w:ind w:firstLine="6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Він активно публікував</w:t>
      </w:r>
      <w:r w:rsidR="00FF11CC" w:rsidRPr="00097D1E">
        <w:rPr>
          <w:rFonts w:ascii="Times New Roman" w:hAnsi="Times New Roman" w:cs="Times New Roman"/>
          <w:color w:val="000000" w:themeColor="text1"/>
          <w:sz w:val="28"/>
          <w:szCs w:val="28"/>
        </w:rPr>
        <w:t xml:space="preserve"> статті та замітки в часописах «Зоря», «</w:t>
      </w:r>
      <w:r w:rsidR="003A599A" w:rsidRPr="003A599A">
        <w:rPr>
          <w:rFonts w:ascii="Times New Roman" w:hAnsi="Times New Roman" w:cs="Times New Roman"/>
          <w:color w:val="000000" w:themeColor="text1"/>
          <w:sz w:val="28"/>
          <w:szCs w:val="28"/>
        </w:rPr>
        <w:t>Полтавські губернські відомості</w:t>
      </w:r>
      <w:r w:rsidR="003A599A">
        <w:rPr>
          <w:rFonts w:ascii="Times New Roman" w:hAnsi="Times New Roman" w:cs="Times New Roman"/>
          <w:color w:val="000000" w:themeColor="text1"/>
          <w:sz w:val="28"/>
          <w:szCs w:val="28"/>
        </w:rPr>
        <w:t>», «Київський телеграф», «Новий час»</w:t>
      </w:r>
      <w:r w:rsidR="00FF11CC" w:rsidRPr="00097D1E">
        <w:rPr>
          <w:rFonts w:ascii="Times New Roman" w:hAnsi="Times New Roman" w:cs="Times New Roman"/>
          <w:color w:val="000000" w:themeColor="text1"/>
          <w:sz w:val="28"/>
          <w:szCs w:val="28"/>
        </w:rPr>
        <w:t>, «Рада», «</w:t>
      </w:r>
      <w:r w:rsidR="008D6AEE" w:rsidRPr="00097D1E">
        <w:rPr>
          <w:rFonts w:ascii="Times New Roman" w:hAnsi="Times New Roman" w:cs="Times New Roman"/>
          <w:color w:val="000000" w:themeColor="text1"/>
          <w:sz w:val="28"/>
          <w:szCs w:val="28"/>
        </w:rPr>
        <w:t>Світло</w:t>
      </w:r>
      <w:r w:rsidR="00FF11CC"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та ін. До речі, Орест Левицький</w:t>
      </w:r>
      <w:r w:rsidR="00FF11CC" w:rsidRPr="00097D1E">
        <w:rPr>
          <w:rFonts w:ascii="Times New Roman" w:hAnsi="Times New Roman" w:cs="Times New Roman"/>
          <w:color w:val="000000" w:themeColor="text1"/>
          <w:sz w:val="28"/>
          <w:szCs w:val="28"/>
        </w:rPr>
        <w:t xml:space="preserve"> став одним із авторів «</w:t>
      </w:r>
      <w:r>
        <w:rPr>
          <w:rFonts w:ascii="Times New Roman" w:hAnsi="Times New Roman" w:cs="Times New Roman"/>
          <w:color w:val="000000" w:themeColor="text1"/>
          <w:sz w:val="28"/>
          <w:szCs w:val="28"/>
        </w:rPr>
        <w:t>Київської старовини</w:t>
      </w:r>
      <w:r w:rsidR="00FF11CC" w:rsidRPr="00097D1E">
        <w:rPr>
          <w:rFonts w:ascii="Times New Roman" w:hAnsi="Times New Roman" w:cs="Times New Roman"/>
          <w:color w:val="000000" w:themeColor="text1"/>
          <w:sz w:val="28"/>
          <w:szCs w:val="28"/>
        </w:rPr>
        <w:t>»</w:t>
      </w:r>
      <w:r w:rsidR="008D6AEE" w:rsidRPr="00097D1E">
        <w:rPr>
          <w:rFonts w:ascii="Times New Roman" w:hAnsi="Times New Roman" w:cs="Times New Roman"/>
          <w:color w:val="000000" w:themeColor="text1"/>
          <w:sz w:val="28"/>
          <w:szCs w:val="28"/>
        </w:rPr>
        <w:t xml:space="preserve">, а також </w:t>
      </w:r>
      <w:r w:rsidR="00022C3E" w:rsidRPr="00097D1E">
        <w:rPr>
          <w:rFonts w:ascii="Times New Roman" w:hAnsi="Times New Roman" w:cs="Times New Roman"/>
          <w:color w:val="000000" w:themeColor="text1"/>
          <w:sz w:val="28"/>
          <w:szCs w:val="28"/>
        </w:rPr>
        <w:t>співредактором журналу «Україна»</w:t>
      </w:r>
      <w:r w:rsidR="008D6AEE"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lang w:val="en-US"/>
        </w:rPr>
        <w:t>c</w:t>
      </w:r>
      <w:r w:rsidR="008D6AEE" w:rsidRPr="00097D1E">
        <w:rPr>
          <w:rFonts w:ascii="Times New Roman" w:hAnsi="Times New Roman" w:cs="Times New Roman"/>
          <w:color w:val="000000" w:themeColor="text1"/>
          <w:sz w:val="28"/>
          <w:szCs w:val="28"/>
        </w:rPr>
        <w:t>. 38</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w:t>
      </w:r>
    </w:p>
    <w:p w:rsidR="008D6AEE" w:rsidRPr="00097D1E" w:rsidRDefault="008D6AEE" w:rsidP="004A3D99">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Значним внеском Ореста Левицького в українську істо</w:t>
      </w:r>
      <w:r w:rsidR="004A3D99">
        <w:rPr>
          <w:rFonts w:ascii="Times New Roman" w:hAnsi="Times New Roman" w:cs="Times New Roman"/>
          <w:color w:val="000000" w:themeColor="text1"/>
          <w:sz w:val="28"/>
          <w:szCs w:val="28"/>
        </w:rPr>
        <w:t>ріографію є те, що він першим</w:t>
      </w:r>
      <w:r w:rsidRPr="00097D1E">
        <w:rPr>
          <w:rFonts w:ascii="Times New Roman" w:hAnsi="Times New Roman" w:cs="Times New Roman"/>
          <w:color w:val="000000" w:themeColor="text1"/>
          <w:sz w:val="28"/>
          <w:szCs w:val="28"/>
        </w:rPr>
        <w:t xml:space="preserve"> підготував і видав «Літопис Самовидця» у 1878 р. та інші пам’ятки українського літописання. За них він здобув, на думку Михайла Грушевського, «тверду наукову репутацію»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00B372FC"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 200</w:t>
      </w:r>
      <w:r w:rsidRPr="00097D1E">
        <w:rPr>
          <w:rFonts w:ascii="Times New Roman" w:hAnsi="Times New Roman" w:cs="Times New Roman"/>
          <w:color w:val="000000" w:themeColor="text1"/>
          <w:sz w:val="28"/>
          <w:szCs w:val="28"/>
          <w:lang w:val="en-US"/>
        </w:rPr>
        <w:t>]</w:t>
      </w:r>
      <w:r w:rsidR="004A3D99">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Орест Левицький працював над </w:t>
      </w:r>
      <w:r w:rsidRPr="00097D1E">
        <w:rPr>
          <w:rFonts w:ascii="Times New Roman" w:hAnsi="Times New Roman" w:cs="Times New Roman"/>
          <w:color w:val="000000" w:themeColor="text1"/>
          <w:sz w:val="28"/>
          <w:szCs w:val="28"/>
        </w:rPr>
        <w:lastRenderedPageBreak/>
        <w:t xml:space="preserve">виданням «Літопису Самовидця» в Київській археографічній комісії в рамках наукової серії «Джерела для історії України» </w:t>
      </w:r>
      <w:r w:rsidRPr="00097D1E">
        <w:rPr>
          <w:rFonts w:ascii="Times New Roman" w:hAnsi="Times New Roman" w:cs="Times New Roman"/>
          <w:color w:val="000000" w:themeColor="text1"/>
          <w:sz w:val="28"/>
          <w:szCs w:val="28"/>
          <w:lang w:val="en-US"/>
        </w:rPr>
        <w:t>[</w:t>
      </w:r>
      <w:r w:rsidR="005B05D8" w:rsidRPr="00097D1E">
        <w:rPr>
          <w:rFonts w:ascii="Times New Roman" w:hAnsi="Times New Roman" w:cs="Times New Roman"/>
          <w:color w:val="000000" w:themeColor="text1"/>
          <w:sz w:val="28"/>
          <w:szCs w:val="28"/>
        </w:rPr>
        <w:t>2</w:t>
      </w:r>
      <w:r w:rsidR="005B05D8" w:rsidRPr="00097D1E">
        <w:rPr>
          <w:rFonts w:ascii="Times New Roman" w:hAnsi="Times New Roman" w:cs="Times New Roman"/>
          <w:color w:val="000000" w:themeColor="text1"/>
          <w:sz w:val="28"/>
          <w:szCs w:val="28"/>
          <w:lang w:val="en-US"/>
        </w:rPr>
        <w:t>0</w:t>
      </w:r>
      <w:r w:rsidRPr="00097D1E">
        <w:rPr>
          <w:rFonts w:ascii="Times New Roman" w:hAnsi="Times New Roman" w:cs="Times New Roman"/>
          <w:color w:val="000000" w:themeColor="text1"/>
          <w:sz w:val="28"/>
          <w:szCs w:val="28"/>
          <w:lang w:val="en-US"/>
        </w:rPr>
        <w:t xml:space="preserve">, c. </w:t>
      </w:r>
      <w:r w:rsidRPr="00097D1E">
        <w:rPr>
          <w:rFonts w:ascii="Times New Roman" w:hAnsi="Times New Roman" w:cs="Times New Roman"/>
          <w:color w:val="000000" w:themeColor="text1"/>
          <w:sz w:val="28"/>
          <w:szCs w:val="28"/>
        </w:rPr>
        <w:t>615</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Цей літопис заслуговував найвищої оцінки за майстерність передан</w:t>
      </w:r>
      <w:r w:rsidR="004A3D99">
        <w:rPr>
          <w:rFonts w:ascii="Times New Roman" w:hAnsi="Times New Roman" w:cs="Times New Roman"/>
          <w:color w:val="000000" w:themeColor="text1"/>
          <w:sz w:val="28"/>
          <w:szCs w:val="28"/>
        </w:rPr>
        <w:t>ня тексту та ґрунтовну передмову</w:t>
      </w:r>
      <w:r w:rsidRPr="00097D1E">
        <w:rPr>
          <w:rFonts w:ascii="Times New Roman" w:hAnsi="Times New Roman" w:cs="Times New Roman"/>
          <w:color w:val="000000" w:themeColor="text1"/>
          <w:sz w:val="28"/>
          <w:szCs w:val="28"/>
        </w:rPr>
        <w:t xml:space="preserve">. Історик Дмитро </w:t>
      </w:r>
      <w:proofErr w:type="spellStart"/>
      <w:r w:rsidRPr="00097D1E">
        <w:rPr>
          <w:rFonts w:ascii="Times New Roman" w:hAnsi="Times New Roman" w:cs="Times New Roman"/>
          <w:color w:val="000000" w:themeColor="text1"/>
          <w:sz w:val="28"/>
          <w:szCs w:val="28"/>
        </w:rPr>
        <w:t>Багалій</w:t>
      </w:r>
      <w:proofErr w:type="spellEnd"/>
      <w:r w:rsidRPr="00097D1E">
        <w:rPr>
          <w:rFonts w:ascii="Times New Roman" w:hAnsi="Times New Roman" w:cs="Times New Roman"/>
          <w:color w:val="000000" w:themeColor="text1"/>
          <w:sz w:val="28"/>
          <w:szCs w:val="28"/>
        </w:rPr>
        <w:t xml:space="preserve"> стверджував: «Розвідку цю треба визнати за зразок для інших майбутніх дослідів про козацькі літописи» </w:t>
      </w:r>
      <w:r w:rsidRPr="00097D1E">
        <w:rPr>
          <w:rFonts w:ascii="Times New Roman" w:hAnsi="Times New Roman" w:cs="Times New Roman"/>
          <w:color w:val="000000" w:themeColor="text1"/>
          <w:sz w:val="28"/>
          <w:szCs w:val="28"/>
          <w:lang w:val="en-US"/>
        </w:rPr>
        <w:t>[</w:t>
      </w:r>
      <w:r w:rsidR="00A01784" w:rsidRPr="00097D1E">
        <w:rPr>
          <w:rFonts w:ascii="Times New Roman" w:hAnsi="Times New Roman" w:cs="Times New Roman"/>
          <w:color w:val="000000" w:themeColor="text1"/>
          <w:sz w:val="28"/>
          <w:szCs w:val="28"/>
        </w:rPr>
        <w:t>8</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24</w:t>
      </w:r>
      <w:r w:rsidRPr="00097D1E">
        <w:rPr>
          <w:rFonts w:ascii="Times New Roman" w:hAnsi="Times New Roman" w:cs="Times New Roman"/>
          <w:color w:val="000000" w:themeColor="text1"/>
          <w:sz w:val="28"/>
          <w:szCs w:val="28"/>
          <w:lang w:val="en-US"/>
        </w:rPr>
        <w:t>]</w:t>
      </w:r>
      <w:r w:rsidR="00C43C12">
        <w:rPr>
          <w:rFonts w:ascii="Times New Roman" w:hAnsi="Times New Roman" w:cs="Times New Roman"/>
          <w:color w:val="000000" w:themeColor="text1"/>
          <w:sz w:val="28"/>
          <w:szCs w:val="28"/>
        </w:rPr>
        <w:t xml:space="preserve">. </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Цінність цього видання полягає в тому, що Орест Левицький зберіг орфографію оригіналів</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Праця доповнена джерелознавчим </w:t>
      </w:r>
      <w:r w:rsidR="00115933">
        <w:rPr>
          <w:rFonts w:ascii="Times New Roman" w:hAnsi="Times New Roman" w:cs="Times New Roman"/>
          <w:color w:val="000000" w:themeColor="text1"/>
          <w:sz w:val="28"/>
          <w:szCs w:val="28"/>
        </w:rPr>
        <w:t xml:space="preserve">і текстологічним дослідженнями </w:t>
      </w:r>
      <w:r w:rsidRPr="00097D1E">
        <w:rPr>
          <w:rFonts w:ascii="Times New Roman" w:hAnsi="Times New Roman" w:cs="Times New Roman"/>
          <w:color w:val="000000" w:themeColor="text1"/>
          <w:sz w:val="28"/>
          <w:szCs w:val="28"/>
          <w:lang w:val="en-US"/>
        </w:rPr>
        <w:t>[</w:t>
      </w:r>
      <w:r w:rsidR="005759D5" w:rsidRPr="00097D1E">
        <w:rPr>
          <w:rFonts w:ascii="Times New Roman" w:hAnsi="Times New Roman" w:cs="Times New Roman"/>
          <w:color w:val="000000" w:themeColor="text1"/>
          <w:sz w:val="28"/>
          <w:szCs w:val="28"/>
        </w:rPr>
        <w:t>14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r w:rsidR="00E679DC" w:rsidRPr="00E679DC">
        <w:rPr>
          <w:rFonts w:ascii="Times New Roman" w:hAnsi="Times New Roman" w:cs="Times New Roman"/>
          <w:color w:val="000000" w:themeColor="text1"/>
          <w:sz w:val="28"/>
          <w:szCs w:val="28"/>
        </w:rPr>
        <w:t>Лілія Москвич т</w:t>
      </w:r>
      <w:r w:rsidR="00B35660">
        <w:rPr>
          <w:rFonts w:ascii="Times New Roman" w:hAnsi="Times New Roman" w:cs="Times New Roman"/>
          <w:color w:val="000000" w:themeColor="text1"/>
          <w:sz w:val="28"/>
          <w:szCs w:val="28"/>
        </w:rPr>
        <w:t xml:space="preserve">а Віталій </w:t>
      </w:r>
      <w:proofErr w:type="spellStart"/>
      <w:r w:rsidR="00B35660">
        <w:rPr>
          <w:rFonts w:ascii="Times New Roman" w:hAnsi="Times New Roman" w:cs="Times New Roman"/>
          <w:color w:val="000000" w:themeColor="text1"/>
          <w:sz w:val="28"/>
          <w:szCs w:val="28"/>
        </w:rPr>
        <w:t>Сарбей</w:t>
      </w:r>
      <w:proofErr w:type="spellEnd"/>
      <w:r w:rsidR="00B35660">
        <w:rPr>
          <w:rFonts w:ascii="Times New Roman" w:hAnsi="Times New Roman" w:cs="Times New Roman"/>
          <w:color w:val="000000" w:themeColor="text1"/>
          <w:sz w:val="28"/>
          <w:szCs w:val="28"/>
        </w:rPr>
        <w:t xml:space="preserve"> підсумували, що </w:t>
      </w:r>
      <w:r w:rsidR="00E679DC" w:rsidRPr="00E679DC">
        <w:rPr>
          <w:rFonts w:ascii="Times New Roman" w:hAnsi="Times New Roman" w:cs="Times New Roman"/>
          <w:color w:val="000000" w:themeColor="text1"/>
          <w:sz w:val="28"/>
          <w:szCs w:val="28"/>
        </w:rPr>
        <w:t>автор зумів «конкретно вказати на запозичені сторінки, впливи, встановити компіляцію»; залучив опубліко</w:t>
      </w:r>
      <w:r w:rsidR="00E679DC">
        <w:rPr>
          <w:rFonts w:ascii="Times New Roman" w:hAnsi="Times New Roman" w:cs="Times New Roman"/>
          <w:color w:val="000000" w:themeColor="text1"/>
          <w:sz w:val="28"/>
          <w:szCs w:val="28"/>
        </w:rPr>
        <w:t>вані та рукописні джерела для з</w:t>
      </w:r>
      <w:r w:rsidR="00E679DC" w:rsidRPr="00E679DC">
        <w:rPr>
          <w:rFonts w:ascii="Times New Roman" w:hAnsi="Times New Roman" w:cs="Times New Roman"/>
          <w:color w:val="000000" w:themeColor="text1"/>
          <w:sz w:val="28"/>
          <w:szCs w:val="28"/>
        </w:rPr>
        <w:t>’ясування історії документа [22, с. 30].</w:t>
      </w:r>
      <w:r w:rsidR="00E679DC">
        <w:rPr>
          <w:rFonts w:ascii="Times New Roman" w:hAnsi="Times New Roman" w:cs="Times New Roman"/>
          <w:color w:val="000000" w:themeColor="text1"/>
          <w:sz w:val="28"/>
          <w:szCs w:val="28"/>
        </w:rPr>
        <w:t xml:space="preserve"> </w:t>
      </w:r>
      <w:r w:rsidR="00E679DC" w:rsidRPr="00E679DC">
        <w:rPr>
          <w:rFonts w:ascii="Times New Roman" w:hAnsi="Times New Roman" w:cs="Times New Roman"/>
          <w:color w:val="000000" w:themeColor="text1"/>
          <w:sz w:val="28"/>
          <w:szCs w:val="28"/>
        </w:rPr>
        <w:t>Така титанічна роб</w:t>
      </w:r>
      <w:r w:rsidR="00707071">
        <w:rPr>
          <w:rFonts w:ascii="Times New Roman" w:hAnsi="Times New Roman" w:cs="Times New Roman"/>
          <w:color w:val="000000" w:themeColor="text1"/>
          <w:sz w:val="28"/>
          <w:szCs w:val="28"/>
        </w:rPr>
        <w:t>ота протягом трьох років</w:t>
      </w:r>
      <w:r w:rsidR="00E679DC" w:rsidRPr="00E679DC">
        <w:rPr>
          <w:rFonts w:ascii="Times New Roman" w:hAnsi="Times New Roman" w:cs="Times New Roman"/>
          <w:color w:val="000000" w:themeColor="text1"/>
          <w:sz w:val="28"/>
          <w:szCs w:val="28"/>
        </w:rPr>
        <w:t xml:space="preserve"> впли</w:t>
      </w:r>
      <w:r w:rsidR="00707071">
        <w:rPr>
          <w:rFonts w:ascii="Times New Roman" w:hAnsi="Times New Roman" w:cs="Times New Roman"/>
          <w:color w:val="000000" w:themeColor="text1"/>
          <w:sz w:val="28"/>
          <w:szCs w:val="28"/>
        </w:rPr>
        <w:t>нула на подальший інтерес і</w:t>
      </w:r>
      <w:r w:rsidR="00E679DC">
        <w:rPr>
          <w:rFonts w:ascii="Times New Roman" w:hAnsi="Times New Roman" w:cs="Times New Roman"/>
          <w:color w:val="000000" w:themeColor="text1"/>
          <w:sz w:val="28"/>
          <w:szCs w:val="28"/>
        </w:rPr>
        <w:t xml:space="preserve"> вивчення цієї </w:t>
      </w:r>
      <w:r w:rsidR="00E679DC" w:rsidRPr="00E679DC">
        <w:rPr>
          <w:rFonts w:ascii="Times New Roman" w:hAnsi="Times New Roman" w:cs="Times New Roman"/>
          <w:color w:val="000000" w:themeColor="text1"/>
          <w:sz w:val="28"/>
          <w:szCs w:val="28"/>
        </w:rPr>
        <w:t>пам’ят</w:t>
      </w:r>
      <w:r w:rsidR="00707071">
        <w:rPr>
          <w:rFonts w:ascii="Times New Roman" w:hAnsi="Times New Roman" w:cs="Times New Roman"/>
          <w:color w:val="000000" w:themeColor="text1"/>
          <w:sz w:val="28"/>
          <w:szCs w:val="28"/>
        </w:rPr>
        <w:t>ки науковцями</w:t>
      </w:r>
      <w:r w:rsidR="00E679DC" w:rsidRPr="00E679DC">
        <w:rPr>
          <w:rFonts w:ascii="Times New Roman" w:hAnsi="Times New Roman" w:cs="Times New Roman"/>
          <w:color w:val="000000" w:themeColor="text1"/>
          <w:sz w:val="28"/>
          <w:szCs w:val="28"/>
        </w:rPr>
        <w:t xml:space="preserve">. </w:t>
      </w:r>
      <w:r w:rsidR="00E679DC">
        <w:rPr>
          <w:rFonts w:ascii="Times New Roman" w:hAnsi="Times New Roman" w:cs="Times New Roman"/>
          <w:color w:val="000000" w:themeColor="text1"/>
          <w:sz w:val="28"/>
          <w:szCs w:val="28"/>
        </w:rPr>
        <w:t>У новому виданні</w:t>
      </w:r>
      <w:r w:rsidR="00E679DC" w:rsidRPr="00E679DC">
        <w:rPr>
          <w:rFonts w:ascii="Times New Roman" w:hAnsi="Times New Roman" w:cs="Times New Roman"/>
          <w:color w:val="000000" w:themeColor="text1"/>
          <w:sz w:val="28"/>
          <w:szCs w:val="28"/>
        </w:rPr>
        <w:t xml:space="preserve"> </w:t>
      </w:r>
      <w:r w:rsidR="008C59A7">
        <w:rPr>
          <w:rFonts w:ascii="Times New Roman" w:hAnsi="Times New Roman" w:cs="Times New Roman"/>
          <w:color w:val="000000" w:themeColor="text1"/>
          <w:sz w:val="28"/>
          <w:szCs w:val="28"/>
        </w:rPr>
        <w:t>літопису</w:t>
      </w:r>
      <w:r w:rsidR="00707071">
        <w:rPr>
          <w:rFonts w:ascii="Times New Roman" w:hAnsi="Times New Roman" w:cs="Times New Roman"/>
          <w:color w:val="000000" w:themeColor="text1"/>
          <w:sz w:val="28"/>
          <w:szCs w:val="28"/>
        </w:rPr>
        <w:t xml:space="preserve"> (1971 </w:t>
      </w:r>
      <w:r w:rsidR="00115933">
        <w:rPr>
          <w:rFonts w:ascii="Times New Roman" w:hAnsi="Times New Roman" w:cs="Times New Roman"/>
          <w:color w:val="000000" w:themeColor="text1"/>
          <w:sz w:val="28"/>
          <w:szCs w:val="28"/>
        </w:rPr>
        <w:t xml:space="preserve">р.) </w:t>
      </w:r>
      <w:r w:rsidR="00E679DC" w:rsidRPr="00E679DC">
        <w:rPr>
          <w:rFonts w:ascii="Times New Roman" w:hAnsi="Times New Roman" w:cs="Times New Roman"/>
          <w:color w:val="000000" w:themeColor="text1"/>
          <w:sz w:val="28"/>
          <w:szCs w:val="28"/>
        </w:rPr>
        <w:t xml:space="preserve">джерелознавець Ярослав </w:t>
      </w:r>
      <w:proofErr w:type="spellStart"/>
      <w:r w:rsidR="00E679DC" w:rsidRPr="00E679DC">
        <w:rPr>
          <w:rFonts w:ascii="Times New Roman" w:hAnsi="Times New Roman" w:cs="Times New Roman"/>
          <w:color w:val="000000" w:themeColor="text1"/>
          <w:sz w:val="28"/>
          <w:szCs w:val="28"/>
        </w:rPr>
        <w:t>Дзира</w:t>
      </w:r>
      <w:proofErr w:type="spellEnd"/>
      <w:r w:rsidR="00E679DC" w:rsidRPr="00E679DC">
        <w:rPr>
          <w:rFonts w:ascii="Times New Roman" w:hAnsi="Times New Roman" w:cs="Times New Roman"/>
          <w:color w:val="000000" w:themeColor="text1"/>
          <w:sz w:val="28"/>
          <w:szCs w:val="28"/>
        </w:rPr>
        <w:t xml:space="preserve"> констатував, що більшість висновків Ореста Левицьк</w:t>
      </w:r>
      <w:r w:rsidR="00707071">
        <w:rPr>
          <w:rFonts w:ascii="Times New Roman" w:hAnsi="Times New Roman" w:cs="Times New Roman"/>
          <w:color w:val="000000" w:themeColor="text1"/>
          <w:sz w:val="28"/>
          <w:szCs w:val="28"/>
        </w:rPr>
        <w:t xml:space="preserve">ого </w:t>
      </w:r>
      <w:r w:rsidR="00E679DC" w:rsidRPr="00E679DC">
        <w:rPr>
          <w:rFonts w:ascii="Times New Roman" w:hAnsi="Times New Roman" w:cs="Times New Roman"/>
          <w:color w:val="000000" w:themeColor="text1"/>
          <w:sz w:val="28"/>
          <w:szCs w:val="28"/>
        </w:rPr>
        <w:t>пр</w:t>
      </w:r>
      <w:r w:rsidR="00707071">
        <w:rPr>
          <w:rFonts w:ascii="Times New Roman" w:hAnsi="Times New Roman" w:cs="Times New Roman"/>
          <w:color w:val="000000" w:themeColor="text1"/>
          <w:sz w:val="28"/>
          <w:szCs w:val="28"/>
        </w:rPr>
        <w:t xml:space="preserve">ийняті новітньою історіографією [8, </w:t>
      </w:r>
      <w:r w:rsidR="00E679DC" w:rsidRPr="00E679DC">
        <w:rPr>
          <w:rFonts w:ascii="Times New Roman" w:hAnsi="Times New Roman" w:cs="Times New Roman"/>
          <w:color w:val="000000" w:themeColor="text1"/>
          <w:sz w:val="28"/>
          <w:szCs w:val="28"/>
        </w:rPr>
        <w:t>с. 28].</w:t>
      </w:r>
    </w:p>
    <w:p w:rsidR="008D6AEE" w:rsidRPr="00097D1E" w:rsidRDefault="008D6AEE" w:rsidP="008C59A7">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Однак, спокійно займатись актовою археографією науковцю не давали політичні обставини життя. У серпні 1885 р. вченому повідомили, що він перебуває «під негласним доглядом поліції». Через це він «відійшов від української громади», припинив писати українською мовою, прохав рідних і близьких,</w:t>
      </w:r>
      <w:r w:rsidR="00CC1F6B" w:rsidRPr="00097D1E">
        <w:rPr>
          <w:rFonts w:ascii="Times New Roman" w:hAnsi="Times New Roman" w:cs="Times New Roman"/>
          <w:color w:val="000000" w:themeColor="text1"/>
          <w:sz w:val="28"/>
          <w:szCs w:val="28"/>
        </w:rPr>
        <w:t xml:space="preserve"> щоб до нього писали російською</w:t>
      </w:r>
      <w:r w:rsidRPr="00097D1E">
        <w:rPr>
          <w:rFonts w:ascii="Times New Roman" w:hAnsi="Times New Roman" w:cs="Times New Roman"/>
          <w:color w:val="000000" w:themeColor="text1"/>
          <w:sz w:val="28"/>
          <w:szCs w:val="28"/>
        </w:rPr>
        <w:t xml:space="preserve">, заборонив </w:t>
      </w:r>
      <w:r w:rsidR="001B79FB" w:rsidRPr="00097D1E">
        <w:rPr>
          <w:rFonts w:ascii="Times New Roman" w:hAnsi="Times New Roman" w:cs="Times New Roman"/>
          <w:color w:val="000000" w:themeColor="text1"/>
          <w:sz w:val="28"/>
          <w:szCs w:val="28"/>
        </w:rPr>
        <w:t xml:space="preserve">надсилати кореспонденцію </w:t>
      </w:r>
      <w:r w:rsidR="00CC1F6B" w:rsidRPr="00097D1E">
        <w:rPr>
          <w:rFonts w:ascii="Times New Roman" w:hAnsi="Times New Roman" w:cs="Times New Roman"/>
          <w:color w:val="000000" w:themeColor="text1"/>
          <w:sz w:val="28"/>
          <w:szCs w:val="28"/>
        </w:rPr>
        <w:t>на його адресу</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200</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Така ситуація негативно вплинула на Ореста </w:t>
      </w:r>
      <w:r w:rsidR="00DB6A50">
        <w:rPr>
          <w:rFonts w:ascii="Times New Roman" w:hAnsi="Times New Roman" w:cs="Times New Roman"/>
          <w:color w:val="000000" w:themeColor="text1"/>
          <w:sz w:val="28"/>
          <w:szCs w:val="28"/>
        </w:rPr>
        <w:t xml:space="preserve">Левицького: </w:t>
      </w:r>
      <w:r w:rsidRPr="00097D1E">
        <w:rPr>
          <w:rFonts w:ascii="Times New Roman" w:hAnsi="Times New Roman" w:cs="Times New Roman"/>
          <w:color w:val="000000" w:themeColor="text1"/>
          <w:sz w:val="28"/>
          <w:szCs w:val="28"/>
        </w:rPr>
        <w:t xml:space="preserve">«немає сили працювати: голова забита, думка залякана», «усюди царює злоба»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23</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проте він намагався поринути в науково-дослідну роботу. У 1887 р</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вченого звільнили з архіву, що остаточно призвело до проблем </w:t>
      </w:r>
      <w:r w:rsidR="00DB6A50">
        <w:rPr>
          <w:rFonts w:ascii="Times New Roman" w:hAnsi="Times New Roman" w:cs="Times New Roman"/>
          <w:color w:val="000000" w:themeColor="text1"/>
          <w:sz w:val="28"/>
          <w:szCs w:val="28"/>
        </w:rPr>
        <w:t>зі здоров’ям</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 c.</w:t>
      </w:r>
      <w:r w:rsidRPr="00097D1E">
        <w:rPr>
          <w:rFonts w:ascii="Times New Roman" w:hAnsi="Times New Roman" w:cs="Times New Roman"/>
          <w:color w:val="000000" w:themeColor="text1"/>
          <w:sz w:val="28"/>
          <w:szCs w:val="28"/>
        </w:rPr>
        <w:t xml:space="preserve"> 144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Під наглядом поліції дослідник перебував аж до 1893 р</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proofErr w:type="gramStart"/>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24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roofErr w:type="gramEnd"/>
      <w:r w:rsidRPr="00097D1E">
        <w:rPr>
          <w:rFonts w:ascii="Times New Roman" w:hAnsi="Times New Roman" w:cs="Times New Roman"/>
          <w:color w:val="000000" w:themeColor="text1"/>
          <w:sz w:val="28"/>
          <w:szCs w:val="28"/>
        </w:rPr>
        <w:t xml:space="preserve"> Попри труднощі, він продовжував виступати на наукових археографічних та археологічних, краєзнавчих з’їздах, засіданнях і зборах наукових товариств </w:t>
      </w:r>
      <w:r w:rsidRPr="00097D1E">
        <w:rPr>
          <w:rFonts w:ascii="Times New Roman" w:hAnsi="Times New Roman" w:cs="Times New Roman"/>
          <w:color w:val="000000" w:themeColor="text1"/>
          <w:sz w:val="28"/>
          <w:szCs w:val="28"/>
          <w:lang w:val="en-US"/>
        </w:rPr>
        <w:t>[</w:t>
      </w:r>
      <w:r w:rsidR="00B372FC" w:rsidRPr="00097D1E">
        <w:rPr>
          <w:rFonts w:ascii="Times New Roman" w:hAnsi="Times New Roman" w:cs="Times New Roman"/>
          <w:color w:val="000000" w:themeColor="text1"/>
          <w:sz w:val="28"/>
          <w:szCs w:val="28"/>
        </w:rPr>
        <w:t>7</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144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У той період Орест Левицький долучився до видання тритомника «</w:t>
      </w:r>
      <w:r w:rsidR="00DB6A50">
        <w:rPr>
          <w:rFonts w:ascii="Times New Roman" w:hAnsi="Times New Roman" w:cs="Times New Roman"/>
          <w:color w:val="000000" w:themeColor="text1"/>
          <w:sz w:val="28"/>
          <w:szCs w:val="28"/>
        </w:rPr>
        <w:t>Пам</w:t>
      </w:r>
      <w:r w:rsidR="00DB6A50" w:rsidRPr="00DB6A50">
        <w:rPr>
          <w:rFonts w:ascii="Times New Roman" w:hAnsi="Times New Roman" w:cs="Times New Roman"/>
          <w:color w:val="000000" w:themeColor="text1"/>
          <w:sz w:val="28"/>
          <w:szCs w:val="28"/>
        </w:rPr>
        <w:t>’яток</w:t>
      </w:r>
      <w:r w:rsidR="00DB6A50">
        <w:rPr>
          <w:rFonts w:ascii="Times New Roman" w:hAnsi="Times New Roman" w:cs="Times New Roman"/>
          <w:color w:val="000000" w:themeColor="text1"/>
          <w:sz w:val="28"/>
          <w:szCs w:val="28"/>
        </w:rPr>
        <w:t>, виданих тимчасовою комісією</w:t>
      </w:r>
      <w:r w:rsidR="00DB6A50" w:rsidRPr="00DB6A50">
        <w:rPr>
          <w:rFonts w:ascii="Times New Roman" w:hAnsi="Times New Roman" w:cs="Times New Roman"/>
          <w:color w:val="000000" w:themeColor="text1"/>
          <w:sz w:val="28"/>
          <w:szCs w:val="28"/>
        </w:rPr>
        <w:t xml:space="preserve"> для розгляду давніх актів</w:t>
      </w:r>
      <w:r w:rsidRPr="00097D1E">
        <w:rPr>
          <w:rFonts w:ascii="Times New Roman" w:hAnsi="Times New Roman" w:cs="Times New Roman"/>
          <w:color w:val="000000" w:themeColor="text1"/>
          <w:sz w:val="28"/>
          <w:szCs w:val="28"/>
        </w:rPr>
        <w:t>» (1898</w:t>
      </w:r>
      <w:r w:rsidRPr="00097D1E">
        <w:rPr>
          <w:rFonts w:ascii="Times New Roman" w:hAnsi="Times New Roman" w:cs="Times New Roman"/>
          <w:color w:val="000000" w:themeColor="text1"/>
          <w:sz w:val="28"/>
          <w:szCs w:val="28"/>
          <w:lang w:val="en-US"/>
        </w:rPr>
        <w:t xml:space="preserve"> p.</w:t>
      </w:r>
      <w:r w:rsidRPr="00097D1E">
        <w:rPr>
          <w:rFonts w:ascii="Times New Roman" w:hAnsi="Times New Roman" w:cs="Times New Roman"/>
          <w:color w:val="000000" w:themeColor="text1"/>
          <w:sz w:val="28"/>
          <w:szCs w:val="28"/>
        </w:rPr>
        <w:t xml:space="preserve">), звіряючи тексти з оригіналами, додаючи різні довідкові матеріали </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908</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lastRenderedPageBreak/>
        <w:t xml:space="preserve">Відомо також, що Орест Левицький читав лекції з історії України для народних вчителів на педагогічних курсах у Києві (1909 р.), Полтаві (1910 р.), Харкові </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1912, 1917 рр.); на загальноосвітніх курсах – учителям Полтавщини (1910 р.). Вдячні слухачі підкреслювали, що </w:t>
      </w:r>
      <w:r w:rsidR="00180603">
        <w:rPr>
          <w:rFonts w:ascii="Times New Roman" w:hAnsi="Times New Roman" w:cs="Times New Roman"/>
          <w:color w:val="000000" w:themeColor="text1"/>
          <w:sz w:val="28"/>
          <w:szCs w:val="28"/>
        </w:rPr>
        <w:t>викладав</w:t>
      </w:r>
      <w:r w:rsidR="00DB6A50">
        <w:rPr>
          <w:rFonts w:ascii="Times New Roman" w:hAnsi="Times New Roman" w:cs="Times New Roman"/>
          <w:color w:val="000000" w:themeColor="text1"/>
          <w:sz w:val="28"/>
          <w:szCs w:val="28"/>
        </w:rPr>
        <w:t xml:space="preserve"> учений «у простій і зрозумілій формі</w:t>
      </w:r>
      <w:r w:rsidRPr="00097D1E">
        <w:rPr>
          <w:rFonts w:ascii="Times New Roman" w:hAnsi="Times New Roman" w:cs="Times New Roman"/>
          <w:color w:val="000000" w:themeColor="text1"/>
          <w:sz w:val="28"/>
          <w:szCs w:val="28"/>
        </w:rPr>
        <w:t>», досліджене історичною наукою</w:t>
      </w:r>
      <w:r w:rsidR="00DB6A50">
        <w:rPr>
          <w:rFonts w:ascii="Times New Roman" w:hAnsi="Times New Roman" w:cs="Times New Roman"/>
          <w:color w:val="000000" w:themeColor="text1"/>
          <w:sz w:val="28"/>
          <w:szCs w:val="28"/>
        </w:rPr>
        <w:t xml:space="preserve">; представив </w:t>
      </w:r>
      <w:r w:rsidRPr="00097D1E">
        <w:rPr>
          <w:rFonts w:ascii="Times New Roman" w:hAnsi="Times New Roman" w:cs="Times New Roman"/>
          <w:color w:val="000000" w:themeColor="text1"/>
          <w:sz w:val="28"/>
          <w:szCs w:val="28"/>
        </w:rPr>
        <w:t>«схему</w:t>
      </w:r>
      <w:r w:rsidR="00DB6A50">
        <w:rPr>
          <w:rFonts w:ascii="Times New Roman" w:hAnsi="Times New Roman" w:cs="Times New Roman"/>
          <w:color w:val="000000" w:themeColor="text1"/>
          <w:sz w:val="28"/>
          <w:szCs w:val="28"/>
        </w:rPr>
        <w:t xml:space="preserve"> української історії»; обґрунтував</w:t>
      </w:r>
      <w:r w:rsidRPr="00097D1E">
        <w:rPr>
          <w:rFonts w:ascii="Times New Roman" w:hAnsi="Times New Roman" w:cs="Times New Roman"/>
          <w:color w:val="000000" w:themeColor="text1"/>
          <w:sz w:val="28"/>
          <w:szCs w:val="28"/>
        </w:rPr>
        <w:t xml:space="preserve"> «право на наше минуле», пробудивши національну самосвідомість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80</w:t>
      </w:r>
      <w:r w:rsidRPr="00097D1E">
        <w:rPr>
          <w:rFonts w:ascii="Times New Roman" w:hAnsi="Times New Roman" w:cs="Times New Roman"/>
          <w:color w:val="000000" w:themeColor="text1"/>
          <w:sz w:val="28"/>
          <w:szCs w:val="28"/>
          <w:lang w:val="en-US"/>
        </w:rPr>
        <w:t>]</w:t>
      </w:r>
      <w:r w:rsidR="00707071">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Важливою сторінкою в діяльності Ореста Левицького є те, що 1918 р</w:t>
      </w:r>
      <w:r w:rsidRPr="00097D1E">
        <w:rPr>
          <w:rFonts w:ascii="Times New Roman" w:hAnsi="Times New Roman" w:cs="Times New Roman"/>
          <w:color w:val="000000" w:themeColor="text1"/>
          <w:sz w:val="28"/>
          <w:szCs w:val="28"/>
          <w:lang w:val="en-US"/>
        </w:rPr>
        <w:t>.</w:t>
      </w:r>
      <w:r w:rsidR="009C503F">
        <w:rPr>
          <w:rFonts w:ascii="Times New Roman" w:hAnsi="Times New Roman" w:cs="Times New Roman"/>
          <w:color w:val="000000" w:themeColor="text1"/>
          <w:sz w:val="28"/>
          <w:szCs w:val="28"/>
        </w:rPr>
        <w:t xml:space="preserve"> він долучився до когорти </w:t>
      </w:r>
      <w:r w:rsidRPr="00097D1E">
        <w:rPr>
          <w:rFonts w:ascii="Times New Roman" w:hAnsi="Times New Roman" w:cs="Times New Roman"/>
          <w:color w:val="000000" w:themeColor="text1"/>
          <w:sz w:val="28"/>
          <w:szCs w:val="28"/>
        </w:rPr>
        <w:t xml:space="preserve">перших 12 академіків Української академії наук. Із 27 листопада 1918 р. — секретар, а з травня 1920 р. — голова Соціально-економічного відділу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38</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Він був головою «Постійної комісії для виучування звичаєвого права»,</w:t>
      </w:r>
      <w:r w:rsidRPr="00097D1E">
        <w:rPr>
          <w:color w:val="000000" w:themeColor="text1"/>
        </w:rPr>
        <w:t xml:space="preserve"> </w:t>
      </w:r>
      <w:r w:rsidRPr="00097D1E">
        <w:rPr>
          <w:rFonts w:ascii="Times New Roman" w:hAnsi="Times New Roman" w:cs="Times New Roman"/>
          <w:color w:val="000000" w:themeColor="text1"/>
          <w:sz w:val="28"/>
          <w:szCs w:val="28"/>
        </w:rPr>
        <w:t>(з 1919 по 1922 рр.), співробітники якої досліджували джерела, вивчаючи родинно-правові звичаєві стосунки, сімейний лад, будову майнових стосунків, спільну власність в рамках двору, спадкува</w:t>
      </w:r>
      <w:r w:rsidR="00180603">
        <w:rPr>
          <w:rFonts w:ascii="Times New Roman" w:hAnsi="Times New Roman" w:cs="Times New Roman"/>
          <w:color w:val="000000" w:themeColor="text1"/>
          <w:sz w:val="28"/>
          <w:szCs w:val="28"/>
        </w:rPr>
        <w:t xml:space="preserve">ння та ін. </w:t>
      </w:r>
      <w:proofErr w:type="gramStart"/>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39</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roofErr w:type="gramEnd"/>
    </w:p>
    <w:p w:rsidR="009C503F" w:rsidRPr="00097D1E" w:rsidRDefault="008D6AEE" w:rsidP="009C503F">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Орест Левицький очолював Пр</w:t>
      </w:r>
      <w:r w:rsidR="00180603">
        <w:rPr>
          <w:rFonts w:ascii="Times New Roman" w:hAnsi="Times New Roman" w:cs="Times New Roman"/>
          <w:color w:val="000000" w:themeColor="text1"/>
          <w:sz w:val="28"/>
          <w:szCs w:val="28"/>
        </w:rPr>
        <w:t xml:space="preserve">авниче товариство при </w:t>
      </w:r>
      <w:proofErr w:type="spellStart"/>
      <w:r w:rsidR="00180603">
        <w:rPr>
          <w:rFonts w:ascii="Times New Roman" w:hAnsi="Times New Roman" w:cs="Times New Roman"/>
          <w:color w:val="000000" w:themeColor="text1"/>
          <w:sz w:val="28"/>
          <w:szCs w:val="28"/>
        </w:rPr>
        <w:t>УАН</w:t>
      </w:r>
      <w:proofErr w:type="spellEnd"/>
      <w:r w:rsidR="00180603">
        <w:rPr>
          <w:rFonts w:ascii="Times New Roman" w:hAnsi="Times New Roman" w:cs="Times New Roman"/>
          <w:color w:val="000000" w:themeColor="text1"/>
          <w:sz w:val="28"/>
          <w:szCs w:val="28"/>
        </w:rPr>
        <w:t xml:space="preserve"> (1921 </w:t>
      </w:r>
      <w:r w:rsidR="00180603" w:rsidRPr="00180603">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1922 рр.) Академік Микола Василенко зазначав, що знання «народної мови і водночас таке ж сам</w:t>
      </w:r>
      <w:r w:rsidR="00180603">
        <w:rPr>
          <w:rFonts w:ascii="Times New Roman" w:hAnsi="Times New Roman" w:cs="Times New Roman"/>
          <w:color w:val="000000" w:themeColor="text1"/>
          <w:sz w:val="28"/>
          <w:szCs w:val="28"/>
        </w:rPr>
        <w:t>е</w:t>
      </w:r>
      <w:r w:rsidRPr="00097D1E">
        <w:rPr>
          <w:rFonts w:ascii="Times New Roman" w:hAnsi="Times New Roman" w:cs="Times New Roman"/>
          <w:color w:val="000000" w:themeColor="text1"/>
          <w:sz w:val="28"/>
          <w:szCs w:val="28"/>
        </w:rPr>
        <w:t xml:space="preserve"> знання й давньої побутової та правничої термінології» допомогли Оресту Левицькому закласти основи для науки – історії українського права </w:t>
      </w:r>
      <w:r w:rsidRPr="00097D1E">
        <w:rPr>
          <w:rFonts w:ascii="Times New Roman" w:hAnsi="Times New Roman" w:cs="Times New Roman"/>
          <w:color w:val="000000" w:themeColor="text1"/>
          <w:sz w:val="28"/>
          <w:szCs w:val="28"/>
          <w:lang w:val="en-US"/>
        </w:rPr>
        <w:t>[</w:t>
      </w:r>
      <w:r w:rsidR="005B05D8" w:rsidRPr="00097D1E">
        <w:rPr>
          <w:rFonts w:ascii="Times New Roman" w:hAnsi="Times New Roman" w:cs="Times New Roman"/>
          <w:color w:val="000000" w:themeColor="text1"/>
          <w:sz w:val="28"/>
          <w:szCs w:val="28"/>
        </w:rPr>
        <w:t>2</w:t>
      </w:r>
      <w:r w:rsidR="005B05D8" w:rsidRPr="00097D1E">
        <w:rPr>
          <w:rFonts w:ascii="Times New Roman" w:hAnsi="Times New Roman" w:cs="Times New Roman"/>
          <w:color w:val="000000" w:themeColor="text1"/>
          <w:sz w:val="28"/>
          <w:szCs w:val="28"/>
          <w:lang w:val="en-US"/>
        </w:rPr>
        <w:t>0</w:t>
      </w:r>
      <w:r w:rsidRPr="00097D1E">
        <w:rPr>
          <w:rFonts w:ascii="Times New Roman" w:hAnsi="Times New Roman" w:cs="Times New Roman"/>
          <w:color w:val="000000" w:themeColor="text1"/>
          <w:sz w:val="28"/>
          <w:szCs w:val="28"/>
          <w:lang w:val="en-US"/>
        </w:rPr>
        <w:t xml:space="preserve">, c. </w:t>
      </w:r>
      <w:r w:rsidRPr="00097D1E">
        <w:rPr>
          <w:rFonts w:ascii="Times New Roman" w:hAnsi="Times New Roman" w:cs="Times New Roman"/>
          <w:color w:val="000000" w:themeColor="text1"/>
          <w:sz w:val="28"/>
          <w:szCs w:val="28"/>
        </w:rPr>
        <w:t>615</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Налагодив роботу Правничо-термінологічної комісії (очолював у 1919 р.), яка збирала термінологію для юридичного словника за давніми актами та практикою різних судових установ. До речі, це також може слугувати аргументом щодо народницького впливу на науково-дослідну діяльність академіка.</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У грудні 1919 р. — березні 1922 р. був заступником президента </w:t>
      </w:r>
      <w:proofErr w:type="spellStart"/>
      <w:r w:rsidRPr="00097D1E">
        <w:rPr>
          <w:rFonts w:ascii="Times New Roman" w:hAnsi="Times New Roman" w:cs="Times New Roman"/>
          <w:color w:val="000000" w:themeColor="text1"/>
          <w:sz w:val="28"/>
          <w:szCs w:val="28"/>
        </w:rPr>
        <w:t>УАН</w:t>
      </w:r>
      <w:proofErr w:type="spellEnd"/>
      <w:r w:rsidRPr="00097D1E">
        <w:rPr>
          <w:rFonts w:ascii="Times New Roman" w:hAnsi="Times New Roman" w:cs="Times New Roman"/>
          <w:color w:val="000000" w:themeColor="text1"/>
          <w:sz w:val="28"/>
          <w:szCs w:val="28"/>
        </w:rPr>
        <w:t xml:space="preserve"> після від’їзду Володимира Вернадського, із березня 1922 р. Орест Левицький став її президентом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39</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Під його керівництвом науковці розвивали </w:t>
      </w:r>
      <w:r w:rsidR="001B77B9">
        <w:rPr>
          <w:rFonts w:ascii="Times New Roman" w:hAnsi="Times New Roman" w:cs="Times New Roman"/>
          <w:color w:val="000000" w:themeColor="text1"/>
          <w:sz w:val="28"/>
          <w:szCs w:val="28"/>
        </w:rPr>
        <w:t>гуманітарний напрям</w:t>
      </w:r>
      <w:r w:rsidRPr="00097D1E">
        <w:rPr>
          <w:rFonts w:ascii="Times New Roman" w:hAnsi="Times New Roman" w:cs="Times New Roman"/>
          <w:color w:val="000000" w:themeColor="text1"/>
          <w:sz w:val="28"/>
          <w:szCs w:val="28"/>
        </w:rPr>
        <w:t>, активно вивчали національну історію, літературу й мову, культуру. Системно організували ідею наукового центру зі спектром дослідницьких уста</w:t>
      </w:r>
      <w:r w:rsidR="00E1102F" w:rsidRPr="00097D1E">
        <w:rPr>
          <w:rFonts w:ascii="Times New Roman" w:hAnsi="Times New Roman" w:cs="Times New Roman"/>
          <w:color w:val="000000" w:themeColor="text1"/>
          <w:sz w:val="28"/>
          <w:szCs w:val="28"/>
        </w:rPr>
        <w:t xml:space="preserve">нов у руслі світових тенденцій </w:t>
      </w:r>
      <w:r w:rsidRPr="00097D1E">
        <w:rPr>
          <w:rFonts w:ascii="Times New Roman" w:hAnsi="Times New Roman" w:cs="Times New Roman"/>
          <w:color w:val="000000" w:themeColor="text1"/>
          <w:sz w:val="28"/>
          <w:szCs w:val="28"/>
          <w:lang w:val="en-US"/>
        </w:rPr>
        <w:t>[</w:t>
      </w:r>
      <w:r w:rsidR="005B05D8" w:rsidRPr="00097D1E">
        <w:rPr>
          <w:rFonts w:ascii="Times New Roman" w:hAnsi="Times New Roman" w:cs="Times New Roman"/>
          <w:color w:val="000000" w:themeColor="text1"/>
          <w:sz w:val="28"/>
          <w:szCs w:val="28"/>
        </w:rPr>
        <w:t>19</w:t>
      </w:r>
      <w:r w:rsidRPr="00097D1E">
        <w:rPr>
          <w:rFonts w:ascii="Times New Roman" w:hAnsi="Times New Roman" w:cs="Times New Roman"/>
          <w:color w:val="000000" w:themeColor="text1"/>
          <w:sz w:val="28"/>
          <w:szCs w:val="28"/>
        </w:rPr>
        <w:t>, с. 24 – 25</w:t>
      </w:r>
      <w:r w:rsidRPr="00097D1E">
        <w:rPr>
          <w:rFonts w:ascii="Times New Roman" w:hAnsi="Times New Roman" w:cs="Times New Roman"/>
          <w:color w:val="000000" w:themeColor="text1"/>
          <w:sz w:val="28"/>
          <w:szCs w:val="28"/>
          <w:lang w:val="en-US"/>
        </w:rPr>
        <w:t>]</w:t>
      </w:r>
      <w:r w:rsidR="00E1102F"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lastRenderedPageBreak/>
        <w:t xml:space="preserve">У рамках Комісії з видавничих справ </w:t>
      </w:r>
      <w:r w:rsidR="00180603">
        <w:rPr>
          <w:rFonts w:ascii="Times New Roman" w:hAnsi="Times New Roman" w:cs="Times New Roman"/>
          <w:color w:val="000000" w:themeColor="text1"/>
          <w:sz w:val="28"/>
          <w:szCs w:val="28"/>
        </w:rPr>
        <w:t xml:space="preserve">Орест </w:t>
      </w:r>
      <w:r w:rsidRPr="00097D1E">
        <w:rPr>
          <w:rFonts w:ascii="Times New Roman" w:hAnsi="Times New Roman" w:cs="Times New Roman"/>
          <w:color w:val="000000" w:themeColor="text1"/>
          <w:sz w:val="28"/>
          <w:szCs w:val="28"/>
        </w:rPr>
        <w:t>Ле</w:t>
      </w:r>
      <w:r w:rsidR="00180603">
        <w:rPr>
          <w:rFonts w:ascii="Times New Roman" w:hAnsi="Times New Roman" w:cs="Times New Roman"/>
          <w:color w:val="000000" w:themeColor="text1"/>
          <w:sz w:val="28"/>
          <w:szCs w:val="28"/>
        </w:rPr>
        <w:t>вицький досліджував писемні пам</w:t>
      </w:r>
      <w:r w:rsidR="00180603" w:rsidRPr="00097D1E">
        <w:rPr>
          <w:rFonts w:ascii="Times New Roman" w:hAnsi="Times New Roman" w:cs="Times New Roman"/>
          <w:color w:val="000000" w:themeColor="text1"/>
          <w:sz w:val="28"/>
          <w:szCs w:val="28"/>
        </w:rPr>
        <w:t>’ятки</w:t>
      </w:r>
      <w:r w:rsidRPr="00097D1E">
        <w:rPr>
          <w:rFonts w:ascii="Times New Roman" w:hAnsi="Times New Roman" w:cs="Times New Roman"/>
          <w:color w:val="000000" w:themeColor="text1"/>
          <w:sz w:val="28"/>
          <w:szCs w:val="28"/>
        </w:rPr>
        <w:t xml:space="preserve"> Волині, Полтавщини, Холмщини. Це допомогло історику писати про побут, звичаї і традиції населення цих територій, публікуючи нариси, статті, подорожні записки, легенди, вірші з історії побуту дворянства, селянства та інших верств населення України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c. 41</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Орест Левицький працював над Львівським літописом, Літописом </w:t>
      </w:r>
      <w:proofErr w:type="spellStart"/>
      <w:r w:rsidRPr="00097D1E">
        <w:rPr>
          <w:rFonts w:ascii="Times New Roman" w:hAnsi="Times New Roman" w:cs="Times New Roman"/>
          <w:color w:val="000000" w:themeColor="text1"/>
          <w:sz w:val="28"/>
          <w:szCs w:val="28"/>
        </w:rPr>
        <w:t>Йоахима</w:t>
      </w:r>
      <w:proofErr w:type="spellEnd"/>
      <w:r w:rsidRPr="00097D1E">
        <w:rPr>
          <w:rFonts w:ascii="Times New Roman" w:hAnsi="Times New Roman" w:cs="Times New Roman"/>
          <w:color w:val="000000" w:themeColor="text1"/>
          <w:sz w:val="28"/>
          <w:szCs w:val="28"/>
        </w:rPr>
        <w:t xml:space="preserve"> </w:t>
      </w:r>
      <w:proofErr w:type="spellStart"/>
      <w:r w:rsidRPr="00097D1E">
        <w:rPr>
          <w:rFonts w:ascii="Times New Roman" w:hAnsi="Times New Roman" w:cs="Times New Roman"/>
          <w:color w:val="000000" w:themeColor="text1"/>
          <w:sz w:val="28"/>
          <w:szCs w:val="28"/>
        </w:rPr>
        <w:t>Єрлича</w:t>
      </w:r>
      <w:proofErr w:type="spellEnd"/>
      <w:r w:rsidRPr="00097D1E">
        <w:rPr>
          <w:rFonts w:ascii="Times New Roman" w:hAnsi="Times New Roman" w:cs="Times New Roman"/>
          <w:color w:val="000000" w:themeColor="text1"/>
          <w:sz w:val="28"/>
          <w:szCs w:val="28"/>
        </w:rPr>
        <w:t>, Літописом Самійла Величка, які не о</w:t>
      </w:r>
      <w:r w:rsidR="009C503F">
        <w:rPr>
          <w:rFonts w:ascii="Times New Roman" w:hAnsi="Times New Roman" w:cs="Times New Roman"/>
          <w:color w:val="000000" w:themeColor="text1"/>
          <w:sz w:val="28"/>
          <w:szCs w:val="28"/>
        </w:rPr>
        <w:t xml:space="preserve">публікували за життя вченого </w:t>
      </w:r>
      <w:r w:rsidR="00C54E7F" w:rsidRPr="00097D1E">
        <w:rPr>
          <w:rFonts w:ascii="Times New Roman" w:hAnsi="Times New Roman" w:cs="Times New Roman"/>
          <w:color w:val="000000" w:themeColor="text1"/>
          <w:sz w:val="28"/>
          <w:szCs w:val="28"/>
          <w:lang w:val="en-US"/>
        </w:rPr>
        <w:t>[4</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907</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8D6AEE" w:rsidRPr="00097D1E" w:rsidRDefault="008D6AEE" w:rsidP="009C503F">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Узимку 1919 р. родину вченого намагалися примусово виселити з їхньої київської квартири, бо утвердилась більшовицька влада, яка проводила реквізиційну політику щодо «буржуазних елементів».</w:t>
      </w:r>
      <w:r w:rsidRPr="00097D1E">
        <w:rPr>
          <w:rStyle w:val="ad"/>
          <w:rFonts w:ascii="Times New Roman" w:hAnsi="Times New Roman" w:cs="Times New Roman"/>
          <w:color w:val="000000" w:themeColor="text1"/>
          <w:sz w:val="28"/>
          <w:szCs w:val="28"/>
        </w:rPr>
        <w:footnoteReference w:id="4"/>
      </w:r>
      <w:r w:rsidRPr="00097D1E">
        <w:rPr>
          <w:color w:val="000000" w:themeColor="text1"/>
        </w:rPr>
        <w:t xml:space="preserve"> </w:t>
      </w:r>
      <w:r w:rsidRPr="00097D1E">
        <w:rPr>
          <w:rFonts w:ascii="Times New Roman" w:hAnsi="Times New Roman" w:cs="Times New Roman"/>
          <w:color w:val="000000" w:themeColor="text1"/>
          <w:sz w:val="28"/>
          <w:szCs w:val="28"/>
        </w:rPr>
        <w:t xml:space="preserve">А 10 липня 1920 р. заарештували дружину вченого, яка зайшла до видавництва «Волошки» щодо опублікування «Волинських оповідань </w:t>
      </w:r>
      <w:r w:rsidRPr="00097D1E">
        <w:rPr>
          <w:rFonts w:ascii="Times New Roman" w:hAnsi="Times New Roman" w:cs="Times New Roman"/>
          <w:color w:val="000000" w:themeColor="text1"/>
          <w:sz w:val="28"/>
          <w:szCs w:val="28"/>
          <w:lang w:val="en-US"/>
        </w:rPr>
        <w:t xml:space="preserve">XVII </w:t>
      </w:r>
      <w:r w:rsidRPr="00097D1E">
        <w:rPr>
          <w:rFonts w:ascii="Times New Roman" w:hAnsi="Times New Roman" w:cs="Times New Roman"/>
          <w:color w:val="000000" w:themeColor="text1"/>
          <w:sz w:val="28"/>
          <w:szCs w:val="28"/>
        </w:rPr>
        <w:t>ст.»</w:t>
      </w:r>
      <w:r w:rsidR="009C503F">
        <w:rPr>
          <w:rFonts w:ascii="Times New Roman" w:hAnsi="Times New Roman" w:cs="Times New Roman"/>
          <w:color w:val="000000" w:themeColor="text1"/>
          <w:sz w:val="28"/>
          <w:szCs w:val="28"/>
        </w:rPr>
        <w:t xml:space="preserve"> Ореста Левицького. У квартирі </w:t>
      </w:r>
      <w:r w:rsidRPr="00097D1E">
        <w:rPr>
          <w:rFonts w:ascii="Times New Roman" w:hAnsi="Times New Roman" w:cs="Times New Roman"/>
          <w:color w:val="000000" w:themeColor="text1"/>
          <w:sz w:val="28"/>
          <w:szCs w:val="28"/>
        </w:rPr>
        <w:t>здійснили обшук, вилучивши більшість друкованих українознавчих видань з особистої бібліотеки дослідника та його наукові праці. Після десятиденного ув’язнення дружину а</w:t>
      </w:r>
      <w:r w:rsidR="009C503F">
        <w:rPr>
          <w:rFonts w:ascii="Times New Roman" w:hAnsi="Times New Roman" w:cs="Times New Roman"/>
          <w:color w:val="000000" w:themeColor="text1"/>
          <w:sz w:val="28"/>
          <w:szCs w:val="28"/>
        </w:rPr>
        <w:t>кадеміка звільнили, але книжки й</w:t>
      </w:r>
      <w:r w:rsidRPr="00097D1E">
        <w:rPr>
          <w:rFonts w:ascii="Times New Roman" w:hAnsi="Times New Roman" w:cs="Times New Roman"/>
          <w:color w:val="000000" w:themeColor="text1"/>
          <w:sz w:val="28"/>
          <w:szCs w:val="28"/>
        </w:rPr>
        <w:t xml:space="preserve"> рукописи так і не повернули </w:t>
      </w:r>
      <w:r w:rsidR="005B05D8" w:rsidRPr="00097D1E">
        <w:rPr>
          <w:rFonts w:ascii="Times New Roman" w:hAnsi="Times New Roman" w:cs="Times New Roman"/>
          <w:color w:val="000000" w:themeColor="text1"/>
          <w:sz w:val="28"/>
          <w:szCs w:val="28"/>
          <w:lang w:val="en-US"/>
        </w:rPr>
        <w:t>[22</w:t>
      </w:r>
      <w:r w:rsidRPr="00097D1E">
        <w:rPr>
          <w:rFonts w:ascii="Times New Roman" w:hAnsi="Times New Roman" w:cs="Times New Roman"/>
          <w:color w:val="000000" w:themeColor="text1"/>
          <w:sz w:val="28"/>
          <w:szCs w:val="28"/>
        </w:rPr>
        <w:t>, с. 96 – 99</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9C503F" w:rsidRPr="000729DC" w:rsidRDefault="008D6AEE" w:rsidP="000729DC">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Важливу роль для розвитку українського правознавства відіграли 20 праць Ореста Левицького, присвячені проблемам сімейних віднос</w:t>
      </w:r>
      <w:r w:rsidR="00E1102F" w:rsidRPr="00097D1E">
        <w:rPr>
          <w:rFonts w:ascii="Times New Roman" w:hAnsi="Times New Roman" w:cs="Times New Roman"/>
          <w:color w:val="000000" w:themeColor="text1"/>
          <w:sz w:val="28"/>
          <w:szCs w:val="28"/>
        </w:rPr>
        <w:t>ин, звичаїв та сімейного права</w:t>
      </w:r>
      <w:r w:rsidRPr="00097D1E">
        <w:rPr>
          <w:rFonts w:ascii="Times New Roman" w:hAnsi="Times New Roman" w:cs="Times New Roman"/>
          <w:color w:val="000000" w:themeColor="text1"/>
          <w:sz w:val="28"/>
          <w:szCs w:val="28"/>
        </w:rPr>
        <w:t xml:space="preserve">. Прикладами можуть </w:t>
      </w:r>
      <w:r w:rsidR="00524AE9" w:rsidRPr="00097D1E">
        <w:rPr>
          <w:rFonts w:ascii="Times New Roman" w:hAnsi="Times New Roman" w:cs="Times New Roman"/>
          <w:color w:val="000000" w:themeColor="text1"/>
          <w:sz w:val="28"/>
          <w:szCs w:val="28"/>
        </w:rPr>
        <w:t>слугувати такі праці:</w:t>
      </w:r>
      <w:r w:rsidR="00A03700">
        <w:rPr>
          <w:rFonts w:ascii="Times New Roman" w:hAnsi="Times New Roman" w:cs="Times New Roman"/>
          <w:color w:val="000000" w:themeColor="text1"/>
          <w:sz w:val="28"/>
          <w:szCs w:val="28"/>
        </w:rPr>
        <w:t xml:space="preserve"> «Про сімейні відносини в</w:t>
      </w:r>
      <w:r w:rsidR="00C05F6F" w:rsidRPr="00097D1E">
        <w:rPr>
          <w:rFonts w:ascii="Times New Roman" w:hAnsi="Times New Roman" w:cs="Times New Roman"/>
          <w:color w:val="000000" w:themeColor="text1"/>
          <w:sz w:val="28"/>
          <w:szCs w:val="28"/>
        </w:rPr>
        <w:t xml:space="preserve"> </w:t>
      </w:r>
      <w:r w:rsidR="00A03700">
        <w:rPr>
          <w:rFonts w:ascii="Times New Roman" w:hAnsi="Times New Roman" w:cs="Times New Roman"/>
          <w:color w:val="000000" w:themeColor="text1"/>
          <w:sz w:val="28"/>
          <w:szCs w:val="28"/>
        </w:rPr>
        <w:t xml:space="preserve">Південно-Західній </w:t>
      </w:r>
      <w:r w:rsidR="00C05F6F" w:rsidRPr="00097D1E">
        <w:rPr>
          <w:rFonts w:ascii="Times New Roman" w:hAnsi="Times New Roman" w:cs="Times New Roman"/>
          <w:color w:val="000000" w:themeColor="text1"/>
          <w:sz w:val="28"/>
          <w:szCs w:val="28"/>
        </w:rPr>
        <w:t>Рус</w:t>
      </w:r>
      <w:r w:rsidR="00A03700">
        <w:rPr>
          <w:rFonts w:ascii="Times New Roman" w:hAnsi="Times New Roman" w:cs="Times New Roman"/>
          <w:color w:val="000000" w:themeColor="text1"/>
          <w:sz w:val="28"/>
          <w:szCs w:val="28"/>
        </w:rPr>
        <w:t>і XVI-XVII століть</w:t>
      </w:r>
      <w:r w:rsidR="009C503F">
        <w:rPr>
          <w:rFonts w:ascii="Times New Roman" w:hAnsi="Times New Roman" w:cs="Times New Roman"/>
          <w:color w:val="000000" w:themeColor="text1"/>
          <w:sz w:val="28"/>
          <w:szCs w:val="28"/>
        </w:rPr>
        <w:t>» («Російська</w:t>
      </w:r>
      <w:r w:rsidR="00281E4D" w:rsidRPr="00097D1E">
        <w:rPr>
          <w:rFonts w:ascii="Times New Roman" w:hAnsi="Times New Roman" w:cs="Times New Roman"/>
          <w:color w:val="000000" w:themeColor="text1"/>
          <w:sz w:val="28"/>
          <w:szCs w:val="28"/>
        </w:rPr>
        <w:t xml:space="preserve"> </w:t>
      </w:r>
      <w:r w:rsidR="00281E4D" w:rsidRPr="00097D1E">
        <w:rPr>
          <w:rFonts w:ascii="Times New Roman" w:hAnsi="Times New Roman" w:cs="Times New Roman"/>
          <w:color w:val="000000" w:themeColor="text1"/>
          <w:sz w:val="28"/>
          <w:szCs w:val="28"/>
          <w:lang w:val="ru-RU"/>
        </w:rPr>
        <w:t>с</w:t>
      </w:r>
      <w:proofErr w:type="spellStart"/>
      <w:r w:rsidR="009C503F">
        <w:rPr>
          <w:rFonts w:ascii="Times New Roman" w:hAnsi="Times New Roman" w:cs="Times New Roman"/>
          <w:color w:val="000000" w:themeColor="text1"/>
          <w:sz w:val="28"/>
          <w:szCs w:val="28"/>
        </w:rPr>
        <w:t>таровина</w:t>
      </w:r>
      <w:proofErr w:type="spellEnd"/>
      <w:r w:rsidR="00C05F6F" w:rsidRPr="00097D1E">
        <w:rPr>
          <w:rFonts w:ascii="Times New Roman" w:hAnsi="Times New Roman" w:cs="Times New Roman"/>
          <w:color w:val="000000" w:themeColor="text1"/>
          <w:sz w:val="28"/>
          <w:szCs w:val="28"/>
        </w:rPr>
        <w:t>», 1880</w:t>
      </w:r>
      <w:r w:rsidR="00281E4D" w:rsidRPr="00097D1E">
        <w:rPr>
          <w:rFonts w:ascii="Times New Roman" w:hAnsi="Times New Roman" w:cs="Times New Roman"/>
          <w:color w:val="000000" w:themeColor="text1"/>
          <w:sz w:val="28"/>
          <w:szCs w:val="28"/>
        </w:rPr>
        <w:t xml:space="preserve"> р.</w:t>
      </w:r>
      <w:r w:rsidR="00C05F6F" w:rsidRPr="00097D1E">
        <w:rPr>
          <w:rFonts w:ascii="Times New Roman" w:hAnsi="Times New Roman" w:cs="Times New Roman"/>
          <w:color w:val="000000" w:themeColor="text1"/>
          <w:sz w:val="28"/>
          <w:szCs w:val="28"/>
        </w:rPr>
        <w:t>), «</w:t>
      </w:r>
      <w:r w:rsidR="00A03700">
        <w:rPr>
          <w:rFonts w:ascii="Times New Roman" w:hAnsi="Times New Roman" w:cs="Times New Roman"/>
          <w:color w:val="000000" w:themeColor="text1"/>
          <w:sz w:val="28"/>
          <w:szCs w:val="28"/>
        </w:rPr>
        <w:t>Звичайні форми укладення шлюбів у Південній Русі в XVI і XVII ст.ст.</w:t>
      </w:r>
      <w:r w:rsidR="00281E4D" w:rsidRPr="00097D1E">
        <w:rPr>
          <w:rFonts w:ascii="Times New Roman" w:hAnsi="Times New Roman" w:cs="Times New Roman"/>
          <w:color w:val="000000" w:themeColor="text1"/>
          <w:sz w:val="28"/>
          <w:szCs w:val="28"/>
          <w:lang w:val="ru-RU"/>
        </w:rPr>
        <w:t>»</w:t>
      </w:r>
      <w:r w:rsidR="009C503F">
        <w:rPr>
          <w:rFonts w:ascii="Times New Roman" w:hAnsi="Times New Roman" w:cs="Times New Roman"/>
          <w:color w:val="000000" w:themeColor="text1"/>
          <w:sz w:val="28"/>
          <w:szCs w:val="28"/>
        </w:rPr>
        <w:t xml:space="preserve"> («Київська старовина</w:t>
      </w:r>
      <w:r w:rsidR="00C05F6F" w:rsidRPr="00097D1E">
        <w:rPr>
          <w:rFonts w:ascii="Times New Roman" w:hAnsi="Times New Roman" w:cs="Times New Roman"/>
          <w:color w:val="000000" w:themeColor="text1"/>
          <w:sz w:val="28"/>
          <w:szCs w:val="28"/>
        </w:rPr>
        <w:t>», 1901</w:t>
      </w:r>
      <w:r w:rsidR="00281E4D" w:rsidRPr="00097D1E">
        <w:rPr>
          <w:rFonts w:ascii="Times New Roman" w:hAnsi="Times New Roman" w:cs="Times New Roman"/>
          <w:color w:val="000000" w:themeColor="text1"/>
          <w:sz w:val="28"/>
          <w:szCs w:val="28"/>
        </w:rPr>
        <w:t xml:space="preserve"> р.</w:t>
      </w:r>
      <w:r w:rsidR="00C05F6F" w:rsidRPr="00097D1E">
        <w:rPr>
          <w:rFonts w:ascii="Times New Roman" w:hAnsi="Times New Roman" w:cs="Times New Roman"/>
          <w:color w:val="000000" w:themeColor="text1"/>
          <w:sz w:val="28"/>
          <w:szCs w:val="28"/>
        </w:rPr>
        <w:t>)</w:t>
      </w:r>
      <w:r w:rsidR="00281E4D" w:rsidRPr="00097D1E">
        <w:rPr>
          <w:rFonts w:ascii="Times New Roman" w:hAnsi="Times New Roman" w:cs="Times New Roman"/>
          <w:color w:val="000000" w:themeColor="text1"/>
          <w:sz w:val="28"/>
          <w:szCs w:val="28"/>
          <w:lang w:val="ru-RU"/>
        </w:rPr>
        <w:t>,</w:t>
      </w:r>
      <w:r w:rsidR="009C503F">
        <w:rPr>
          <w:rFonts w:ascii="Times New Roman" w:hAnsi="Times New Roman" w:cs="Times New Roman"/>
          <w:color w:val="000000" w:themeColor="text1"/>
          <w:sz w:val="28"/>
          <w:szCs w:val="28"/>
        </w:rPr>
        <w:t xml:space="preserve"> «Про шлюб на Русі</w:t>
      </w:r>
      <w:r w:rsidR="00A03700">
        <w:rPr>
          <w:rFonts w:ascii="Times New Roman" w:hAnsi="Times New Roman" w:cs="Times New Roman"/>
          <w:color w:val="000000" w:themeColor="text1"/>
          <w:sz w:val="28"/>
          <w:szCs w:val="28"/>
        </w:rPr>
        <w:t>-Україні в XVI-XVII ст.ст.</w:t>
      </w:r>
      <w:r w:rsidR="00281E4D" w:rsidRPr="00097D1E">
        <w:rPr>
          <w:rFonts w:ascii="Times New Roman" w:hAnsi="Times New Roman" w:cs="Times New Roman"/>
          <w:color w:val="000000" w:themeColor="text1"/>
          <w:sz w:val="28"/>
          <w:szCs w:val="28"/>
          <w:lang w:val="ru-RU"/>
        </w:rPr>
        <w:t>»</w:t>
      </w:r>
      <w:r w:rsidR="00C05F6F" w:rsidRPr="00097D1E">
        <w:rPr>
          <w:rFonts w:ascii="Times New Roman" w:hAnsi="Times New Roman" w:cs="Times New Roman"/>
          <w:color w:val="000000" w:themeColor="text1"/>
          <w:sz w:val="28"/>
          <w:szCs w:val="28"/>
        </w:rPr>
        <w:t xml:space="preserve"> («Зоря»,</w:t>
      </w:r>
      <w:r w:rsidR="00A03700">
        <w:rPr>
          <w:rFonts w:ascii="Times New Roman" w:hAnsi="Times New Roman" w:cs="Times New Roman"/>
          <w:color w:val="000000" w:themeColor="text1"/>
          <w:sz w:val="28"/>
          <w:szCs w:val="28"/>
        </w:rPr>
        <w:t>1885 р.).</w:t>
      </w:r>
      <w:r w:rsidR="000729DC">
        <w:rPr>
          <w:rFonts w:ascii="Times New Roman" w:hAnsi="Times New Roman" w:cs="Times New Roman"/>
          <w:color w:val="000000" w:themeColor="text1"/>
          <w:sz w:val="28"/>
          <w:szCs w:val="28"/>
        </w:rPr>
        <w:t xml:space="preserve"> Вагомим </w:t>
      </w:r>
      <w:r w:rsidRPr="00097D1E">
        <w:rPr>
          <w:rFonts w:ascii="Times New Roman" w:hAnsi="Times New Roman" w:cs="Times New Roman"/>
          <w:color w:val="000000" w:themeColor="text1"/>
          <w:sz w:val="28"/>
          <w:szCs w:val="28"/>
        </w:rPr>
        <w:t>є</w:t>
      </w:r>
      <w:r w:rsidR="00281E4D" w:rsidRPr="00097D1E">
        <w:rPr>
          <w:rFonts w:ascii="Times New Roman" w:hAnsi="Times New Roman" w:cs="Times New Roman"/>
          <w:color w:val="000000" w:themeColor="text1"/>
          <w:sz w:val="28"/>
          <w:szCs w:val="28"/>
        </w:rPr>
        <w:t xml:space="preserve"> нарис «</w:t>
      </w:r>
      <w:r w:rsidR="00A03700">
        <w:rPr>
          <w:rFonts w:ascii="Times New Roman" w:hAnsi="Times New Roman" w:cs="Times New Roman"/>
          <w:color w:val="000000" w:themeColor="text1"/>
          <w:sz w:val="28"/>
          <w:szCs w:val="28"/>
        </w:rPr>
        <w:t>Риси сімейного побу</w:t>
      </w:r>
      <w:r w:rsidR="009C503F">
        <w:rPr>
          <w:rFonts w:ascii="Times New Roman" w:hAnsi="Times New Roman" w:cs="Times New Roman"/>
          <w:color w:val="000000" w:themeColor="text1"/>
          <w:sz w:val="28"/>
          <w:szCs w:val="28"/>
        </w:rPr>
        <w:t>ту в Південно-</w:t>
      </w:r>
      <w:r w:rsidR="00C879C6">
        <w:rPr>
          <w:rFonts w:ascii="Times New Roman" w:hAnsi="Times New Roman" w:cs="Times New Roman"/>
          <w:color w:val="000000" w:themeColor="text1"/>
          <w:sz w:val="28"/>
          <w:szCs w:val="28"/>
        </w:rPr>
        <w:t xml:space="preserve">Західній Русі в </w:t>
      </w:r>
      <w:r w:rsidR="00A03700">
        <w:rPr>
          <w:rFonts w:ascii="Times New Roman" w:hAnsi="Times New Roman" w:cs="Times New Roman"/>
          <w:color w:val="000000" w:themeColor="text1"/>
          <w:sz w:val="28"/>
          <w:szCs w:val="28"/>
        </w:rPr>
        <w:t>XVI – XVII ст.ст.</w:t>
      </w:r>
      <w:r w:rsidR="00281E4D"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про життя й побут переважно вищих верств суспільства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c</w:t>
      </w:r>
      <w:r w:rsidRPr="00097D1E">
        <w:rPr>
          <w:rFonts w:ascii="Times New Roman" w:hAnsi="Times New Roman" w:cs="Times New Roman"/>
          <w:color w:val="000000" w:themeColor="text1"/>
          <w:sz w:val="28"/>
          <w:szCs w:val="28"/>
        </w:rPr>
        <w:t>. 40</w:t>
      </w:r>
      <w:r w:rsidRPr="00097D1E">
        <w:rPr>
          <w:rFonts w:ascii="Times New Roman" w:hAnsi="Times New Roman" w:cs="Times New Roman"/>
          <w:color w:val="000000" w:themeColor="text1"/>
          <w:sz w:val="28"/>
          <w:szCs w:val="28"/>
          <w:lang w:val="en-US"/>
        </w:rPr>
        <w:t>]</w:t>
      </w:r>
      <w:r w:rsidR="000729DC">
        <w:rPr>
          <w:rFonts w:ascii="Times New Roman" w:hAnsi="Times New Roman" w:cs="Times New Roman"/>
          <w:color w:val="000000" w:themeColor="text1"/>
          <w:sz w:val="28"/>
          <w:szCs w:val="28"/>
        </w:rPr>
        <w:t>.У</w:t>
      </w:r>
      <w:r w:rsidR="000729DC">
        <w:rPr>
          <w:rFonts w:ascii="Times New Roman" w:hAnsi="Times New Roman" w:cs="Times New Roman"/>
          <w:color w:val="000000" w:themeColor="text1"/>
          <w:sz w:val="28"/>
          <w:szCs w:val="28"/>
          <w:lang w:val="ru-RU"/>
        </w:rPr>
        <w:t xml:space="preserve"> </w:t>
      </w:r>
      <w:proofErr w:type="spellStart"/>
      <w:r w:rsidR="000729DC">
        <w:rPr>
          <w:rFonts w:ascii="Times New Roman" w:hAnsi="Times New Roman" w:cs="Times New Roman"/>
          <w:color w:val="000000" w:themeColor="text1"/>
          <w:sz w:val="28"/>
          <w:szCs w:val="28"/>
          <w:lang w:val="ru-RU"/>
        </w:rPr>
        <w:t>серії</w:t>
      </w:r>
      <w:proofErr w:type="spellEnd"/>
      <w:r w:rsidR="009C503F" w:rsidRPr="009C503F">
        <w:rPr>
          <w:rFonts w:ascii="Times New Roman" w:hAnsi="Times New Roman" w:cs="Times New Roman"/>
          <w:color w:val="000000" w:themeColor="text1"/>
          <w:sz w:val="28"/>
          <w:szCs w:val="28"/>
          <w:lang w:val="ru-RU"/>
        </w:rPr>
        <w:t xml:space="preserve"> «</w:t>
      </w:r>
      <w:proofErr w:type="spellStart"/>
      <w:r w:rsidR="009C503F" w:rsidRPr="009C503F">
        <w:rPr>
          <w:rFonts w:ascii="Times New Roman" w:hAnsi="Times New Roman" w:cs="Times New Roman"/>
          <w:color w:val="000000" w:themeColor="text1"/>
          <w:sz w:val="28"/>
          <w:szCs w:val="28"/>
          <w:lang w:val="ru-RU"/>
        </w:rPr>
        <w:t>Архів</w:t>
      </w:r>
      <w:r w:rsidR="009C503F">
        <w:rPr>
          <w:rFonts w:ascii="Times New Roman" w:hAnsi="Times New Roman" w:cs="Times New Roman"/>
          <w:color w:val="000000" w:themeColor="text1"/>
          <w:sz w:val="28"/>
          <w:szCs w:val="28"/>
          <w:lang w:val="ru-RU"/>
        </w:rPr>
        <w:t>у</w:t>
      </w:r>
      <w:proofErr w:type="spellEnd"/>
      <w:r w:rsidR="009C503F" w:rsidRPr="009C503F">
        <w:rPr>
          <w:rFonts w:ascii="Times New Roman" w:hAnsi="Times New Roman" w:cs="Times New Roman"/>
          <w:color w:val="000000" w:themeColor="text1"/>
          <w:sz w:val="28"/>
          <w:szCs w:val="28"/>
          <w:lang w:val="ru-RU"/>
        </w:rPr>
        <w:t xml:space="preserve"> </w:t>
      </w:r>
      <w:proofErr w:type="spellStart"/>
      <w:r w:rsidR="009C503F" w:rsidRPr="009C503F">
        <w:rPr>
          <w:rFonts w:ascii="Times New Roman" w:hAnsi="Times New Roman" w:cs="Times New Roman"/>
          <w:color w:val="000000" w:themeColor="text1"/>
          <w:sz w:val="28"/>
          <w:szCs w:val="28"/>
          <w:lang w:val="ru-RU"/>
        </w:rPr>
        <w:t>Південно-Західної</w:t>
      </w:r>
      <w:proofErr w:type="spellEnd"/>
      <w:r w:rsidR="009C503F" w:rsidRPr="009C503F">
        <w:rPr>
          <w:rFonts w:ascii="Times New Roman" w:hAnsi="Times New Roman" w:cs="Times New Roman"/>
          <w:color w:val="000000" w:themeColor="text1"/>
          <w:sz w:val="28"/>
          <w:szCs w:val="28"/>
          <w:lang w:val="ru-RU"/>
        </w:rPr>
        <w:t xml:space="preserve"> </w:t>
      </w:r>
      <w:proofErr w:type="spellStart"/>
      <w:r w:rsidR="009C503F" w:rsidRPr="009C503F">
        <w:rPr>
          <w:rFonts w:ascii="Times New Roman" w:hAnsi="Times New Roman" w:cs="Times New Roman"/>
          <w:color w:val="000000" w:themeColor="text1"/>
          <w:sz w:val="28"/>
          <w:szCs w:val="28"/>
          <w:lang w:val="ru-RU"/>
        </w:rPr>
        <w:t>Росії</w:t>
      </w:r>
      <w:proofErr w:type="spellEnd"/>
      <w:r w:rsidR="009C503F" w:rsidRPr="009C503F">
        <w:rPr>
          <w:rFonts w:ascii="Times New Roman" w:hAnsi="Times New Roman" w:cs="Times New Roman"/>
          <w:color w:val="000000" w:themeColor="text1"/>
          <w:sz w:val="28"/>
          <w:szCs w:val="28"/>
          <w:lang w:val="ru-RU"/>
        </w:rPr>
        <w:t>»</w:t>
      </w:r>
      <w:r w:rsidR="009C503F" w:rsidRPr="00097D1E">
        <w:rPr>
          <w:rFonts w:ascii="Times New Roman" w:hAnsi="Times New Roman" w:cs="Times New Roman"/>
          <w:color w:val="000000" w:themeColor="text1"/>
          <w:sz w:val="28"/>
          <w:szCs w:val="28"/>
          <w:lang w:val="ru-RU"/>
        </w:rPr>
        <w:t xml:space="preserve"> </w:t>
      </w:r>
      <w:r w:rsidR="000729DC">
        <w:rPr>
          <w:rFonts w:ascii="Times New Roman" w:hAnsi="Times New Roman" w:cs="Times New Roman"/>
          <w:color w:val="000000" w:themeColor="text1"/>
          <w:sz w:val="28"/>
          <w:szCs w:val="28"/>
          <w:lang w:val="ru-RU"/>
        </w:rPr>
        <w:t xml:space="preserve">є </w:t>
      </w:r>
      <w:r w:rsidR="000729DC">
        <w:rPr>
          <w:rFonts w:ascii="Times New Roman" w:hAnsi="Times New Roman" w:cs="Times New Roman"/>
          <w:color w:val="000000" w:themeColor="text1"/>
          <w:sz w:val="28"/>
          <w:szCs w:val="28"/>
        </w:rPr>
        <w:t>ґрунтовний третій том</w:t>
      </w:r>
      <w:r w:rsidR="000729DC" w:rsidRPr="00097D1E">
        <w:rPr>
          <w:rFonts w:ascii="Times New Roman" w:hAnsi="Times New Roman" w:cs="Times New Roman"/>
          <w:color w:val="000000" w:themeColor="text1"/>
          <w:sz w:val="28"/>
          <w:szCs w:val="28"/>
        </w:rPr>
        <w:t xml:space="preserve"> 8-ї частини </w:t>
      </w:r>
      <w:r w:rsidRPr="00097D1E">
        <w:rPr>
          <w:rFonts w:ascii="Times New Roman" w:hAnsi="Times New Roman" w:cs="Times New Roman"/>
          <w:color w:val="000000" w:themeColor="text1"/>
          <w:sz w:val="28"/>
          <w:szCs w:val="28"/>
        </w:rPr>
        <w:t>(1909</w:t>
      </w:r>
      <w:r w:rsidR="00281E4D" w:rsidRPr="00097D1E">
        <w:rPr>
          <w:rFonts w:ascii="Times New Roman" w:hAnsi="Times New Roman" w:cs="Times New Roman"/>
          <w:color w:val="000000" w:themeColor="text1"/>
          <w:sz w:val="28"/>
          <w:szCs w:val="28"/>
          <w:lang w:val="ru-RU"/>
        </w:rPr>
        <w:t xml:space="preserve"> р.</w:t>
      </w:r>
      <w:r w:rsidRPr="00097D1E">
        <w:rPr>
          <w:rFonts w:ascii="Times New Roman" w:hAnsi="Times New Roman" w:cs="Times New Roman"/>
          <w:color w:val="000000" w:themeColor="text1"/>
          <w:sz w:val="28"/>
          <w:szCs w:val="28"/>
        </w:rPr>
        <w:t xml:space="preserve">), куди увійшли 150 актів про шлюбне право та </w:t>
      </w:r>
      <w:r w:rsidR="00585E99" w:rsidRPr="00097D1E">
        <w:rPr>
          <w:rFonts w:ascii="Times New Roman" w:hAnsi="Times New Roman" w:cs="Times New Roman"/>
          <w:color w:val="000000" w:themeColor="text1"/>
          <w:sz w:val="28"/>
          <w:szCs w:val="28"/>
        </w:rPr>
        <w:lastRenderedPageBreak/>
        <w:t xml:space="preserve">родинний побут </w:t>
      </w:r>
      <w:proofErr w:type="spellStart"/>
      <w:r w:rsidR="000729DC">
        <w:rPr>
          <w:rFonts w:ascii="Times New Roman" w:hAnsi="Times New Roman" w:cs="Times New Roman"/>
          <w:color w:val="000000" w:themeColor="text1"/>
          <w:sz w:val="28"/>
          <w:szCs w:val="28"/>
          <w:lang w:val="ru-RU"/>
        </w:rPr>
        <w:t>вищих</w:t>
      </w:r>
      <w:proofErr w:type="spellEnd"/>
      <w:r w:rsidR="000729DC">
        <w:rPr>
          <w:rFonts w:ascii="Times New Roman" w:hAnsi="Times New Roman" w:cs="Times New Roman"/>
          <w:color w:val="000000" w:themeColor="text1"/>
          <w:sz w:val="28"/>
          <w:szCs w:val="28"/>
          <w:lang w:val="ru-RU"/>
        </w:rPr>
        <w:t xml:space="preserve"> </w:t>
      </w:r>
      <w:proofErr w:type="spellStart"/>
      <w:r w:rsidR="000729DC">
        <w:rPr>
          <w:rFonts w:ascii="Times New Roman" w:hAnsi="Times New Roman" w:cs="Times New Roman"/>
          <w:color w:val="000000" w:themeColor="text1"/>
          <w:sz w:val="28"/>
          <w:szCs w:val="28"/>
          <w:lang w:val="ru-RU"/>
        </w:rPr>
        <w:t>верств</w:t>
      </w:r>
      <w:proofErr w:type="spellEnd"/>
      <w:r w:rsidR="000729DC">
        <w:rPr>
          <w:rFonts w:ascii="Times New Roman" w:hAnsi="Times New Roman" w:cs="Times New Roman"/>
          <w:color w:val="000000" w:themeColor="text1"/>
          <w:sz w:val="28"/>
          <w:szCs w:val="28"/>
          <w:lang w:val="ru-RU"/>
        </w:rPr>
        <w:t xml:space="preserve"> </w:t>
      </w:r>
      <w:proofErr w:type="spellStart"/>
      <w:r w:rsidR="000729DC">
        <w:rPr>
          <w:rFonts w:ascii="Times New Roman" w:hAnsi="Times New Roman" w:cs="Times New Roman"/>
          <w:color w:val="000000" w:themeColor="text1"/>
          <w:sz w:val="28"/>
          <w:szCs w:val="28"/>
          <w:lang w:val="ru-RU"/>
        </w:rPr>
        <w:t>суспільства</w:t>
      </w:r>
      <w:proofErr w:type="spellEnd"/>
      <w:r w:rsidR="00585E99" w:rsidRPr="00097D1E">
        <w:rPr>
          <w:rFonts w:ascii="Times New Roman" w:hAnsi="Times New Roman" w:cs="Times New Roman"/>
          <w:color w:val="000000" w:themeColor="text1"/>
          <w:sz w:val="28"/>
          <w:szCs w:val="28"/>
        </w:rPr>
        <w:t xml:space="preserve"> в XVI – </w:t>
      </w:r>
      <w:r w:rsidRPr="00097D1E">
        <w:rPr>
          <w:rFonts w:ascii="Times New Roman" w:hAnsi="Times New Roman" w:cs="Times New Roman"/>
          <w:color w:val="000000" w:themeColor="text1"/>
          <w:sz w:val="28"/>
          <w:szCs w:val="28"/>
        </w:rPr>
        <w:t>XVIІ ст.</w:t>
      </w:r>
      <w:r w:rsidR="00585E99" w:rsidRPr="00097D1E">
        <w:rPr>
          <w:rFonts w:ascii="Times New Roman" w:hAnsi="Times New Roman" w:cs="Times New Roman"/>
          <w:color w:val="000000" w:themeColor="text1"/>
          <w:sz w:val="28"/>
          <w:szCs w:val="28"/>
        </w:rPr>
        <w:t>ст.</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5108D5" w:rsidRPr="00097D1E">
        <w:rPr>
          <w:rFonts w:ascii="Times New Roman" w:hAnsi="Times New Roman" w:cs="Times New Roman"/>
          <w:color w:val="000000" w:themeColor="text1"/>
          <w:sz w:val="28"/>
          <w:szCs w:val="28"/>
        </w:rPr>
        <w:t>12</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66</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Це є підтвердженням того, що погляди вченого склалися під впливом народництва.</w:t>
      </w:r>
    </w:p>
    <w:p w:rsidR="008D6AEE" w:rsidRPr="00097D1E" w:rsidRDefault="000729DC" w:rsidP="00C879C6">
      <w:pPr>
        <w:tabs>
          <w:tab w:val="left" w:pos="284"/>
        </w:tabs>
        <w:spacing w:after="0" w:line="360" w:lineRule="auto"/>
        <w:ind w:firstLine="680"/>
        <w:jc w:val="both"/>
        <w:rPr>
          <w:rFonts w:ascii="Times New Roman" w:hAnsi="Times New Roman" w:cs="Times New Roman"/>
          <w:color w:val="000000" w:themeColor="text1"/>
          <w:sz w:val="28"/>
          <w:szCs w:val="28"/>
          <w:lang w:val="en-US"/>
        </w:rPr>
      </w:pPr>
      <w:r w:rsidRPr="00097D1E">
        <w:rPr>
          <w:rFonts w:ascii="Times New Roman" w:hAnsi="Times New Roman" w:cs="Times New Roman"/>
          <w:color w:val="000000" w:themeColor="text1"/>
          <w:sz w:val="28"/>
          <w:szCs w:val="28"/>
        </w:rPr>
        <w:t>Орест Левицький</w:t>
      </w:r>
      <w:r w:rsidR="008D6AEE" w:rsidRPr="00097D1E">
        <w:rPr>
          <w:rFonts w:ascii="Times New Roman" w:hAnsi="Times New Roman" w:cs="Times New Roman"/>
          <w:color w:val="000000" w:themeColor="text1"/>
          <w:sz w:val="28"/>
          <w:szCs w:val="28"/>
        </w:rPr>
        <w:t xml:space="preserve"> розглядав шлюбні звичаї та пов’язані з ними аспекти звичаєвого пр</w:t>
      </w:r>
      <w:r w:rsidR="00C879C6">
        <w:rPr>
          <w:rFonts w:ascii="Times New Roman" w:hAnsi="Times New Roman" w:cs="Times New Roman"/>
          <w:color w:val="000000" w:themeColor="text1"/>
          <w:sz w:val="28"/>
          <w:szCs w:val="28"/>
        </w:rPr>
        <w:t>ава в</w:t>
      </w:r>
      <w:r w:rsidR="008D6AEE" w:rsidRPr="00097D1E">
        <w:rPr>
          <w:rFonts w:ascii="Times New Roman" w:hAnsi="Times New Roman" w:cs="Times New Roman"/>
          <w:color w:val="000000" w:themeColor="text1"/>
          <w:sz w:val="28"/>
          <w:szCs w:val="28"/>
        </w:rPr>
        <w:t xml:space="preserve"> шляхетському середовищі в </w:t>
      </w:r>
      <w:proofErr w:type="spellStart"/>
      <w:r w:rsidR="008D6AEE" w:rsidRPr="00097D1E">
        <w:rPr>
          <w:rFonts w:ascii="Times New Roman" w:hAnsi="Times New Roman" w:cs="Times New Roman"/>
          <w:color w:val="000000" w:themeColor="text1"/>
          <w:sz w:val="28"/>
          <w:szCs w:val="28"/>
        </w:rPr>
        <w:t>пізньосередньов</w:t>
      </w:r>
      <w:r>
        <w:rPr>
          <w:rFonts w:ascii="Times New Roman" w:hAnsi="Times New Roman" w:cs="Times New Roman"/>
          <w:color w:val="000000" w:themeColor="text1"/>
          <w:sz w:val="28"/>
          <w:szCs w:val="28"/>
        </w:rPr>
        <w:t>іч</w:t>
      </w:r>
      <w:r w:rsidR="00685BF3">
        <w:rPr>
          <w:rFonts w:ascii="Times New Roman" w:hAnsi="Times New Roman" w:cs="Times New Roman"/>
          <w:color w:val="000000" w:themeColor="text1"/>
          <w:sz w:val="28"/>
          <w:szCs w:val="28"/>
        </w:rPr>
        <w:t>но-ранньомодерні</w:t>
      </w:r>
      <w:proofErr w:type="spellEnd"/>
      <w:r w:rsidR="00685BF3">
        <w:rPr>
          <w:rFonts w:ascii="Times New Roman" w:hAnsi="Times New Roman" w:cs="Times New Roman"/>
          <w:color w:val="000000" w:themeColor="text1"/>
          <w:sz w:val="28"/>
          <w:szCs w:val="28"/>
        </w:rPr>
        <w:t xml:space="preserve"> часи </w:t>
      </w:r>
      <w:r w:rsidR="008D6AEE"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1</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с. 25</w:t>
      </w:r>
      <w:r w:rsidR="00C879C6">
        <w:rPr>
          <w:rFonts w:ascii="Times New Roman" w:hAnsi="Times New Roman" w:cs="Times New Roman"/>
          <w:color w:val="000000" w:themeColor="text1"/>
          <w:sz w:val="28"/>
          <w:szCs w:val="28"/>
          <w:lang w:val="en-US"/>
        </w:rPr>
        <w:t>].</w:t>
      </w:r>
      <w:r w:rsidR="00C879C6">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 xml:space="preserve">Як письменник, також звернув увагу на важливу </w:t>
      </w:r>
      <w:proofErr w:type="spellStart"/>
      <w:r w:rsidR="008D6AEE" w:rsidRPr="00097D1E">
        <w:rPr>
          <w:rFonts w:ascii="Times New Roman" w:hAnsi="Times New Roman" w:cs="Times New Roman"/>
          <w:color w:val="000000" w:themeColor="text1"/>
          <w:sz w:val="28"/>
          <w:szCs w:val="28"/>
        </w:rPr>
        <w:t>етносоціальну</w:t>
      </w:r>
      <w:proofErr w:type="spellEnd"/>
      <w:r w:rsidR="008D6AEE" w:rsidRPr="00097D1E">
        <w:rPr>
          <w:rFonts w:ascii="Times New Roman" w:hAnsi="Times New Roman" w:cs="Times New Roman"/>
          <w:color w:val="000000" w:themeColor="text1"/>
          <w:sz w:val="28"/>
          <w:szCs w:val="28"/>
        </w:rPr>
        <w:t xml:space="preserve"> проблему — долю етнічної української шляхти, якій присвятив документальні оповідання та повісті «</w:t>
      </w:r>
      <w:proofErr w:type="spellStart"/>
      <w:r w:rsidR="008D6AEE" w:rsidRPr="00097D1E">
        <w:rPr>
          <w:rFonts w:ascii="Times New Roman" w:hAnsi="Times New Roman" w:cs="Times New Roman"/>
          <w:color w:val="000000" w:themeColor="text1"/>
          <w:sz w:val="28"/>
          <w:szCs w:val="28"/>
        </w:rPr>
        <w:t>Пашквіль</w:t>
      </w:r>
      <w:proofErr w:type="spellEnd"/>
      <w:r w:rsidR="008D6AEE" w:rsidRPr="00097D1E">
        <w:rPr>
          <w:rFonts w:ascii="Times New Roman" w:hAnsi="Times New Roman" w:cs="Times New Roman"/>
          <w:color w:val="000000" w:themeColor="text1"/>
          <w:sz w:val="28"/>
          <w:szCs w:val="28"/>
        </w:rPr>
        <w:t xml:space="preserve">», «Ганна </w:t>
      </w:r>
      <w:proofErr w:type="spellStart"/>
      <w:r w:rsidR="008D6AEE" w:rsidRPr="00097D1E">
        <w:rPr>
          <w:rFonts w:ascii="Times New Roman" w:hAnsi="Times New Roman" w:cs="Times New Roman"/>
          <w:color w:val="000000" w:themeColor="text1"/>
          <w:sz w:val="28"/>
          <w:szCs w:val="28"/>
        </w:rPr>
        <w:t>Монтовт</w:t>
      </w:r>
      <w:proofErr w:type="spellEnd"/>
      <w:r w:rsidR="008D6AEE" w:rsidRPr="00097D1E">
        <w:rPr>
          <w:rFonts w:ascii="Times New Roman" w:hAnsi="Times New Roman" w:cs="Times New Roman"/>
          <w:color w:val="000000" w:themeColor="text1"/>
          <w:sz w:val="28"/>
          <w:szCs w:val="28"/>
        </w:rPr>
        <w:t xml:space="preserve">», «Український шляхтич Прокіп Верещака і його пригоди під час Хмельниччини», «Пан </w:t>
      </w:r>
      <w:proofErr w:type="spellStart"/>
      <w:r w:rsidR="008D6AEE" w:rsidRPr="00097D1E">
        <w:rPr>
          <w:rFonts w:ascii="Times New Roman" w:hAnsi="Times New Roman" w:cs="Times New Roman"/>
          <w:color w:val="000000" w:themeColor="text1"/>
          <w:sz w:val="28"/>
          <w:szCs w:val="28"/>
        </w:rPr>
        <w:t>Сенюта</w:t>
      </w:r>
      <w:proofErr w:type="spellEnd"/>
      <w:r w:rsidR="008D6AEE" w:rsidRPr="00097D1E">
        <w:rPr>
          <w:rFonts w:ascii="Times New Roman" w:hAnsi="Times New Roman" w:cs="Times New Roman"/>
          <w:color w:val="000000" w:themeColor="text1"/>
          <w:sz w:val="28"/>
          <w:szCs w:val="28"/>
        </w:rPr>
        <w:t>», «Єз</w:t>
      </w:r>
      <w:r>
        <w:rPr>
          <w:rFonts w:ascii="Times New Roman" w:hAnsi="Times New Roman" w:cs="Times New Roman"/>
          <w:color w:val="000000" w:themeColor="text1"/>
          <w:sz w:val="28"/>
          <w:szCs w:val="28"/>
        </w:rPr>
        <w:t xml:space="preserve">уїтська </w:t>
      </w:r>
      <w:proofErr w:type="spellStart"/>
      <w:r>
        <w:rPr>
          <w:rFonts w:ascii="Times New Roman" w:hAnsi="Times New Roman" w:cs="Times New Roman"/>
          <w:color w:val="000000" w:themeColor="text1"/>
          <w:sz w:val="28"/>
          <w:szCs w:val="28"/>
        </w:rPr>
        <w:t>преподобиця</w:t>
      </w:r>
      <w:proofErr w:type="spellEnd"/>
      <w:r>
        <w:rPr>
          <w:rFonts w:ascii="Times New Roman" w:hAnsi="Times New Roman" w:cs="Times New Roman"/>
          <w:color w:val="000000" w:themeColor="text1"/>
          <w:sz w:val="28"/>
          <w:szCs w:val="28"/>
        </w:rPr>
        <w:t>» тощо. Х</w:t>
      </w:r>
      <w:r w:rsidR="008D6AEE" w:rsidRPr="00097D1E">
        <w:rPr>
          <w:rFonts w:ascii="Times New Roman" w:hAnsi="Times New Roman" w:cs="Times New Roman"/>
          <w:color w:val="000000" w:themeColor="text1"/>
          <w:sz w:val="28"/>
          <w:szCs w:val="28"/>
        </w:rPr>
        <w:t>удожні</w:t>
      </w:r>
      <w:r w:rsidR="00585E99" w:rsidRPr="00097D1E">
        <w:rPr>
          <w:rFonts w:ascii="Times New Roman" w:hAnsi="Times New Roman" w:cs="Times New Roman"/>
          <w:color w:val="000000" w:themeColor="text1"/>
          <w:sz w:val="28"/>
          <w:szCs w:val="28"/>
        </w:rPr>
        <w:t xml:space="preserve">ми творами Ореста </w:t>
      </w:r>
      <w:proofErr w:type="spellStart"/>
      <w:r w:rsidR="00585E99" w:rsidRPr="00097D1E">
        <w:rPr>
          <w:rFonts w:ascii="Times New Roman" w:hAnsi="Times New Roman" w:cs="Times New Roman"/>
          <w:color w:val="000000" w:themeColor="text1"/>
          <w:sz w:val="28"/>
          <w:szCs w:val="28"/>
        </w:rPr>
        <w:t>Левицькго</w:t>
      </w:r>
      <w:proofErr w:type="spellEnd"/>
      <w:r w:rsidR="00A03700">
        <w:rPr>
          <w:rFonts w:ascii="Times New Roman" w:hAnsi="Times New Roman" w:cs="Times New Roman"/>
          <w:color w:val="000000" w:themeColor="text1"/>
          <w:sz w:val="28"/>
          <w:szCs w:val="28"/>
        </w:rPr>
        <w:t>, як зазначає</w:t>
      </w:r>
      <w:r w:rsidR="00B61140">
        <w:rPr>
          <w:rFonts w:ascii="Times New Roman" w:hAnsi="Times New Roman" w:cs="Times New Roman"/>
          <w:color w:val="000000" w:themeColor="text1"/>
          <w:sz w:val="28"/>
          <w:szCs w:val="28"/>
        </w:rPr>
        <w:t xml:space="preserve"> історик</w:t>
      </w:r>
      <w:r w:rsidR="00785356">
        <w:rPr>
          <w:rFonts w:ascii="Times New Roman" w:hAnsi="Times New Roman" w:cs="Times New Roman"/>
          <w:color w:val="000000" w:themeColor="text1"/>
          <w:sz w:val="28"/>
          <w:szCs w:val="28"/>
        </w:rPr>
        <w:t xml:space="preserve"> та етнолог </w:t>
      </w:r>
      <w:r w:rsidR="00A03700">
        <w:rPr>
          <w:rFonts w:ascii="Times New Roman" w:hAnsi="Times New Roman" w:cs="Times New Roman"/>
          <w:color w:val="000000" w:themeColor="text1"/>
          <w:sz w:val="28"/>
          <w:szCs w:val="28"/>
        </w:rPr>
        <w:t xml:space="preserve">Василь </w:t>
      </w:r>
      <w:proofErr w:type="spellStart"/>
      <w:r w:rsidR="00A03700">
        <w:rPr>
          <w:rFonts w:ascii="Times New Roman" w:hAnsi="Times New Roman" w:cs="Times New Roman"/>
          <w:color w:val="000000" w:themeColor="text1"/>
          <w:sz w:val="28"/>
          <w:szCs w:val="28"/>
        </w:rPr>
        <w:t>Балушок</w:t>
      </w:r>
      <w:proofErr w:type="spellEnd"/>
      <w:r w:rsidR="00A03700">
        <w:rPr>
          <w:rFonts w:ascii="Times New Roman" w:hAnsi="Times New Roman" w:cs="Times New Roman"/>
          <w:color w:val="000000" w:themeColor="text1"/>
          <w:sz w:val="28"/>
          <w:szCs w:val="28"/>
        </w:rPr>
        <w:t xml:space="preserve">, </w:t>
      </w:r>
      <w:r w:rsidR="00585E99" w:rsidRPr="00097D1E">
        <w:rPr>
          <w:rFonts w:ascii="Times New Roman" w:hAnsi="Times New Roman" w:cs="Times New Roman"/>
          <w:color w:val="000000" w:themeColor="text1"/>
          <w:sz w:val="28"/>
          <w:szCs w:val="28"/>
        </w:rPr>
        <w:t>«можуть послуговуватися науковці»</w:t>
      </w:r>
      <w:r w:rsidR="008D6AEE"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1</w:t>
      </w:r>
      <w:r w:rsidR="00C54E7F"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с. 2</w:t>
      </w:r>
      <w:r w:rsidR="008D6AEE" w:rsidRPr="00097D1E">
        <w:rPr>
          <w:rFonts w:ascii="Times New Roman" w:hAnsi="Times New Roman" w:cs="Times New Roman"/>
          <w:color w:val="000000" w:themeColor="text1"/>
          <w:sz w:val="28"/>
          <w:szCs w:val="28"/>
          <w:lang w:val="en-US"/>
        </w:rPr>
        <w:t>3].</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На замовлення Володимира Антоновича вчений написав нарис про Богдана Хмельницького</w:t>
      </w:r>
      <w:r w:rsidR="0090657E" w:rsidRPr="00097D1E">
        <w:rPr>
          <w:rFonts w:ascii="Times New Roman" w:hAnsi="Times New Roman" w:cs="Times New Roman"/>
          <w:color w:val="000000" w:themeColor="text1"/>
          <w:sz w:val="28"/>
          <w:szCs w:val="28"/>
        </w:rPr>
        <w:t xml:space="preserve"> (1883 р.) до збірника про укр</w:t>
      </w:r>
      <w:r w:rsidR="00FA2568">
        <w:rPr>
          <w:rFonts w:ascii="Times New Roman" w:hAnsi="Times New Roman" w:cs="Times New Roman"/>
          <w:color w:val="000000" w:themeColor="text1"/>
          <w:sz w:val="28"/>
          <w:szCs w:val="28"/>
        </w:rPr>
        <w:t>аїнських гетьманів «Історичні діячі Південно-Західної Росії в біографіях і</w:t>
      </w:r>
      <w:r w:rsidR="0090657E" w:rsidRPr="00097D1E">
        <w:rPr>
          <w:rFonts w:ascii="Times New Roman" w:hAnsi="Times New Roman" w:cs="Times New Roman"/>
          <w:color w:val="000000" w:themeColor="text1"/>
          <w:sz w:val="28"/>
          <w:szCs w:val="28"/>
        </w:rPr>
        <w:t xml:space="preserve"> портретах»</w:t>
      </w:r>
      <w:r w:rsidR="00585E99" w:rsidRPr="00097D1E">
        <w:rPr>
          <w:rFonts w:ascii="Times New Roman" w:hAnsi="Times New Roman" w:cs="Times New Roman"/>
          <w:color w:val="000000" w:themeColor="text1"/>
          <w:sz w:val="28"/>
          <w:szCs w:val="28"/>
        </w:rPr>
        <w:t xml:space="preserve"> </w:t>
      </w:r>
      <w:r w:rsidR="005B05D8" w:rsidRPr="00097D1E">
        <w:rPr>
          <w:rFonts w:ascii="Times New Roman" w:hAnsi="Times New Roman" w:cs="Times New Roman"/>
          <w:color w:val="000000" w:themeColor="text1"/>
          <w:sz w:val="28"/>
          <w:szCs w:val="28"/>
        </w:rPr>
        <w:t>[21</w:t>
      </w:r>
      <w:r w:rsidR="00585E99" w:rsidRPr="00097D1E">
        <w:rPr>
          <w:rFonts w:ascii="Times New Roman" w:hAnsi="Times New Roman" w:cs="Times New Roman"/>
          <w:color w:val="000000" w:themeColor="text1"/>
          <w:sz w:val="28"/>
          <w:szCs w:val="28"/>
        </w:rPr>
        <w:t>, с. 81]</w:t>
      </w:r>
      <w:r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lang w:val="en-US"/>
        </w:rPr>
        <w:t xml:space="preserve"> </w:t>
      </w:r>
      <w:r w:rsidR="00585E99" w:rsidRPr="00097D1E">
        <w:rPr>
          <w:rFonts w:ascii="Times New Roman" w:hAnsi="Times New Roman" w:cs="Times New Roman"/>
          <w:color w:val="000000" w:themeColor="text1"/>
          <w:sz w:val="28"/>
          <w:szCs w:val="28"/>
        </w:rPr>
        <w:t xml:space="preserve">а для народництва </w:t>
      </w:r>
      <w:r w:rsidRPr="00097D1E">
        <w:rPr>
          <w:rFonts w:ascii="Times New Roman" w:hAnsi="Times New Roman" w:cs="Times New Roman"/>
          <w:color w:val="000000" w:themeColor="text1"/>
          <w:sz w:val="28"/>
          <w:szCs w:val="28"/>
        </w:rPr>
        <w:t xml:space="preserve">характерне виявлення героїчних постатей минулого, переломних, критичних і драматичних епох української історії, славетних звершень і діянь, трагізму й легендарності </w:t>
      </w:r>
      <w:r w:rsidRPr="00097D1E">
        <w:rPr>
          <w:rFonts w:ascii="Times New Roman" w:hAnsi="Times New Roman" w:cs="Times New Roman"/>
          <w:color w:val="000000" w:themeColor="text1"/>
          <w:sz w:val="28"/>
          <w:szCs w:val="28"/>
          <w:lang w:val="en-US"/>
        </w:rPr>
        <w:t>[</w:t>
      </w:r>
      <w:r w:rsidR="00290B3A" w:rsidRPr="00097D1E">
        <w:rPr>
          <w:rFonts w:ascii="Times New Roman" w:hAnsi="Times New Roman" w:cs="Times New Roman"/>
          <w:color w:val="000000" w:themeColor="text1"/>
          <w:sz w:val="28"/>
          <w:szCs w:val="28"/>
        </w:rPr>
        <w:t>27</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 xml:space="preserve">. </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lang w:val="en-US"/>
        </w:rPr>
      </w:pPr>
      <w:r w:rsidRPr="00097D1E">
        <w:rPr>
          <w:rFonts w:ascii="Times New Roman" w:hAnsi="Times New Roman" w:cs="Times New Roman"/>
          <w:color w:val="000000" w:themeColor="text1"/>
          <w:sz w:val="28"/>
          <w:szCs w:val="28"/>
        </w:rPr>
        <w:t>У його працях прослідковуються вплив ідеології народництва, підтвердженням чого є акцент на дослідженні становищ</w:t>
      </w:r>
      <w:r w:rsidR="00FA2568">
        <w:rPr>
          <w:rFonts w:ascii="Times New Roman" w:hAnsi="Times New Roman" w:cs="Times New Roman"/>
          <w:color w:val="000000" w:themeColor="text1"/>
          <w:sz w:val="28"/>
          <w:szCs w:val="28"/>
        </w:rPr>
        <w:t>а селян і рядових козаків, яких</w:t>
      </w:r>
      <w:r w:rsidRPr="00097D1E">
        <w:rPr>
          <w:rFonts w:ascii="Times New Roman" w:hAnsi="Times New Roman" w:cs="Times New Roman"/>
          <w:color w:val="000000" w:themeColor="text1"/>
          <w:sz w:val="28"/>
          <w:szCs w:val="28"/>
        </w:rPr>
        <w:t xml:space="preserve"> пригнічувала в націона</w:t>
      </w:r>
      <w:r w:rsidR="00FA2568">
        <w:rPr>
          <w:rFonts w:ascii="Times New Roman" w:hAnsi="Times New Roman" w:cs="Times New Roman"/>
          <w:color w:val="000000" w:themeColor="text1"/>
          <w:sz w:val="28"/>
          <w:szCs w:val="28"/>
        </w:rPr>
        <w:t>льних, економічних</w:t>
      </w:r>
      <w:r w:rsidRPr="00097D1E">
        <w:rPr>
          <w:rFonts w:ascii="Times New Roman" w:hAnsi="Times New Roman" w:cs="Times New Roman"/>
          <w:color w:val="000000" w:themeColor="text1"/>
          <w:sz w:val="28"/>
          <w:szCs w:val="28"/>
        </w:rPr>
        <w:t xml:space="preserve"> питаннях старшина на Правобережжі в другій половині XVII – ХVIІI ст.ст. </w:t>
      </w:r>
      <w:r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00022C3E"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40</w:t>
      </w:r>
      <w:r w:rsidRPr="00097D1E">
        <w:rPr>
          <w:rFonts w:ascii="Times New Roman" w:hAnsi="Times New Roman" w:cs="Times New Roman"/>
          <w:color w:val="000000" w:themeColor="text1"/>
          <w:sz w:val="28"/>
          <w:szCs w:val="28"/>
          <w:lang w:val="en-US"/>
        </w:rPr>
        <w:t>]</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Орест Левицький досліджував побут і звичаї козацького, а також селянського й міщанського населе</w:t>
      </w:r>
      <w:r w:rsidR="00FA2568">
        <w:rPr>
          <w:rFonts w:ascii="Times New Roman" w:hAnsi="Times New Roman" w:cs="Times New Roman"/>
          <w:color w:val="000000" w:themeColor="text1"/>
          <w:sz w:val="28"/>
          <w:szCs w:val="28"/>
        </w:rPr>
        <w:t>ння Лівобережжя XVII—XVIII ст. Він п</w:t>
      </w:r>
      <w:r w:rsidRPr="00097D1E">
        <w:rPr>
          <w:rFonts w:ascii="Times New Roman" w:hAnsi="Times New Roman" w:cs="Times New Roman"/>
          <w:color w:val="000000" w:themeColor="text1"/>
          <w:sz w:val="28"/>
          <w:szCs w:val="28"/>
        </w:rPr>
        <w:t>рисвятив цій темі «</w:t>
      </w:r>
      <w:r w:rsidR="00097D1E" w:rsidRPr="00097D1E">
        <w:rPr>
          <w:rFonts w:ascii="Times New Roman" w:eastAsia="Times New Roman" w:hAnsi="Times New Roman" w:cs="Times New Roman"/>
          <w:color w:val="000000" w:themeColor="text1"/>
          <w:sz w:val="28"/>
          <w:szCs w:val="28"/>
        </w:rPr>
        <w:t>Нариси народного життя в Малоросії в другій половині ХVII ст</w:t>
      </w:r>
      <w:r w:rsidRPr="00097D1E">
        <w:rPr>
          <w:rFonts w:ascii="Times New Roman" w:eastAsia="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белетристичні твори «</w:t>
      </w:r>
      <w:proofErr w:type="spellStart"/>
      <w:r w:rsidRPr="00097D1E">
        <w:rPr>
          <w:rFonts w:ascii="Times New Roman" w:hAnsi="Times New Roman" w:cs="Times New Roman"/>
          <w:color w:val="000000" w:themeColor="text1"/>
          <w:sz w:val="28"/>
          <w:szCs w:val="28"/>
        </w:rPr>
        <w:t>Нехворощанський</w:t>
      </w:r>
      <w:proofErr w:type="spellEnd"/>
      <w:r w:rsidRPr="00097D1E">
        <w:rPr>
          <w:rFonts w:ascii="Times New Roman" w:hAnsi="Times New Roman" w:cs="Times New Roman"/>
          <w:color w:val="000000" w:themeColor="text1"/>
          <w:sz w:val="28"/>
          <w:szCs w:val="28"/>
        </w:rPr>
        <w:t xml:space="preserve"> сотник», «Несподіваний шлюб» тощо. Літературознавець і дослідник</w:t>
      </w:r>
      <w:r w:rsidR="00FA2568">
        <w:rPr>
          <w:rFonts w:ascii="Times New Roman" w:hAnsi="Times New Roman" w:cs="Times New Roman"/>
          <w:color w:val="000000" w:themeColor="text1"/>
          <w:sz w:val="28"/>
          <w:szCs w:val="28"/>
        </w:rPr>
        <w:t xml:space="preserve"> побутового життя Микола Сулима зазначив, що ці твори містять «</w:t>
      </w:r>
      <w:r w:rsidRPr="00097D1E">
        <w:rPr>
          <w:rFonts w:ascii="Times New Roman" w:hAnsi="Times New Roman" w:cs="Times New Roman"/>
          <w:color w:val="000000" w:themeColor="text1"/>
          <w:sz w:val="28"/>
          <w:szCs w:val="28"/>
        </w:rPr>
        <w:t xml:space="preserve">унікальні </w:t>
      </w:r>
      <w:r w:rsidR="00FA2568">
        <w:rPr>
          <w:rFonts w:ascii="Times New Roman" w:hAnsi="Times New Roman" w:cs="Times New Roman"/>
          <w:color w:val="000000" w:themeColor="text1"/>
          <w:sz w:val="28"/>
          <w:szCs w:val="28"/>
        </w:rPr>
        <w:t>свідчення» про минуле</w:t>
      </w:r>
      <w:r w:rsidRPr="00097D1E">
        <w:rPr>
          <w:rFonts w:ascii="Times New Roman" w:hAnsi="Times New Roman" w:cs="Times New Roman"/>
          <w:color w:val="000000" w:themeColor="text1"/>
          <w:sz w:val="28"/>
          <w:szCs w:val="28"/>
        </w:rPr>
        <w:t>, що «створює живу картину гли</w:t>
      </w:r>
      <w:r w:rsidR="00FA2568">
        <w:rPr>
          <w:rFonts w:ascii="Times New Roman" w:hAnsi="Times New Roman" w:cs="Times New Roman"/>
          <w:color w:val="000000" w:themeColor="text1"/>
          <w:sz w:val="28"/>
          <w:szCs w:val="28"/>
        </w:rPr>
        <w:t xml:space="preserve">бинного народного побуту, зберігає тогочасні </w:t>
      </w:r>
      <w:r w:rsidRPr="00097D1E">
        <w:rPr>
          <w:rFonts w:ascii="Times New Roman" w:hAnsi="Times New Roman" w:cs="Times New Roman"/>
          <w:color w:val="000000" w:themeColor="text1"/>
          <w:sz w:val="28"/>
          <w:szCs w:val="28"/>
        </w:rPr>
        <w:t>уявлення про норми людської поведінки, народну етику, мораль</w:t>
      </w:r>
      <w:r w:rsidR="00C54E7F"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1</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 27</w:t>
      </w:r>
      <w:r w:rsidRPr="00097D1E">
        <w:rPr>
          <w:rFonts w:ascii="Times New Roman" w:hAnsi="Times New Roman" w:cs="Times New Roman"/>
          <w:color w:val="000000" w:themeColor="text1"/>
          <w:sz w:val="28"/>
          <w:szCs w:val="28"/>
          <w:lang w:val="en-US"/>
        </w:rPr>
        <w:t>].</w:t>
      </w:r>
    </w:p>
    <w:p w:rsidR="008D6AEE" w:rsidRPr="00827E9E" w:rsidRDefault="008A0192" w:rsidP="00827E9E">
      <w:pPr>
        <w:tabs>
          <w:tab w:val="left" w:pos="284"/>
        </w:tabs>
        <w:spacing w:after="0" w:line="360" w:lineRule="auto"/>
        <w:ind w:firstLine="680"/>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Орест Левицький </w:t>
      </w:r>
      <w:r w:rsidR="008D6AEE" w:rsidRPr="00097D1E">
        <w:rPr>
          <w:rFonts w:ascii="Times New Roman" w:hAnsi="Times New Roman" w:cs="Times New Roman"/>
          <w:color w:val="000000" w:themeColor="text1"/>
          <w:sz w:val="28"/>
          <w:szCs w:val="28"/>
        </w:rPr>
        <w:t xml:space="preserve">одним із перших порушив проблему ролі жінки в суспільстві </w:t>
      </w:r>
      <w:r w:rsidR="008D6AEE" w:rsidRPr="00097D1E">
        <w:rPr>
          <w:rFonts w:ascii="Times New Roman" w:hAnsi="Times New Roman" w:cs="Times New Roman"/>
          <w:color w:val="000000" w:themeColor="text1"/>
          <w:sz w:val="28"/>
          <w:szCs w:val="28"/>
          <w:lang w:val="en-US"/>
        </w:rPr>
        <w:t>XVI</w:t>
      </w:r>
      <w:r w:rsidR="008D6AEE" w:rsidRPr="00097D1E">
        <w:rPr>
          <w:rFonts w:ascii="Times New Roman" w:hAnsi="Times New Roman" w:cs="Times New Roman"/>
          <w:color w:val="000000" w:themeColor="text1"/>
          <w:sz w:val="28"/>
          <w:szCs w:val="28"/>
        </w:rPr>
        <w:t xml:space="preserve"> – </w:t>
      </w:r>
      <w:r w:rsidR="008D6AEE" w:rsidRPr="00097D1E">
        <w:rPr>
          <w:rFonts w:ascii="Times New Roman" w:hAnsi="Times New Roman" w:cs="Times New Roman"/>
          <w:color w:val="000000" w:themeColor="text1"/>
          <w:sz w:val="28"/>
          <w:szCs w:val="28"/>
          <w:lang w:val="en-US"/>
        </w:rPr>
        <w:t>XVII</w:t>
      </w:r>
      <w:r w:rsidR="008D6AEE" w:rsidRPr="00097D1E">
        <w:rPr>
          <w:rFonts w:ascii="Times New Roman" w:hAnsi="Times New Roman" w:cs="Times New Roman"/>
          <w:color w:val="000000" w:themeColor="text1"/>
          <w:sz w:val="28"/>
          <w:szCs w:val="28"/>
        </w:rPr>
        <w:t xml:space="preserve"> ст.ст. </w:t>
      </w:r>
      <w:r>
        <w:rPr>
          <w:rFonts w:ascii="Times New Roman" w:hAnsi="Times New Roman" w:cs="Times New Roman"/>
          <w:color w:val="000000" w:themeColor="text1"/>
          <w:sz w:val="28"/>
          <w:szCs w:val="28"/>
        </w:rPr>
        <w:t xml:space="preserve">і висловив гіпотезу, </w:t>
      </w:r>
      <w:r w:rsidR="008D6AEE" w:rsidRPr="00097D1E">
        <w:rPr>
          <w:rFonts w:ascii="Times New Roman" w:hAnsi="Times New Roman" w:cs="Times New Roman"/>
          <w:color w:val="000000" w:themeColor="text1"/>
          <w:sz w:val="28"/>
          <w:szCs w:val="28"/>
        </w:rPr>
        <w:t>що сфера роди</w:t>
      </w:r>
      <w:r>
        <w:rPr>
          <w:rFonts w:ascii="Times New Roman" w:hAnsi="Times New Roman" w:cs="Times New Roman"/>
          <w:color w:val="000000" w:themeColor="text1"/>
          <w:sz w:val="28"/>
          <w:szCs w:val="28"/>
        </w:rPr>
        <w:t>ни належала саме жінкам, бо</w:t>
      </w:r>
      <w:r w:rsidR="008D6AEE" w:rsidRPr="00097D1E">
        <w:rPr>
          <w:rFonts w:ascii="Times New Roman" w:hAnsi="Times New Roman" w:cs="Times New Roman"/>
          <w:color w:val="000000" w:themeColor="text1"/>
          <w:sz w:val="28"/>
          <w:szCs w:val="28"/>
        </w:rPr>
        <w:t xml:space="preserve"> деякі з них володіли майном, одержували спадок, брали участь в суспільному житті, управлінні маєтками, судових процесах тощо </w:t>
      </w:r>
      <w:r w:rsidR="008D6AEE" w:rsidRPr="00097D1E">
        <w:rPr>
          <w:rFonts w:ascii="Times New Roman" w:hAnsi="Times New Roman" w:cs="Times New Roman"/>
          <w:color w:val="000000" w:themeColor="text1"/>
          <w:sz w:val="28"/>
          <w:szCs w:val="28"/>
          <w:lang w:val="en-US"/>
        </w:rPr>
        <w:t>[</w:t>
      </w:r>
      <w:r w:rsidR="00C54E7F" w:rsidRPr="00097D1E">
        <w:rPr>
          <w:rFonts w:ascii="Times New Roman" w:hAnsi="Times New Roman" w:cs="Times New Roman"/>
          <w:color w:val="000000" w:themeColor="text1"/>
          <w:sz w:val="28"/>
          <w:szCs w:val="28"/>
        </w:rPr>
        <w:t>1</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с. 27</w:t>
      </w:r>
      <w:r w:rsidR="008D6AEE" w:rsidRPr="00097D1E">
        <w:rPr>
          <w:rFonts w:ascii="Times New Roman" w:hAnsi="Times New Roman" w:cs="Times New Roman"/>
          <w:color w:val="000000" w:themeColor="text1"/>
          <w:sz w:val="28"/>
          <w:szCs w:val="28"/>
          <w:lang w:val="en-US"/>
        </w:rPr>
        <w:t>]</w:t>
      </w:r>
      <w:r w:rsidR="0001728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Підтвердженнями цього </w:t>
      </w:r>
      <w:r w:rsidRPr="008A0192">
        <w:rPr>
          <w:rFonts w:ascii="Times New Roman" w:hAnsi="Times New Roman" w:cs="Times New Roman"/>
          <w:sz w:val="28"/>
          <w:szCs w:val="28"/>
        </w:rPr>
        <w:t>стали королівські декрети,</w:t>
      </w:r>
      <w:r w:rsidR="008D6AEE" w:rsidRPr="008A0192">
        <w:rPr>
          <w:rFonts w:ascii="Times New Roman" w:hAnsi="Times New Roman" w:cs="Times New Roman"/>
          <w:sz w:val="28"/>
          <w:szCs w:val="28"/>
        </w:rPr>
        <w:t xml:space="preserve"> </w:t>
      </w:r>
      <w:r w:rsidR="0001728E" w:rsidRPr="008A0192">
        <w:rPr>
          <w:rFonts w:ascii="Times New Roman" w:hAnsi="Times New Roman" w:cs="Times New Roman"/>
          <w:sz w:val="28"/>
          <w:szCs w:val="28"/>
        </w:rPr>
        <w:t>судово-</w:t>
      </w:r>
      <w:r w:rsidRPr="008A0192">
        <w:rPr>
          <w:rFonts w:ascii="Times New Roman" w:hAnsi="Times New Roman" w:cs="Times New Roman"/>
          <w:sz w:val="28"/>
          <w:szCs w:val="28"/>
        </w:rPr>
        <w:t>адміністративні книги</w:t>
      </w:r>
      <w:r w:rsidR="0001728E" w:rsidRPr="008A0192">
        <w:rPr>
          <w:rFonts w:ascii="Times New Roman" w:hAnsi="Times New Roman" w:cs="Times New Roman"/>
          <w:sz w:val="28"/>
          <w:szCs w:val="28"/>
        </w:rPr>
        <w:t>, звичаєв</w:t>
      </w:r>
      <w:r w:rsidRPr="008A0192">
        <w:rPr>
          <w:rFonts w:ascii="Times New Roman" w:hAnsi="Times New Roman" w:cs="Times New Roman"/>
          <w:sz w:val="28"/>
          <w:szCs w:val="28"/>
        </w:rPr>
        <w:t>е право</w:t>
      </w:r>
      <w:r w:rsidR="0001728E" w:rsidRPr="008A0192">
        <w:rPr>
          <w:rFonts w:ascii="Times New Roman" w:hAnsi="Times New Roman" w:cs="Times New Roman"/>
          <w:sz w:val="28"/>
          <w:szCs w:val="28"/>
        </w:rPr>
        <w:t xml:space="preserve"> </w:t>
      </w:r>
      <w:r w:rsidR="008D6AEE" w:rsidRPr="008A0192">
        <w:rPr>
          <w:rFonts w:ascii="Times New Roman" w:hAnsi="Times New Roman" w:cs="Times New Roman"/>
          <w:sz w:val="28"/>
          <w:szCs w:val="28"/>
          <w:lang w:val="en-US"/>
        </w:rPr>
        <w:t>[</w:t>
      </w:r>
      <w:r w:rsidR="005108D5" w:rsidRPr="008A0192">
        <w:rPr>
          <w:rFonts w:ascii="Times New Roman" w:hAnsi="Times New Roman" w:cs="Times New Roman"/>
          <w:sz w:val="28"/>
          <w:szCs w:val="28"/>
        </w:rPr>
        <w:t>12</w:t>
      </w:r>
      <w:r w:rsidR="008D6AEE" w:rsidRPr="008A0192">
        <w:rPr>
          <w:rFonts w:ascii="Times New Roman" w:hAnsi="Times New Roman" w:cs="Times New Roman"/>
          <w:sz w:val="28"/>
          <w:szCs w:val="28"/>
          <w:lang w:val="en-US"/>
        </w:rPr>
        <w:t>, c.</w:t>
      </w:r>
      <w:r w:rsidR="008D6AEE" w:rsidRPr="008A0192">
        <w:rPr>
          <w:rFonts w:ascii="Times New Roman" w:hAnsi="Times New Roman" w:cs="Times New Roman"/>
          <w:sz w:val="28"/>
          <w:szCs w:val="28"/>
        </w:rPr>
        <w:t xml:space="preserve"> 66</w:t>
      </w:r>
      <w:r w:rsidR="008D6AEE" w:rsidRPr="008A0192">
        <w:rPr>
          <w:rFonts w:ascii="Times New Roman" w:hAnsi="Times New Roman" w:cs="Times New Roman"/>
          <w:sz w:val="28"/>
          <w:szCs w:val="28"/>
          <w:lang w:val="en-US"/>
        </w:rPr>
        <w:t>]</w:t>
      </w:r>
      <w:r w:rsidR="008D6AEE" w:rsidRPr="008A0192">
        <w:rPr>
          <w:rFonts w:ascii="Times New Roman" w:hAnsi="Times New Roman" w:cs="Times New Roman"/>
          <w:sz w:val="28"/>
          <w:szCs w:val="28"/>
        </w:rPr>
        <w:t>.</w:t>
      </w:r>
      <w:r w:rsidR="00827E9E">
        <w:rPr>
          <w:rFonts w:ascii="Times New Roman" w:hAnsi="Times New Roman" w:cs="Times New Roman"/>
          <w:sz w:val="28"/>
          <w:szCs w:val="28"/>
        </w:rPr>
        <w:t xml:space="preserve"> </w:t>
      </w:r>
      <w:r w:rsidR="008D6AEE" w:rsidRPr="00097D1E">
        <w:rPr>
          <w:rFonts w:ascii="Times New Roman" w:hAnsi="Times New Roman" w:cs="Times New Roman"/>
          <w:color w:val="000000" w:themeColor="text1"/>
          <w:sz w:val="28"/>
          <w:szCs w:val="28"/>
        </w:rPr>
        <w:t xml:space="preserve">Переймався Орест Левицький і проблемами народної </w:t>
      </w:r>
      <w:r w:rsidR="00D84F2F" w:rsidRPr="00097D1E">
        <w:rPr>
          <w:rFonts w:ascii="Times New Roman" w:hAnsi="Times New Roman" w:cs="Times New Roman"/>
          <w:color w:val="000000" w:themeColor="text1"/>
          <w:sz w:val="28"/>
          <w:szCs w:val="28"/>
        </w:rPr>
        <w:t>освіти в статтях «</w:t>
      </w:r>
      <w:r>
        <w:rPr>
          <w:rFonts w:ascii="Times New Roman" w:hAnsi="Times New Roman" w:cs="Times New Roman"/>
          <w:color w:val="000000" w:themeColor="text1"/>
          <w:sz w:val="28"/>
          <w:szCs w:val="28"/>
        </w:rPr>
        <w:t>Турбота керівництва про «зовнішню</w:t>
      </w:r>
      <w:r w:rsidRPr="008A0192">
        <w:rPr>
          <w:rFonts w:ascii="Times New Roman" w:hAnsi="Times New Roman" w:cs="Times New Roman"/>
          <w:color w:val="000000" w:themeColor="text1"/>
          <w:sz w:val="28"/>
          <w:szCs w:val="28"/>
        </w:rPr>
        <w:t>» освіту київськ</w:t>
      </w:r>
      <w:r>
        <w:rPr>
          <w:rFonts w:ascii="Times New Roman" w:hAnsi="Times New Roman" w:cs="Times New Roman"/>
          <w:color w:val="000000" w:themeColor="text1"/>
          <w:sz w:val="28"/>
          <w:szCs w:val="28"/>
        </w:rPr>
        <w:t>их студенток в 1840 р</w:t>
      </w:r>
      <w:r w:rsidR="004A3D99">
        <w:rPr>
          <w:rFonts w:ascii="Times New Roman" w:hAnsi="Times New Roman" w:cs="Times New Roman"/>
          <w:color w:val="000000" w:themeColor="text1"/>
          <w:sz w:val="28"/>
          <w:szCs w:val="28"/>
        </w:rPr>
        <w:t>.</w:t>
      </w:r>
      <w:r w:rsidRPr="008A0192">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(1898</w:t>
      </w:r>
      <w:r w:rsidR="00D84F2F" w:rsidRPr="00097D1E">
        <w:rPr>
          <w:rFonts w:ascii="Times New Roman" w:hAnsi="Times New Roman" w:cs="Times New Roman"/>
          <w:color w:val="000000" w:themeColor="text1"/>
          <w:sz w:val="28"/>
          <w:szCs w:val="28"/>
        </w:rPr>
        <w:t xml:space="preserve"> р.) «</w:t>
      </w:r>
      <w:r w:rsidR="004A3D99" w:rsidRPr="004A3D99">
        <w:rPr>
          <w:rFonts w:ascii="Times New Roman" w:hAnsi="Times New Roman" w:cs="Times New Roman"/>
          <w:color w:val="000000" w:themeColor="text1"/>
          <w:sz w:val="28"/>
          <w:szCs w:val="28"/>
        </w:rPr>
        <w:t>Вартість шкільної освіти в Києв</w:t>
      </w:r>
      <w:r w:rsidR="004A3D99">
        <w:rPr>
          <w:rFonts w:ascii="Times New Roman" w:hAnsi="Times New Roman" w:cs="Times New Roman"/>
          <w:color w:val="000000" w:themeColor="text1"/>
          <w:sz w:val="28"/>
          <w:szCs w:val="28"/>
        </w:rPr>
        <w:t>і</w:t>
      </w:r>
      <w:r w:rsidR="004A3D99" w:rsidRPr="004A3D99">
        <w:rPr>
          <w:rFonts w:ascii="Times New Roman" w:hAnsi="Times New Roman" w:cs="Times New Roman"/>
          <w:color w:val="000000" w:themeColor="text1"/>
          <w:sz w:val="28"/>
          <w:szCs w:val="28"/>
        </w:rPr>
        <w:t xml:space="preserve"> та Південно-Західному краї шістдесят років тому</w:t>
      </w:r>
      <w:r w:rsidR="00D84F2F" w:rsidRPr="00097D1E">
        <w:rPr>
          <w:rFonts w:ascii="Times New Roman" w:hAnsi="Times New Roman" w:cs="Times New Roman"/>
          <w:color w:val="000000" w:themeColor="text1"/>
          <w:sz w:val="28"/>
          <w:szCs w:val="28"/>
        </w:rPr>
        <w:t xml:space="preserve">» </w:t>
      </w:r>
      <w:r w:rsidR="008D6AEE" w:rsidRPr="00097D1E">
        <w:rPr>
          <w:rFonts w:ascii="Times New Roman" w:hAnsi="Times New Roman" w:cs="Times New Roman"/>
          <w:color w:val="000000" w:themeColor="text1"/>
          <w:sz w:val="28"/>
          <w:szCs w:val="28"/>
        </w:rPr>
        <w:t>(1900</w:t>
      </w:r>
      <w:r w:rsidR="00D84F2F" w:rsidRPr="00097D1E">
        <w:rPr>
          <w:rFonts w:ascii="Times New Roman" w:hAnsi="Times New Roman" w:cs="Times New Roman"/>
          <w:color w:val="000000" w:themeColor="text1"/>
          <w:sz w:val="28"/>
          <w:szCs w:val="28"/>
        </w:rPr>
        <w:t xml:space="preserve"> р.</w:t>
      </w:r>
      <w:r w:rsidR="008D6AEE" w:rsidRPr="00097D1E">
        <w:rPr>
          <w:rFonts w:ascii="Times New Roman" w:hAnsi="Times New Roman" w:cs="Times New Roman"/>
          <w:color w:val="000000" w:themeColor="text1"/>
          <w:sz w:val="28"/>
          <w:szCs w:val="28"/>
        </w:rPr>
        <w:t xml:space="preserve">) </w:t>
      </w:r>
      <w:proofErr w:type="gramStart"/>
      <w:r w:rsidR="008D6AEE" w:rsidRPr="00097D1E">
        <w:rPr>
          <w:rFonts w:ascii="Times New Roman" w:hAnsi="Times New Roman" w:cs="Times New Roman"/>
          <w:color w:val="000000" w:themeColor="text1"/>
          <w:sz w:val="28"/>
          <w:szCs w:val="28"/>
          <w:lang w:val="en-US"/>
        </w:rPr>
        <w:t>[</w:t>
      </w:r>
      <w:r w:rsidR="00022C3E" w:rsidRPr="00097D1E">
        <w:rPr>
          <w:rFonts w:ascii="Times New Roman" w:hAnsi="Times New Roman" w:cs="Times New Roman"/>
          <w:color w:val="000000" w:themeColor="text1"/>
          <w:sz w:val="28"/>
          <w:szCs w:val="28"/>
        </w:rPr>
        <w:t>16</w:t>
      </w:r>
      <w:r w:rsidR="00022C3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 xml:space="preserve"> с.</w:t>
      </w:r>
      <w:r w:rsidR="008D6AEE" w:rsidRPr="00097D1E">
        <w:rPr>
          <w:rFonts w:ascii="Times New Roman" w:hAnsi="Times New Roman" w:cs="Times New Roman"/>
          <w:color w:val="000000" w:themeColor="text1"/>
          <w:sz w:val="28"/>
          <w:szCs w:val="28"/>
          <w:lang w:val="en-US"/>
        </w:rPr>
        <w:t xml:space="preserve"> </w:t>
      </w:r>
      <w:r w:rsidR="008D6AEE" w:rsidRPr="00097D1E">
        <w:rPr>
          <w:rFonts w:ascii="Times New Roman" w:hAnsi="Times New Roman" w:cs="Times New Roman"/>
          <w:color w:val="000000" w:themeColor="text1"/>
          <w:sz w:val="28"/>
          <w:szCs w:val="28"/>
        </w:rPr>
        <w:t>40</w:t>
      </w:r>
      <w:r w:rsidR="008D6AEE" w:rsidRPr="00097D1E">
        <w:rPr>
          <w:rFonts w:ascii="Times New Roman" w:hAnsi="Times New Roman" w:cs="Times New Roman"/>
          <w:color w:val="000000" w:themeColor="text1"/>
          <w:sz w:val="28"/>
          <w:szCs w:val="28"/>
          <w:lang w:val="en-US"/>
        </w:rPr>
        <w:t>]</w:t>
      </w:r>
      <w:r w:rsidR="008D6AEE" w:rsidRPr="00097D1E">
        <w:rPr>
          <w:rFonts w:ascii="Times New Roman" w:hAnsi="Times New Roman" w:cs="Times New Roman"/>
          <w:color w:val="000000" w:themeColor="text1"/>
          <w:sz w:val="28"/>
          <w:szCs w:val="28"/>
        </w:rPr>
        <w:t>.</w:t>
      </w:r>
      <w:proofErr w:type="gramEnd"/>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У 1922 р. академік перебував на Полтавщині протягом кількамісячного польового відрядження «для розшукування і збирання» матеріалів з історії звичаєвого права в архівах колишніх волосних судів </w:t>
      </w:r>
      <w:r w:rsidR="00C54E7F" w:rsidRPr="00097D1E">
        <w:rPr>
          <w:rFonts w:ascii="Times New Roman" w:hAnsi="Times New Roman" w:cs="Times New Roman"/>
          <w:color w:val="000000" w:themeColor="text1"/>
          <w:sz w:val="28"/>
          <w:szCs w:val="28"/>
          <w:lang w:val="en-US"/>
        </w:rPr>
        <w:t>[4</w:t>
      </w:r>
      <w:r w:rsidR="00D84F2F"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909</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 xml:space="preserve">Це цінний здобуток, адже оригінали опрацьованих ним архівних справ не збереглися. </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Загалом науковий доробок Ореста Левицького становить близько 300 наукових праць, статей, збірок документів, рецензій, оповідань</w:t>
      </w:r>
      <w:r w:rsidRPr="00097D1E">
        <w:rPr>
          <w:rFonts w:ascii="Times New Roman" w:hAnsi="Times New Roman" w:cs="Times New Roman"/>
          <w:color w:val="000000" w:themeColor="text1"/>
          <w:sz w:val="28"/>
          <w:szCs w:val="28"/>
          <w:lang w:val="en-US"/>
        </w:rPr>
        <w:t xml:space="preserve"> [</w:t>
      </w:r>
      <w:r w:rsidR="00022C3E" w:rsidRPr="00097D1E">
        <w:rPr>
          <w:rFonts w:ascii="Times New Roman" w:hAnsi="Times New Roman" w:cs="Times New Roman"/>
          <w:color w:val="000000" w:themeColor="text1"/>
          <w:sz w:val="28"/>
          <w:szCs w:val="28"/>
        </w:rPr>
        <w:t>16</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39</w:t>
      </w:r>
      <w:r w:rsidRPr="00097D1E">
        <w:rPr>
          <w:rFonts w:ascii="Times New Roman" w:hAnsi="Times New Roman" w:cs="Times New Roman"/>
          <w:color w:val="000000" w:themeColor="text1"/>
          <w:sz w:val="28"/>
          <w:szCs w:val="28"/>
          <w:lang w:val="en-US"/>
        </w:rPr>
        <w:t>]</w:t>
      </w:r>
      <w:r w:rsidR="00685BF3">
        <w:rPr>
          <w:rFonts w:ascii="Times New Roman" w:hAnsi="Times New Roman" w:cs="Times New Roman"/>
          <w:color w:val="000000" w:themeColor="text1"/>
          <w:sz w:val="28"/>
          <w:szCs w:val="28"/>
        </w:rPr>
        <w:t>, Б</w:t>
      </w:r>
      <w:r w:rsidRPr="00097D1E">
        <w:rPr>
          <w:rFonts w:ascii="Times New Roman" w:hAnsi="Times New Roman" w:cs="Times New Roman"/>
          <w:color w:val="000000" w:themeColor="text1"/>
          <w:sz w:val="28"/>
          <w:szCs w:val="28"/>
        </w:rPr>
        <w:t xml:space="preserve">ільшість </w:t>
      </w:r>
      <w:r w:rsidR="00685BF3">
        <w:rPr>
          <w:rFonts w:ascii="Times New Roman" w:hAnsi="Times New Roman" w:cs="Times New Roman"/>
          <w:color w:val="000000" w:themeColor="text1"/>
          <w:sz w:val="28"/>
          <w:szCs w:val="28"/>
        </w:rPr>
        <w:t xml:space="preserve">з </w:t>
      </w:r>
      <w:r w:rsidR="00685BF3" w:rsidRPr="00097D1E">
        <w:rPr>
          <w:rFonts w:ascii="Times New Roman" w:hAnsi="Times New Roman" w:cs="Times New Roman"/>
          <w:color w:val="000000" w:themeColor="text1"/>
          <w:sz w:val="28"/>
          <w:szCs w:val="28"/>
        </w:rPr>
        <w:t>ар</w:t>
      </w:r>
      <w:r w:rsidR="00685BF3">
        <w:rPr>
          <w:rFonts w:ascii="Times New Roman" w:hAnsi="Times New Roman" w:cs="Times New Roman"/>
          <w:color w:val="000000" w:themeColor="text1"/>
          <w:sz w:val="28"/>
          <w:szCs w:val="28"/>
        </w:rPr>
        <w:t>хеографічних публікацій</w:t>
      </w:r>
      <w:r w:rsidR="00685BF3" w:rsidRPr="00097D1E">
        <w:rPr>
          <w:rFonts w:ascii="Times New Roman" w:hAnsi="Times New Roman" w:cs="Times New Roman"/>
          <w:color w:val="000000" w:themeColor="text1"/>
          <w:sz w:val="28"/>
          <w:szCs w:val="28"/>
        </w:rPr>
        <w:t xml:space="preserve"> </w:t>
      </w:r>
      <w:r w:rsidRPr="00097D1E">
        <w:rPr>
          <w:rFonts w:ascii="Times New Roman" w:hAnsi="Times New Roman" w:cs="Times New Roman"/>
          <w:color w:val="000000" w:themeColor="text1"/>
          <w:sz w:val="28"/>
          <w:szCs w:val="28"/>
        </w:rPr>
        <w:t xml:space="preserve">стали хрестоматійними у вітчизняному джерелознавстві, </w:t>
      </w:r>
      <w:proofErr w:type="spellStart"/>
      <w:r w:rsidRPr="00097D1E">
        <w:rPr>
          <w:rFonts w:ascii="Times New Roman" w:hAnsi="Times New Roman" w:cs="Times New Roman"/>
          <w:color w:val="000000" w:themeColor="text1"/>
          <w:sz w:val="28"/>
          <w:szCs w:val="28"/>
        </w:rPr>
        <w:t>літописознавстві</w:t>
      </w:r>
      <w:proofErr w:type="spellEnd"/>
      <w:r w:rsidRPr="00097D1E">
        <w:rPr>
          <w:rFonts w:ascii="Times New Roman" w:hAnsi="Times New Roman" w:cs="Times New Roman"/>
          <w:color w:val="000000" w:themeColor="text1"/>
          <w:sz w:val="28"/>
          <w:szCs w:val="28"/>
        </w:rPr>
        <w:t xml:space="preserve">, археографії та архівознавстві, а інші – це уперше введені до наукового вжитку нововідкриті джерела </w:t>
      </w:r>
      <w:r w:rsidR="00C54E7F" w:rsidRPr="00097D1E">
        <w:rPr>
          <w:rFonts w:ascii="Times New Roman" w:hAnsi="Times New Roman" w:cs="Times New Roman"/>
          <w:color w:val="000000" w:themeColor="text1"/>
          <w:sz w:val="28"/>
          <w:szCs w:val="28"/>
          <w:lang w:val="en-US"/>
        </w:rPr>
        <w:t>[4</w:t>
      </w:r>
      <w:r w:rsidR="00C54E7F" w:rsidRPr="00097D1E">
        <w:rPr>
          <w:rFonts w:ascii="Times New Roman" w:hAnsi="Times New Roman" w:cs="Times New Roman"/>
          <w:color w:val="000000" w:themeColor="text1"/>
          <w:sz w:val="28"/>
          <w:szCs w:val="28"/>
        </w:rPr>
        <w:t>,</w:t>
      </w:r>
      <w:r w:rsidRPr="00097D1E">
        <w:rPr>
          <w:rFonts w:ascii="Times New Roman" w:hAnsi="Times New Roman" w:cs="Times New Roman"/>
          <w:color w:val="000000" w:themeColor="text1"/>
          <w:sz w:val="28"/>
          <w:szCs w:val="28"/>
        </w:rPr>
        <w:t xml:space="preserve"> с.</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90</w:t>
      </w:r>
      <w:r w:rsidRPr="00097D1E">
        <w:rPr>
          <w:rFonts w:ascii="Times New Roman" w:hAnsi="Times New Roman" w:cs="Times New Roman"/>
          <w:color w:val="000000" w:themeColor="text1"/>
          <w:sz w:val="28"/>
          <w:szCs w:val="28"/>
          <w:lang w:val="en-US"/>
        </w:rPr>
        <w:t>5].</w:t>
      </w:r>
    </w:p>
    <w:p w:rsidR="008D6AEE" w:rsidRPr="00097D1E" w:rsidRDefault="008D6AEE" w:rsidP="008D6AEE">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 xml:space="preserve">Помер учений 9 травня 1922 р. на </w:t>
      </w:r>
      <w:proofErr w:type="spellStart"/>
      <w:r w:rsidRPr="00097D1E">
        <w:rPr>
          <w:rFonts w:ascii="Times New Roman" w:hAnsi="Times New Roman" w:cs="Times New Roman"/>
          <w:color w:val="000000" w:themeColor="text1"/>
          <w:sz w:val="28"/>
          <w:szCs w:val="28"/>
        </w:rPr>
        <w:t>Драбівському</w:t>
      </w:r>
      <w:proofErr w:type="spellEnd"/>
      <w:r w:rsidRPr="00097D1E">
        <w:rPr>
          <w:rFonts w:ascii="Times New Roman" w:hAnsi="Times New Roman" w:cs="Times New Roman"/>
          <w:color w:val="000000" w:themeColor="text1"/>
          <w:sz w:val="28"/>
          <w:szCs w:val="28"/>
        </w:rPr>
        <w:t xml:space="preserve"> дослідному полі, де перебував його син – Микола Левицький, похований у селі </w:t>
      </w:r>
      <w:proofErr w:type="spellStart"/>
      <w:r w:rsidRPr="00097D1E">
        <w:rPr>
          <w:rFonts w:ascii="Times New Roman" w:hAnsi="Times New Roman" w:cs="Times New Roman"/>
          <w:color w:val="000000" w:themeColor="text1"/>
          <w:sz w:val="28"/>
          <w:szCs w:val="28"/>
        </w:rPr>
        <w:t>Митлашівка</w:t>
      </w:r>
      <w:proofErr w:type="spellEnd"/>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w:t>
      </w:r>
      <w:proofErr w:type="spellStart"/>
      <w:r w:rsidRPr="00097D1E">
        <w:rPr>
          <w:rFonts w:ascii="Times New Roman" w:hAnsi="Times New Roman" w:cs="Times New Roman"/>
          <w:color w:val="000000" w:themeColor="text1"/>
          <w:sz w:val="28"/>
          <w:szCs w:val="28"/>
        </w:rPr>
        <w:t>Драбівський</w:t>
      </w:r>
      <w:proofErr w:type="spellEnd"/>
      <w:r w:rsidRPr="00097D1E">
        <w:rPr>
          <w:rFonts w:ascii="Times New Roman" w:hAnsi="Times New Roman" w:cs="Times New Roman"/>
          <w:color w:val="000000" w:themeColor="text1"/>
          <w:sz w:val="28"/>
          <w:szCs w:val="28"/>
        </w:rPr>
        <w:t xml:space="preserve"> район Черкаської області) </w:t>
      </w:r>
      <w:r w:rsidRPr="00097D1E">
        <w:rPr>
          <w:rFonts w:ascii="Times New Roman" w:hAnsi="Times New Roman" w:cs="Times New Roman"/>
          <w:color w:val="000000" w:themeColor="text1"/>
          <w:sz w:val="28"/>
          <w:szCs w:val="28"/>
          <w:lang w:val="en-US"/>
        </w:rPr>
        <w:t>[</w:t>
      </w:r>
      <w:r w:rsidR="005B05D8" w:rsidRPr="00097D1E">
        <w:rPr>
          <w:rFonts w:ascii="Times New Roman" w:hAnsi="Times New Roman" w:cs="Times New Roman"/>
          <w:color w:val="000000" w:themeColor="text1"/>
          <w:sz w:val="28"/>
          <w:szCs w:val="28"/>
        </w:rPr>
        <w:t>22</w:t>
      </w:r>
      <w:r w:rsidRPr="00097D1E">
        <w:rPr>
          <w:rFonts w:ascii="Times New Roman" w:hAnsi="Times New Roman" w:cs="Times New Roman"/>
          <w:color w:val="000000" w:themeColor="text1"/>
          <w:sz w:val="28"/>
          <w:szCs w:val="28"/>
          <w:lang w:val="en-US"/>
        </w:rPr>
        <w:t>, c</w:t>
      </w:r>
      <w:r w:rsidR="005B05D8" w:rsidRPr="00097D1E">
        <w:rPr>
          <w:rFonts w:ascii="Times New Roman" w:hAnsi="Times New Roman" w:cs="Times New Roman"/>
          <w:color w:val="000000" w:themeColor="text1"/>
          <w:sz w:val="28"/>
          <w:szCs w:val="28"/>
        </w:rPr>
        <w:t>. 104</w:t>
      </w:r>
      <w:r w:rsidRPr="00097D1E">
        <w:rPr>
          <w:rFonts w:ascii="Times New Roman" w:hAnsi="Times New Roman" w:cs="Times New Roman"/>
          <w:color w:val="000000" w:themeColor="text1"/>
          <w:sz w:val="28"/>
          <w:szCs w:val="28"/>
          <w:lang w:val="en-US"/>
        </w:rPr>
        <w:t>]</w:t>
      </w:r>
      <w:r w:rsidRPr="00097D1E">
        <w:rPr>
          <w:rFonts w:ascii="Times New Roman" w:hAnsi="Times New Roman" w:cs="Times New Roman"/>
          <w:color w:val="000000" w:themeColor="text1"/>
          <w:sz w:val="28"/>
          <w:szCs w:val="28"/>
        </w:rPr>
        <w:t>.</w:t>
      </w:r>
    </w:p>
    <w:p w:rsidR="004A3D99" w:rsidRDefault="008D6AEE" w:rsidP="00540AE4">
      <w:pPr>
        <w:tabs>
          <w:tab w:val="left" w:pos="284"/>
        </w:tabs>
        <w:spacing w:after="0" w:line="360" w:lineRule="auto"/>
        <w:ind w:firstLine="680"/>
        <w:jc w:val="both"/>
        <w:rPr>
          <w:rFonts w:ascii="Times New Roman" w:hAnsi="Times New Roman" w:cs="Times New Roman"/>
          <w:color w:val="000000" w:themeColor="text1"/>
          <w:sz w:val="28"/>
          <w:szCs w:val="28"/>
        </w:rPr>
      </w:pPr>
      <w:r w:rsidRPr="00097D1E">
        <w:rPr>
          <w:rFonts w:ascii="Times New Roman" w:hAnsi="Times New Roman" w:cs="Times New Roman"/>
          <w:color w:val="000000" w:themeColor="text1"/>
          <w:sz w:val="28"/>
          <w:szCs w:val="28"/>
        </w:rPr>
        <w:t>Отже, Орест Левицький відіграв значну роль у дослідженні по</w:t>
      </w:r>
      <w:r w:rsidR="00685BF3">
        <w:rPr>
          <w:rFonts w:ascii="Times New Roman" w:hAnsi="Times New Roman" w:cs="Times New Roman"/>
          <w:color w:val="000000" w:themeColor="text1"/>
          <w:sz w:val="28"/>
          <w:szCs w:val="28"/>
        </w:rPr>
        <w:t>буту, судочинства</w:t>
      </w:r>
      <w:r w:rsidRPr="00097D1E">
        <w:rPr>
          <w:rFonts w:ascii="Times New Roman" w:hAnsi="Times New Roman" w:cs="Times New Roman"/>
          <w:color w:val="000000" w:themeColor="text1"/>
          <w:sz w:val="28"/>
          <w:szCs w:val="28"/>
        </w:rPr>
        <w:t xml:space="preserve"> різних верств с</w:t>
      </w:r>
      <w:r w:rsidR="003334BF">
        <w:rPr>
          <w:rFonts w:ascii="Times New Roman" w:hAnsi="Times New Roman" w:cs="Times New Roman"/>
          <w:color w:val="000000" w:themeColor="text1"/>
          <w:sz w:val="28"/>
          <w:szCs w:val="28"/>
        </w:rPr>
        <w:t xml:space="preserve">успільства XVI — XVII ст.ст. </w:t>
      </w:r>
      <w:r w:rsidRPr="00097D1E">
        <w:rPr>
          <w:rFonts w:ascii="Times New Roman" w:hAnsi="Times New Roman" w:cs="Times New Roman"/>
          <w:color w:val="000000" w:themeColor="text1"/>
          <w:sz w:val="28"/>
          <w:szCs w:val="28"/>
        </w:rPr>
        <w:t>крізь призму народницьких поглядів, що формувалися під впливом</w:t>
      </w:r>
      <w:r w:rsidRPr="00097D1E">
        <w:rPr>
          <w:rFonts w:ascii="Times New Roman" w:hAnsi="Times New Roman" w:cs="Times New Roman"/>
          <w:color w:val="000000" w:themeColor="text1"/>
          <w:sz w:val="28"/>
          <w:szCs w:val="28"/>
          <w:lang w:val="en-US"/>
        </w:rPr>
        <w:t xml:space="preserve"> </w:t>
      </w:r>
      <w:r w:rsidRPr="00097D1E">
        <w:rPr>
          <w:rFonts w:ascii="Times New Roman" w:hAnsi="Times New Roman" w:cs="Times New Roman"/>
          <w:color w:val="000000" w:themeColor="text1"/>
          <w:sz w:val="28"/>
          <w:szCs w:val="28"/>
        </w:rPr>
        <w:t>та</w:t>
      </w:r>
      <w:r w:rsidR="003334BF">
        <w:rPr>
          <w:rFonts w:ascii="Times New Roman" w:hAnsi="Times New Roman" w:cs="Times New Roman"/>
          <w:color w:val="000000" w:themeColor="text1"/>
          <w:sz w:val="28"/>
          <w:szCs w:val="28"/>
        </w:rPr>
        <w:t>ких </w:t>
      </w:r>
      <w:r w:rsidRPr="00097D1E">
        <w:rPr>
          <w:rFonts w:ascii="Times New Roman" w:hAnsi="Times New Roman" w:cs="Times New Roman"/>
          <w:color w:val="000000" w:themeColor="text1"/>
          <w:sz w:val="28"/>
          <w:szCs w:val="28"/>
        </w:rPr>
        <w:t>факторів:</w:t>
      </w:r>
      <w:r w:rsidR="003334BF">
        <w:rPr>
          <w:rFonts w:ascii="Times New Roman" w:hAnsi="Times New Roman" w:cs="Times New Roman"/>
          <w:color w:val="000000" w:themeColor="text1"/>
          <w:sz w:val="28"/>
          <w:szCs w:val="28"/>
        </w:rPr>
        <w:t xml:space="preserve"> 1) система виховання і п</w:t>
      </w:r>
      <w:r w:rsidRPr="008C59A7">
        <w:rPr>
          <w:rFonts w:ascii="Times New Roman" w:hAnsi="Times New Roman" w:cs="Times New Roman"/>
          <w:color w:val="000000" w:themeColor="text1"/>
          <w:sz w:val="28"/>
          <w:szCs w:val="28"/>
        </w:rPr>
        <w:t>оходження з середовища духовенства та дворян;</w:t>
      </w:r>
      <w:r w:rsidR="003334BF">
        <w:rPr>
          <w:rFonts w:ascii="Times New Roman" w:hAnsi="Times New Roman" w:cs="Times New Roman"/>
          <w:color w:val="000000" w:themeColor="text1"/>
          <w:sz w:val="28"/>
          <w:szCs w:val="28"/>
        </w:rPr>
        <w:t xml:space="preserve"> 2</w:t>
      </w:r>
      <w:r w:rsidR="008C59A7">
        <w:rPr>
          <w:rFonts w:ascii="Times New Roman" w:hAnsi="Times New Roman" w:cs="Times New Roman"/>
          <w:color w:val="000000" w:themeColor="text1"/>
          <w:sz w:val="28"/>
          <w:szCs w:val="28"/>
        </w:rPr>
        <w:t xml:space="preserve">) </w:t>
      </w:r>
      <w:r w:rsidRPr="008C59A7">
        <w:rPr>
          <w:rFonts w:ascii="Times New Roman" w:hAnsi="Times New Roman" w:cs="Times New Roman"/>
          <w:color w:val="000000" w:themeColor="text1"/>
          <w:sz w:val="28"/>
          <w:szCs w:val="28"/>
        </w:rPr>
        <w:t>формування професійного інтересу до вивче</w:t>
      </w:r>
      <w:r w:rsidR="003334BF">
        <w:rPr>
          <w:rFonts w:ascii="Times New Roman" w:hAnsi="Times New Roman" w:cs="Times New Roman"/>
          <w:color w:val="000000" w:themeColor="text1"/>
          <w:sz w:val="28"/>
          <w:szCs w:val="28"/>
        </w:rPr>
        <w:t xml:space="preserve">ння минулого під час </w:t>
      </w:r>
      <w:r w:rsidR="00785356">
        <w:rPr>
          <w:rFonts w:ascii="Times New Roman" w:hAnsi="Times New Roman" w:cs="Times New Roman"/>
          <w:color w:val="000000" w:themeColor="text1"/>
          <w:sz w:val="28"/>
          <w:szCs w:val="28"/>
        </w:rPr>
        <w:t xml:space="preserve">пошуку </w:t>
      </w:r>
      <w:r w:rsidR="003334BF">
        <w:rPr>
          <w:rFonts w:ascii="Times New Roman" w:hAnsi="Times New Roman" w:cs="Times New Roman"/>
          <w:color w:val="000000" w:themeColor="text1"/>
          <w:sz w:val="28"/>
          <w:szCs w:val="28"/>
        </w:rPr>
        <w:t>відомостей про</w:t>
      </w:r>
      <w:r w:rsidRPr="008C59A7">
        <w:rPr>
          <w:rFonts w:ascii="Times New Roman" w:hAnsi="Times New Roman" w:cs="Times New Roman"/>
          <w:color w:val="000000" w:themeColor="text1"/>
          <w:sz w:val="28"/>
          <w:szCs w:val="28"/>
        </w:rPr>
        <w:t xml:space="preserve"> предків;</w:t>
      </w:r>
      <w:r w:rsidR="003334BF">
        <w:rPr>
          <w:rFonts w:ascii="Times New Roman" w:hAnsi="Times New Roman" w:cs="Times New Roman"/>
          <w:color w:val="000000" w:themeColor="text1"/>
          <w:sz w:val="28"/>
          <w:szCs w:val="28"/>
        </w:rPr>
        <w:t xml:space="preserve"> 3</w:t>
      </w:r>
      <w:r w:rsidR="008C59A7">
        <w:rPr>
          <w:rFonts w:ascii="Times New Roman" w:hAnsi="Times New Roman" w:cs="Times New Roman"/>
          <w:color w:val="000000" w:themeColor="text1"/>
          <w:sz w:val="28"/>
          <w:szCs w:val="28"/>
        </w:rPr>
        <w:t xml:space="preserve">) </w:t>
      </w:r>
      <w:r w:rsidRPr="008C59A7">
        <w:rPr>
          <w:rFonts w:ascii="Times New Roman" w:hAnsi="Times New Roman" w:cs="Times New Roman"/>
          <w:color w:val="000000" w:themeColor="text1"/>
          <w:sz w:val="28"/>
          <w:szCs w:val="28"/>
        </w:rPr>
        <w:t>наукова діяльність викладачів Київського університету з переважно народницькими поглядами на історіографію;</w:t>
      </w:r>
      <w:r w:rsidR="003334BF">
        <w:rPr>
          <w:rFonts w:ascii="Times New Roman" w:hAnsi="Times New Roman" w:cs="Times New Roman"/>
          <w:color w:val="000000" w:themeColor="text1"/>
          <w:sz w:val="28"/>
          <w:szCs w:val="28"/>
        </w:rPr>
        <w:t xml:space="preserve"> 4</w:t>
      </w:r>
      <w:r w:rsidR="008C59A7">
        <w:rPr>
          <w:rFonts w:ascii="Times New Roman" w:hAnsi="Times New Roman" w:cs="Times New Roman"/>
          <w:color w:val="000000" w:themeColor="text1"/>
          <w:sz w:val="28"/>
          <w:szCs w:val="28"/>
        </w:rPr>
        <w:t xml:space="preserve">) </w:t>
      </w:r>
      <w:r w:rsidRPr="008C59A7">
        <w:rPr>
          <w:rFonts w:ascii="Times New Roman" w:hAnsi="Times New Roman" w:cs="Times New Roman"/>
          <w:color w:val="000000" w:themeColor="text1"/>
          <w:sz w:val="28"/>
          <w:szCs w:val="28"/>
        </w:rPr>
        <w:t>співпраця з Володимиром Антонови</w:t>
      </w:r>
      <w:r w:rsidR="003334BF">
        <w:rPr>
          <w:rFonts w:ascii="Times New Roman" w:hAnsi="Times New Roman" w:cs="Times New Roman"/>
          <w:color w:val="000000" w:themeColor="text1"/>
          <w:sz w:val="28"/>
          <w:szCs w:val="28"/>
        </w:rPr>
        <w:t>чем – народником й</w:t>
      </w:r>
      <w:r w:rsidRPr="008C59A7">
        <w:rPr>
          <w:color w:val="000000" w:themeColor="text1"/>
        </w:rPr>
        <w:t xml:space="preserve"> </w:t>
      </w:r>
      <w:r w:rsidRPr="008C59A7">
        <w:rPr>
          <w:rFonts w:ascii="Times New Roman" w:hAnsi="Times New Roman" w:cs="Times New Roman"/>
          <w:color w:val="000000" w:themeColor="text1"/>
          <w:sz w:val="28"/>
          <w:szCs w:val="28"/>
        </w:rPr>
        <w:t>основоположником документальної ш</w:t>
      </w:r>
      <w:r w:rsidR="003334BF">
        <w:rPr>
          <w:rFonts w:ascii="Times New Roman" w:hAnsi="Times New Roman" w:cs="Times New Roman"/>
          <w:color w:val="000000" w:themeColor="text1"/>
          <w:sz w:val="28"/>
          <w:szCs w:val="28"/>
        </w:rPr>
        <w:t>коли</w:t>
      </w:r>
      <w:r w:rsidRPr="008C59A7">
        <w:rPr>
          <w:rFonts w:ascii="Times New Roman" w:hAnsi="Times New Roman" w:cs="Times New Roman"/>
          <w:color w:val="000000" w:themeColor="text1"/>
          <w:sz w:val="28"/>
          <w:szCs w:val="28"/>
        </w:rPr>
        <w:t>;</w:t>
      </w:r>
      <w:r w:rsidR="003334BF">
        <w:rPr>
          <w:rFonts w:ascii="Times New Roman" w:hAnsi="Times New Roman" w:cs="Times New Roman"/>
          <w:color w:val="000000" w:themeColor="text1"/>
          <w:sz w:val="28"/>
          <w:szCs w:val="28"/>
        </w:rPr>
        <w:t xml:space="preserve"> 5</w:t>
      </w:r>
      <w:r w:rsidR="008C59A7">
        <w:rPr>
          <w:rFonts w:ascii="Times New Roman" w:hAnsi="Times New Roman" w:cs="Times New Roman"/>
          <w:color w:val="000000" w:themeColor="text1"/>
          <w:sz w:val="28"/>
          <w:szCs w:val="28"/>
        </w:rPr>
        <w:t xml:space="preserve">) </w:t>
      </w:r>
      <w:r w:rsidRPr="008C59A7">
        <w:rPr>
          <w:rFonts w:ascii="Times New Roman" w:hAnsi="Times New Roman" w:cs="Times New Roman"/>
          <w:color w:val="000000" w:themeColor="text1"/>
          <w:sz w:val="28"/>
          <w:szCs w:val="28"/>
        </w:rPr>
        <w:t>участь у громадській та науковій роботі «Гром</w:t>
      </w:r>
      <w:r w:rsidR="003334BF">
        <w:rPr>
          <w:rFonts w:ascii="Times New Roman" w:hAnsi="Times New Roman" w:cs="Times New Roman"/>
          <w:color w:val="000000" w:themeColor="text1"/>
          <w:sz w:val="28"/>
          <w:szCs w:val="28"/>
        </w:rPr>
        <w:t>ади»</w:t>
      </w:r>
      <w:r w:rsidRPr="008C59A7">
        <w:rPr>
          <w:rFonts w:ascii="Times New Roman" w:hAnsi="Times New Roman" w:cs="Times New Roman"/>
          <w:color w:val="000000" w:themeColor="text1"/>
          <w:sz w:val="28"/>
          <w:szCs w:val="28"/>
        </w:rPr>
        <w:t>.</w:t>
      </w:r>
    </w:p>
    <w:p w:rsidR="0097210E" w:rsidRPr="00097D1E" w:rsidRDefault="0097210E" w:rsidP="00540AE4">
      <w:pPr>
        <w:pStyle w:val="3"/>
        <w:jc w:val="center"/>
        <w:rPr>
          <w:rFonts w:ascii="Times New Roman" w:hAnsi="Times New Roman" w:cs="Times New Roman"/>
          <w:caps/>
          <w:color w:val="000000" w:themeColor="text1"/>
          <w:sz w:val="28"/>
          <w:szCs w:val="26"/>
        </w:rPr>
      </w:pPr>
      <w:bookmarkStart w:id="3" w:name="_Toc31749464"/>
      <w:r w:rsidRPr="00097D1E">
        <w:rPr>
          <w:rFonts w:ascii="Times New Roman" w:hAnsi="Times New Roman" w:cs="Times New Roman"/>
          <w:caps/>
          <w:color w:val="000000" w:themeColor="text1"/>
          <w:sz w:val="28"/>
          <w:szCs w:val="26"/>
        </w:rPr>
        <w:lastRenderedPageBreak/>
        <w:t xml:space="preserve">РОЗДІЛ 2. </w:t>
      </w:r>
      <w:r w:rsidR="0019126B" w:rsidRPr="00097D1E">
        <w:rPr>
          <w:rFonts w:ascii="Times New Roman" w:hAnsi="Times New Roman" w:cs="Times New Roman"/>
          <w:caps/>
          <w:color w:val="000000" w:themeColor="text1"/>
          <w:sz w:val="28"/>
          <w:szCs w:val="26"/>
        </w:rPr>
        <w:t>«Нариси народного життя в Малоросії в другій половині XVII ст.»</w:t>
      </w:r>
      <w:r w:rsidRPr="00097D1E">
        <w:rPr>
          <w:rFonts w:ascii="Times New Roman" w:hAnsi="Times New Roman" w:cs="Times New Roman"/>
          <w:caps/>
          <w:color w:val="000000" w:themeColor="text1"/>
          <w:sz w:val="28"/>
          <w:szCs w:val="26"/>
        </w:rPr>
        <w:t>: характеристика народницьких поглядів Ореста Левицького</w:t>
      </w:r>
      <w:bookmarkEnd w:id="3"/>
    </w:p>
    <w:p w:rsidR="00650A62" w:rsidRPr="00097D1E" w:rsidRDefault="00650A62" w:rsidP="00650A62">
      <w:pPr>
        <w:spacing w:after="0" w:line="360" w:lineRule="auto"/>
        <w:jc w:val="center"/>
        <w:rPr>
          <w:rFonts w:ascii="Times New Roman" w:hAnsi="Times New Roman" w:cs="Times New Roman"/>
          <w:b/>
          <w:color w:val="000000" w:themeColor="text1"/>
          <w:sz w:val="28"/>
          <w:szCs w:val="26"/>
        </w:rPr>
      </w:pP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Як знавець архівних документів, зокрема, судових справ, Орест Левицький досліджував побут і звичаї населення Лівобережної України XVI – XVII ст.ст. Результато</w:t>
      </w:r>
      <w:r w:rsidR="0019126B" w:rsidRPr="00097D1E">
        <w:rPr>
          <w:rFonts w:ascii="Times New Roman" w:eastAsia="Times New Roman" w:hAnsi="Times New Roman" w:cs="Times New Roman"/>
          <w:color w:val="000000" w:themeColor="text1"/>
          <w:sz w:val="28"/>
          <w:szCs w:val="28"/>
        </w:rPr>
        <w:t>м такої діяльності стали «Нариси народного життя в Малоросії в другій половині XVII ст</w:t>
      </w:r>
      <w:r w:rsidRPr="00097D1E">
        <w:rPr>
          <w:rFonts w:ascii="Times New Roman" w:eastAsia="Times New Roman" w:hAnsi="Times New Roman" w:cs="Times New Roman"/>
          <w:color w:val="000000" w:themeColor="text1"/>
          <w:sz w:val="28"/>
          <w:szCs w:val="28"/>
        </w:rPr>
        <w:t>.»</w:t>
      </w:r>
      <w:r w:rsid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Очерки</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народной</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жизни</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въ</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Малороссіи</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во</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второй</w:t>
      </w:r>
      <w:proofErr w:type="spellEnd"/>
      <w:r w:rsidR="00827E9E" w:rsidRPr="00827E9E">
        <w:rPr>
          <w:rFonts w:ascii="Times New Roman" w:eastAsia="Times New Roman" w:hAnsi="Times New Roman" w:cs="Times New Roman"/>
          <w:color w:val="000000" w:themeColor="text1"/>
          <w:sz w:val="28"/>
          <w:szCs w:val="28"/>
        </w:rPr>
        <w:t xml:space="preserve"> </w:t>
      </w:r>
      <w:proofErr w:type="spellStart"/>
      <w:r w:rsidR="00827E9E" w:rsidRPr="00827E9E">
        <w:rPr>
          <w:rFonts w:ascii="Times New Roman" w:eastAsia="Times New Roman" w:hAnsi="Times New Roman" w:cs="Times New Roman"/>
          <w:color w:val="000000" w:themeColor="text1"/>
          <w:sz w:val="28"/>
          <w:szCs w:val="28"/>
        </w:rPr>
        <w:t>половинѣ</w:t>
      </w:r>
      <w:proofErr w:type="spellEnd"/>
      <w:r w:rsidR="00827E9E" w:rsidRPr="00827E9E">
        <w:rPr>
          <w:rFonts w:ascii="Times New Roman" w:eastAsia="Times New Roman" w:hAnsi="Times New Roman" w:cs="Times New Roman"/>
          <w:color w:val="000000" w:themeColor="text1"/>
          <w:sz w:val="28"/>
          <w:szCs w:val="28"/>
        </w:rPr>
        <w:t xml:space="preserve"> XVII ст.</w:t>
      </w:r>
      <w:r w:rsidR="00827E9E">
        <w:rPr>
          <w:rFonts w:ascii="Times New Roman" w:eastAsia="Times New Roman" w:hAnsi="Times New Roman" w:cs="Times New Roman"/>
          <w:color w:val="000000" w:themeColor="text1"/>
          <w:sz w:val="28"/>
          <w:szCs w:val="28"/>
        </w:rPr>
        <w:t>» – в оригіналі)</w:t>
      </w:r>
      <w:r w:rsidR="004F5390">
        <w:rPr>
          <w:rFonts w:ascii="Times New Roman" w:eastAsia="Times New Roman" w:hAnsi="Times New Roman" w:cs="Times New Roman"/>
          <w:color w:val="000000" w:themeColor="text1"/>
          <w:sz w:val="28"/>
          <w:szCs w:val="28"/>
        </w:rPr>
        <w:t>, опубліковані в «Київській старовині</w:t>
      </w:r>
      <w:r w:rsidRPr="00097D1E">
        <w:rPr>
          <w:rFonts w:ascii="Times New Roman" w:eastAsia="Times New Roman" w:hAnsi="Times New Roman" w:cs="Times New Roman"/>
          <w:color w:val="000000" w:themeColor="text1"/>
          <w:sz w:val="28"/>
          <w:szCs w:val="28"/>
        </w:rPr>
        <w:t xml:space="preserve">» спочатку протягом 1901 року, оскільки історик був одним із постійних авторів цього журналу. Зокрема, різні частини згаданої праці розміщені в 1, 2, 7-8, 10, 11 та 12 номерах. У такий спосіб вона була вперше видана друком російською мовою, а окремим виданням – </w:t>
      </w:r>
      <w:r w:rsidR="009021BA">
        <w:rPr>
          <w:rFonts w:ascii="Times New Roman" w:eastAsia="Times New Roman" w:hAnsi="Times New Roman" w:cs="Times New Roman"/>
          <w:color w:val="000000" w:themeColor="text1"/>
          <w:sz w:val="28"/>
          <w:szCs w:val="28"/>
        </w:rPr>
        <w:t xml:space="preserve">у </w:t>
      </w:r>
      <w:r w:rsidRPr="00097D1E">
        <w:rPr>
          <w:rFonts w:ascii="Times New Roman" w:eastAsia="Times New Roman" w:hAnsi="Times New Roman" w:cs="Times New Roman"/>
          <w:color w:val="000000" w:themeColor="text1"/>
          <w:sz w:val="28"/>
          <w:szCs w:val="28"/>
        </w:rPr>
        <w:t xml:space="preserve">1902 р. </w:t>
      </w:r>
      <w:r w:rsidR="004F5390">
        <w:rPr>
          <w:rFonts w:ascii="Times New Roman" w:eastAsia="Times New Roman" w:hAnsi="Times New Roman" w:cs="Times New Roman"/>
          <w:color w:val="000000" w:themeColor="text1"/>
          <w:sz w:val="28"/>
          <w:szCs w:val="28"/>
        </w:rPr>
        <w:t xml:space="preserve">типографією імператорського університету св. Володимира. </w:t>
      </w:r>
      <w:r w:rsidRPr="00097D1E">
        <w:rPr>
          <w:rFonts w:ascii="Times New Roman" w:eastAsia="Times New Roman" w:hAnsi="Times New Roman" w:cs="Times New Roman"/>
          <w:color w:val="000000" w:themeColor="text1"/>
          <w:sz w:val="28"/>
          <w:szCs w:val="28"/>
        </w:rPr>
        <w:t xml:space="preserve">Відомо, що Орест Левицький наприкінці життя переклав її українською мовою, цей рукопис зберігається в Українській Академії Наук </w:t>
      </w:r>
      <w:r w:rsidRPr="00097D1E">
        <w:rPr>
          <w:rFonts w:ascii="Times New Roman" w:eastAsia="Times New Roman" w:hAnsi="Times New Roman" w:cs="Times New Roman"/>
          <w:color w:val="000000" w:themeColor="text1"/>
          <w:sz w:val="28"/>
          <w:szCs w:val="28"/>
          <w:lang w:val="en-US"/>
        </w:rPr>
        <w:t>[</w:t>
      </w:r>
      <w:r w:rsidR="005759D5" w:rsidRPr="00097D1E">
        <w:rPr>
          <w:rFonts w:ascii="Times New Roman" w:eastAsia="Times New Roman" w:hAnsi="Times New Roman" w:cs="Times New Roman"/>
          <w:color w:val="000000" w:themeColor="text1"/>
          <w:sz w:val="28"/>
          <w:szCs w:val="28"/>
        </w:rPr>
        <w:t>15</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5</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а також у Національній бібліотеці України імені Володимира Вернадського </w:t>
      </w:r>
      <w:r w:rsidRPr="00097D1E">
        <w:rPr>
          <w:rFonts w:ascii="Times New Roman" w:eastAsia="Times New Roman" w:hAnsi="Times New Roman" w:cs="Times New Roman"/>
          <w:color w:val="000000" w:themeColor="text1"/>
          <w:sz w:val="28"/>
          <w:szCs w:val="28"/>
          <w:lang w:val="en-US"/>
        </w:rPr>
        <w:t>[</w:t>
      </w:r>
      <w:r w:rsidR="00E1758E" w:rsidRPr="00097D1E">
        <w:rPr>
          <w:rFonts w:ascii="Times New Roman" w:eastAsia="Times New Roman" w:hAnsi="Times New Roman" w:cs="Times New Roman"/>
          <w:color w:val="000000" w:themeColor="text1"/>
          <w:sz w:val="28"/>
          <w:szCs w:val="28"/>
        </w:rPr>
        <w:t>25</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 127</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Автор так </w:t>
      </w:r>
      <w:r w:rsidR="004F5390">
        <w:rPr>
          <w:rFonts w:ascii="Times New Roman" w:eastAsia="Times New Roman" w:hAnsi="Times New Roman" w:cs="Times New Roman"/>
          <w:color w:val="000000" w:themeColor="text1"/>
          <w:sz w:val="28"/>
          <w:szCs w:val="28"/>
        </w:rPr>
        <w:t>пояснив вибір теми</w:t>
      </w:r>
      <w:r w:rsidR="004F5390">
        <w:rPr>
          <w:rFonts w:ascii="Times New Roman" w:eastAsia="Times New Roman" w:hAnsi="Times New Roman" w:cs="Times New Roman"/>
          <w:color w:val="000000" w:themeColor="text1"/>
          <w:sz w:val="28"/>
          <w:szCs w:val="28"/>
          <w:lang w:val="en-US"/>
        </w:rPr>
        <w:t xml:space="preserve"> </w:t>
      </w:r>
      <w:r w:rsidR="004F5390">
        <w:rPr>
          <w:rFonts w:ascii="Times New Roman" w:eastAsia="Times New Roman" w:hAnsi="Times New Roman" w:cs="Times New Roman"/>
          <w:color w:val="000000" w:themeColor="text1"/>
          <w:sz w:val="28"/>
          <w:szCs w:val="28"/>
        </w:rPr>
        <w:t>розвідки: «В історії кожної країни немає більш ва</w:t>
      </w:r>
      <w:r w:rsidR="003B2293">
        <w:rPr>
          <w:rFonts w:ascii="Times New Roman" w:eastAsia="Times New Roman" w:hAnsi="Times New Roman" w:cs="Times New Roman"/>
          <w:color w:val="000000" w:themeColor="text1"/>
          <w:sz w:val="28"/>
          <w:szCs w:val="28"/>
        </w:rPr>
        <w:t>жливого й цікавого предмету, як</w:t>
      </w:r>
      <w:r w:rsidR="004F5390">
        <w:rPr>
          <w:rFonts w:ascii="Times New Roman" w:eastAsia="Times New Roman" w:hAnsi="Times New Roman" w:cs="Times New Roman"/>
          <w:color w:val="000000" w:themeColor="text1"/>
          <w:sz w:val="28"/>
          <w:szCs w:val="28"/>
        </w:rPr>
        <w:t xml:space="preserve"> життя даного народу</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lang w:val="en-US"/>
        </w:rPr>
        <w:t>13</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00E1102F"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3</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lang w:val="ru-RU"/>
        </w:rPr>
      </w:pPr>
      <w:r w:rsidRPr="00097D1E">
        <w:rPr>
          <w:rFonts w:ascii="Times New Roman" w:hAnsi="Times New Roman" w:cs="Times New Roman"/>
          <w:color w:val="000000" w:themeColor="text1"/>
          <w:sz w:val="28"/>
          <w:szCs w:val="28"/>
        </w:rPr>
        <w:t xml:space="preserve">Слід зазначити, що </w:t>
      </w:r>
      <w:r w:rsidRPr="00097D1E">
        <w:rPr>
          <w:rFonts w:ascii="Times New Roman" w:eastAsia="Times New Roman" w:hAnsi="Times New Roman" w:cs="Times New Roman"/>
          <w:color w:val="000000" w:themeColor="text1"/>
          <w:sz w:val="28"/>
          <w:szCs w:val="28"/>
        </w:rPr>
        <w:t xml:space="preserve">терміни «народницький напрям», «народницька течія»  в історіографії використовують для позначення неформальної </w:t>
      </w:r>
      <w:proofErr w:type="spellStart"/>
      <w:r w:rsidRPr="00097D1E">
        <w:rPr>
          <w:rFonts w:ascii="Times New Roman" w:eastAsia="Times New Roman" w:hAnsi="Times New Roman" w:cs="Times New Roman"/>
          <w:color w:val="000000" w:themeColor="text1"/>
          <w:sz w:val="28"/>
          <w:szCs w:val="28"/>
        </w:rPr>
        <w:t>інституціоналізації</w:t>
      </w:r>
      <w:proofErr w:type="spellEnd"/>
      <w:r w:rsidRPr="00097D1E">
        <w:rPr>
          <w:rFonts w:ascii="Times New Roman" w:eastAsia="Times New Roman" w:hAnsi="Times New Roman" w:cs="Times New Roman"/>
          <w:color w:val="000000" w:themeColor="text1"/>
          <w:sz w:val="28"/>
          <w:szCs w:val="28"/>
        </w:rPr>
        <w:t xml:space="preserve"> українських істориків другої третини ХІХ – поч. ХХ ст., які відводили народу/нації провідну роль у концептуальному представленні минувшини</w:t>
      </w:r>
      <w:r w:rsidR="0090657E" w:rsidRPr="00097D1E">
        <w:rPr>
          <w:rFonts w:ascii="Times New Roman" w:eastAsia="Times New Roman" w:hAnsi="Times New Roman" w:cs="Times New Roman"/>
          <w:color w:val="000000" w:themeColor="text1"/>
          <w:sz w:val="28"/>
          <w:szCs w:val="28"/>
          <w:lang w:val="en-US"/>
        </w:rPr>
        <w:t xml:space="preserve"> [</w:t>
      </w:r>
      <w:r w:rsidR="00290B3A" w:rsidRPr="00097D1E">
        <w:rPr>
          <w:rFonts w:ascii="Times New Roman" w:eastAsia="Times New Roman" w:hAnsi="Times New Roman" w:cs="Times New Roman"/>
          <w:color w:val="000000" w:themeColor="text1"/>
          <w:sz w:val="28"/>
          <w:szCs w:val="28"/>
          <w:lang w:val="en-US"/>
        </w:rPr>
        <w:t>2</w:t>
      </w:r>
      <w:r w:rsidR="00290B3A" w:rsidRPr="00097D1E">
        <w:rPr>
          <w:rFonts w:ascii="Times New Roman" w:eastAsia="Times New Roman" w:hAnsi="Times New Roman" w:cs="Times New Roman"/>
          <w:color w:val="000000" w:themeColor="text1"/>
          <w:sz w:val="28"/>
          <w:szCs w:val="28"/>
        </w:rPr>
        <w:t>7</w:t>
      </w:r>
      <w:r w:rsidR="004F5390">
        <w:rPr>
          <w:rFonts w:ascii="Times New Roman" w:eastAsia="Times New Roman" w:hAnsi="Times New Roman" w:cs="Times New Roman"/>
          <w:color w:val="000000" w:themeColor="text1"/>
          <w:sz w:val="28"/>
          <w:szCs w:val="28"/>
          <w:lang w:val="en-US"/>
        </w:rPr>
        <w:t>]</w:t>
      </w:r>
      <w:r w:rsidR="0090657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p>
    <w:p w:rsidR="00650A62" w:rsidRPr="004F5390" w:rsidRDefault="00650A62" w:rsidP="004F5390">
      <w:pPr>
        <w:spacing w:after="0" w:line="360" w:lineRule="auto"/>
        <w:ind w:firstLine="709"/>
        <w:jc w:val="both"/>
        <w:rPr>
          <w:rFonts w:ascii="Times New Roman" w:eastAsia="Calibri" w:hAnsi="Times New Roman" w:cs="Times New Roman"/>
          <w:color w:val="000000" w:themeColor="text1"/>
          <w:sz w:val="28"/>
          <w:szCs w:val="28"/>
          <w:lang w:val="en-US"/>
        </w:rPr>
      </w:pPr>
      <w:r w:rsidRPr="00097D1E">
        <w:rPr>
          <w:rFonts w:ascii="Times New Roman" w:eastAsia="Calibri" w:hAnsi="Times New Roman" w:cs="Times New Roman"/>
          <w:color w:val="000000" w:themeColor="text1"/>
          <w:sz w:val="28"/>
          <w:szCs w:val="28"/>
        </w:rPr>
        <w:t>Українські історики в ХІХ</w:t>
      </w:r>
      <w:r w:rsidR="004F5390">
        <w:rPr>
          <w:rFonts w:ascii="Times New Roman" w:eastAsia="Calibri" w:hAnsi="Times New Roman" w:cs="Times New Roman"/>
          <w:color w:val="000000" w:themeColor="text1"/>
          <w:sz w:val="28"/>
          <w:szCs w:val="28"/>
        </w:rPr>
        <w:t xml:space="preserve"> ст.</w:t>
      </w:r>
      <w:r w:rsidRPr="00097D1E">
        <w:rPr>
          <w:rFonts w:ascii="Times New Roman" w:eastAsia="Calibri" w:hAnsi="Times New Roman" w:cs="Times New Roman"/>
          <w:color w:val="000000" w:themeColor="text1"/>
          <w:sz w:val="28"/>
          <w:szCs w:val="28"/>
        </w:rPr>
        <w:t xml:space="preserve"> залежали від загальноприйнятих в Російській імперії, часто пропагандистських, версій минулого вигідних для утримання влади на місцях. Основою для досліджень Російс</w:t>
      </w:r>
      <w:r w:rsidR="004F5390">
        <w:rPr>
          <w:rFonts w:ascii="Times New Roman" w:eastAsia="Calibri" w:hAnsi="Times New Roman" w:cs="Times New Roman"/>
          <w:color w:val="000000" w:themeColor="text1"/>
          <w:sz w:val="28"/>
          <w:szCs w:val="28"/>
        </w:rPr>
        <w:t>ької імперії XIX ст.</w:t>
      </w:r>
      <w:r w:rsidR="00D84F2F" w:rsidRPr="00097D1E">
        <w:rPr>
          <w:rFonts w:ascii="Times New Roman" w:eastAsia="Calibri" w:hAnsi="Times New Roman" w:cs="Times New Roman"/>
          <w:color w:val="000000" w:themeColor="text1"/>
          <w:sz w:val="28"/>
          <w:szCs w:val="28"/>
        </w:rPr>
        <w:t xml:space="preserve"> став «великий </w:t>
      </w:r>
      <w:proofErr w:type="spellStart"/>
      <w:r w:rsidR="00D84F2F" w:rsidRPr="00097D1E">
        <w:rPr>
          <w:rFonts w:ascii="Times New Roman" w:eastAsia="Calibri" w:hAnsi="Times New Roman" w:cs="Times New Roman"/>
          <w:color w:val="000000" w:themeColor="text1"/>
          <w:sz w:val="28"/>
          <w:szCs w:val="28"/>
        </w:rPr>
        <w:t>наратив</w:t>
      </w:r>
      <w:proofErr w:type="spellEnd"/>
      <w:r w:rsidR="00D84F2F" w:rsidRPr="00097D1E">
        <w:rPr>
          <w:rFonts w:ascii="Times New Roman" w:eastAsia="Calibri" w:hAnsi="Times New Roman" w:cs="Times New Roman"/>
          <w:color w:val="000000" w:themeColor="text1"/>
          <w:sz w:val="28"/>
          <w:szCs w:val="28"/>
        </w:rPr>
        <w:t>»</w:t>
      </w:r>
      <w:r w:rsidRPr="00097D1E">
        <w:rPr>
          <w:rFonts w:ascii="Times New Roman" w:eastAsia="Calibri" w:hAnsi="Times New Roman" w:cs="Times New Roman"/>
          <w:color w:val="000000" w:themeColor="text1"/>
          <w:sz w:val="28"/>
          <w:szCs w:val="28"/>
        </w:rPr>
        <w:t>. Знані історики Сергій Соловйов і його послідовник Василь Ключевський намагалися довести і</w:t>
      </w:r>
      <w:r w:rsidR="00D84F2F" w:rsidRPr="00097D1E">
        <w:rPr>
          <w:rFonts w:ascii="Times New Roman" w:eastAsia="Calibri" w:hAnsi="Times New Roman" w:cs="Times New Roman"/>
          <w:color w:val="000000" w:themeColor="text1"/>
          <w:sz w:val="28"/>
          <w:szCs w:val="28"/>
        </w:rPr>
        <w:t>снування тисячолітньої історії «російського народу»</w:t>
      </w:r>
      <w:r w:rsidRPr="00097D1E">
        <w:rPr>
          <w:rFonts w:ascii="Times New Roman" w:eastAsia="Calibri" w:hAnsi="Times New Roman" w:cs="Times New Roman"/>
          <w:color w:val="000000" w:themeColor="text1"/>
          <w:sz w:val="28"/>
          <w:szCs w:val="28"/>
        </w:rPr>
        <w:t xml:space="preserve">. Згідно з твердженням відомого історика Зенона Когута, </w:t>
      </w:r>
      <w:r w:rsidR="00D84F2F" w:rsidRPr="00097D1E">
        <w:rPr>
          <w:rFonts w:ascii="Times New Roman" w:eastAsia="Calibri" w:hAnsi="Times New Roman" w:cs="Times New Roman"/>
          <w:color w:val="000000" w:themeColor="text1"/>
          <w:sz w:val="28"/>
          <w:szCs w:val="28"/>
        </w:rPr>
        <w:t xml:space="preserve">цей </w:t>
      </w:r>
      <w:proofErr w:type="spellStart"/>
      <w:r w:rsidR="00D84F2F" w:rsidRPr="00097D1E">
        <w:rPr>
          <w:rFonts w:ascii="Times New Roman" w:eastAsia="Calibri" w:hAnsi="Times New Roman" w:cs="Times New Roman"/>
          <w:color w:val="000000" w:themeColor="text1"/>
          <w:sz w:val="28"/>
          <w:szCs w:val="28"/>
        </w:rPr>
        <w:t>наратив</w:t>
      </w:r>
      <w:proofErr w:type="spellEnd"/>
      <w:r w:rsidR="00D84F2F" w:rsidRPr="00097D1E">
        <w:rPr>
          <w:rFonts w:ascii="Times New Roman" w:eastAsia="Calibri" w:hAnsi="Times New Roman" w:cs="Times New Roman"/>
          <w:color w:val="000000" w:themeColor="text1"/>
          <w:sz w:val="28"/>
          <w:szCs w:val="28"/>
        </w:rPr>
        <w:t xml:space="preserve"> «</w:t>
      </w:r>
      <w:r w:rsidRPr="00097D1E">
        <w:rPr>
          <w:rFonts w:ascii="Times New Roman" w:eastAsia="Calibri" w:hAnsi="Times New Roman" w:cs="Times New Roman"/>
          <w:color w:val="000000" w:themeColor="text1"/>
          <w:sz w:val="28"/>
          <w:szCs w:val="28"/>
        </w:rPr>
        <w:t>набув майже канонічного статусу</w:t>
      </w:r>
      <w:r w:rsidR="00D1750B" w:rsidRPr="00097D1E">
        <w:rPr>
          <w:rFonts w:ascii="Times New Roman" w:eastAsia="Calibri" w:hAnsi="Times New Roman" w:cs="Times New Roman"/>
          <w:color w:val="000000" w:themeColor="text1"/>
          <w:sz w:val="28"/>
          <w:szCs w:val="28"/>
        </w:rPr>
        <w:t>»</w:t>
      </w:r>
      <w:r w:rsidRPr="00097D1E">
        <w:rPr>
          <w:rFonts w:ascii="Times New Roman" w:eastAsia="Calibri" w:hAnsi="Times New Roman" w:cs="Times New Roman"/>
          <w:color w:val="000000" w:themeColor="text1"/>
          <w:sz w:val="28"/>
          <w:szCs w:val="28"/>
          <w:lang w:val="ru-RU"/>
        </w:rPr>
        <w:t xml:space="preserve">. </w:t>
      </w:r>
      <w:r w:rsidR="00D84F2F" w:rsidRPr="00097D1E">
        <w:rPr>
          <w:rFonts w:ascii="Times New Roman" w:eastAsia="Calibri" w:hAnsi="Times New Roman" w:cs="Times New Roman"/>
          <w:color w:val="000000" w:themeColor="text1"/>
          <w:sz w:val="28"/>
          <w:szCs w:val="28"/>
        </w:rPr>
        <w:t xml:space="preserve">Вони </w:t>
      </w:r>
      <w:r w:rsidRPr="00097D1E">
        <w:rPr>
          <w:rFonts w:ascii="Times New Roman" w:eastAsia="Calibri" w:hAnsi="Times New Roman" w:cs="Times New Roman"/>
          <w:color w:val="000000" w:themeColor="text1"/>
          <w:sz w:val="28"/>
          <w:szCs w:val="28"/>
        </w:rPr>
        <w:t xml:space="preserve">вважали, що залежне </w:t>
      </w:r>
      <w:r w:rsidRPr="00097D1E">
        <w:rPr>
          <w:rFonts w:ascii="Times New Roman" w:eastAsia="Calibri" w:hAnsi="Times New Roman" w:cs="Times New Roman"/>
          <w:color w:val="000000" w:themeColor="text1"/>
          <w:sz w:val="28"/>
          <w:szCs w:val="28"/>
        </w:rPr>
        <w:lastRenderedPageBreak/>
        <w:t xml:space="preserve">українське населення, ополячене та покатоличене, прагне зберегти </w:t>
      </w:r>
      <w:r w:rsidR="00D84F2F" w:rsidRPr="00097D1E">
        <w:rPr>
          <w:rFonts w:ascii="Times New Roman" w:eastAsia="Calibri" w:hAnsi="Times New Roman" w:cs="Times New Roman"/>
          <w:color w:val="000000" w:themeColor="text1"/>
          <w:sz w:val="28"/>
          <w:szCs w:val="28"/>
          <w:lang w:val="ru-RU"/>
        </w:rPr>
        <w:t>«</w:t>
      </w:r>
      <w:r w:rsidRPr="00097D1E">
        <w:rPr>
          <w:rFonts w:ascii="Times New Roman" w:eastAsia="Calibri" w:hAnsi="Times New Roman" w:cs="Times New Roman"/>
          <w:color w:val="000000" w:themeColor="text1"/>
          <w:sz w:val="28"/>
          <w:szCs w:val="28"/>
        </w:rPr>
        <w:t>російську ідентичність</w:t>
      </w:r>
      <w:r w:rsidR="00D84F2F" w:rsidRPr="00097D1E">
        <w:rPr>
          <w:rFonts w:ascii="Times New Roman" w:eastAsia="Calibri" w:hAnsi="Times New Roman" w:cs="Times New Roman"/>
          <w:color w:val="000000" w:themeColor="text1"/>
          <w:sz w:val="28"/>
          <w:szCs w:val="28"/>
          <w:lang w:val="ru-RU"/>
        </w:rPr>
        <w:t>»</w:t>
      </w:r>
      <w:r w:rsidRPr="00097D1E">
        <w:rPr>
          <w:rFonts w:ascii="Times New Roman" w:eastAsia="Calibri" w:hAnsi="Times New Roman" w:cs="Times New Roman"/>
          <w:color w:val="000000" w:themeColor="text1"/>
          <w:sz w:val="28"/>
          <w:szCs w:val="28"/>
        </w:rPr>
        <w:t xml:space="preserve">, тому ці землі </w:t>
      </w:r>
      <w:r w:rsidR="00D84F2F" w:rsidRPr="00097D1E">
        <w:rPr>
          <w:rFonts w:ascii="Times New Roman" w:eastAsia="Calibri" w:hAnsi="Times New Roman" w:cs="Times New Roman"/>
          <w:color w:val="000000" w:themeColor="text1"/>
          <w:sz w:val="28"/>
          <w:szCs w:val="28"/>
          <w:lang w:val="ru-RU"/>
        </w:rPr>
        <w:t>«</w:t>
      </w:r>
      <w:r w:rsidR="00D84F2F" w:rsidRPr="00097D1E">
        <w:rPr>
          <w:rFonts w:ascii="Times New Roman" w:eastAsia="Calibri" w:hAnsi="Times New Roman" w:cs="Times New Roman"/>
          <w:color w:val="000000" w:themeColor="text1"/>
          <w:sz w:val="28"/>
          <w:szCs w:val="28"/>
        </w:rPr>
        <w:t>приречені об’єднатися</w:t>
      </w:r>
      <w:r w:rsidRPr="00097D1E">
        <w:rPr>
          <w:rFonts w:ascii="Times New Roman" w:eastAsia="Calibri" w:hAnsi="Times New Roman" w:cs="Times New Roman"/>
          <w:color w:val="000000" w:themeColor="text1"/>
          <w:sz w:val="28"/>
          <w:szCs w:val="28"/>
        </w:rPr>
        <w:t xml:space="preserve"> з Великою Росією</w:t>
      </w:r>
      <w:r w:rsidR="00D84F2F" w:rsidRPr="00097D1E">
        <w:rPr>
          <w:rFonts w:ascii="Times New Roman" w:eastAsia="Calibri" w:hAnsi="Times New Roman" w:cs="Times New Roman"/>
          <w:color w:val="000000" w:themeColor="text1"/>
          <w:sz w:val="28"/>
          <w:szCs w:val="28"/>
          <w:lang w:val="ru-RU"/>
        </w:rPr>
        <w:t>»</w:t>
      </w:r>
      <w:r w:rsidRPr="00097D1E">
        <w:rPr>
          <w:rFonts w:ascii="Times New Roman" w:eastAsia="Calibri" w:hAnsi="Times New Roman" w:cs="Times New Roman"/>
          <w:color w:val="000000" w:themeColor="text1"/>
          <w:sz w:val="28"/>
          <w:szCs w:val="28"/>
          <w:lang w:val="ru-RU"/>
        </w:rPr>
        <w:t>.</w:t>
      </w:r>
      <w:r w:rsidRPr="00097D1E">
        <w:rPr>
          <w:rFonts w:ascii="Times New Roman" w:eastAsia="Calibri" w:hAnsi="Times New Roman" w:cs="Times New Roman"/>
          <w:color w:val="000000" w:themeColor="text1"/>
          <w:sz w:val="28"/>
          <w:szCs w:val="28"/>
        </w:rPr>
        <w:t xml:space="preserve"> Київську Русь визначали першою Російською державою в ІХ ст., правонаступником якої стало Велике князівство Московське, а потім – Російська імперія </w:t>
      </w:r>
      <w:r w:rsidRPr="00097D1E">
        <w:rPr>
          <w:rFonts w:ascii="Times New Roman" w:eastAsia="Calibri" w:hAnsi="Times New Roman" w:cs="Times New Roman"/>
          <w:color w:val="000000" w:themeColor="text1"/>
          <w:sz w:val="28"/>
          <w:szCs w:val="28"/>
          <w:lang w:val="ru-RU"/>
        </w:rPr>
        <w:t>[</w:t>
      </w:r>
      <w:r w:rsidR="00D1750B" w:rsidRPr="00097D1E">
        <w:rPr>
          <w:rFonts w:ascii="Times New Roman" w:eastAsia="Calibri" w:hAnsi="Times New Roman" w:cs="Times New Roman"/>
          <w:color w:val="000000" w:themeColor="text1"/>
          <w:sz w:val="28"/>
          <w:szCs w:val="28"/>
        </w:rPr>
        <w:t>11</w:t>
      </w:r>
      <w:r w:rsidRPr="00097D1E">
        <w:rPr>
          <w:rFonts w:ascii="Times New Roman" w:eastAsia="Calibri" w:hAnsi="Times New Roman" w:cs="Times New Roman"/>
          <w:color w:val="000000" w:themeColor="text1"/>
          <w:sz w:val="28"/>
          <w:szCs w:val="28"/>
          <w:lang w:val="en-US"/>
        </w:rPr>
        <w:t>,</w:t>
      </w:r>
      <w:r w:rsidRPr="00097D1E">
        <w:rPr>
          <w:rFonts w:ascii="Times New Roman" w:eastAsia="Calibri" w:hAnsi="Times New Roman" w:cs="Times New Roman"/>
          <w:color w:val="000000" w:themeColor="text1"/>
          <w:sz w:val="28"/>
          <w:szCs w:val="28"/>
        </w:rPr>
        <w:t xml:space="preserve"> с. 191</w:t>
      </w:r>
      <w:r w:rsidRPr="00097D1E">
        <w:rPr>
          <w:rFonts w:ascii="Times New Roman" w:eastAsia="Calibri" w:hAnsi="Times New Roman" w:cs="Times New Roman"/>
          <w:color w:val="000000" w:themeColor="text1"/>
          <w:sz w:val="28"/>
          <w:szCs w:val="28"/>
          <w:lang w:val="ru-RU"/>
        </w:rPr>
        <w:t>]</w:t>
      </w:r>
      <w:r w:rsidRPr="00097D1E">
        <w:rPr>
          <w:rFonts w:ascii="Times New Roman" w:eastAsia="Calibri" w:hAnsi="Times New Roman" w:cs="Times New Roman"/>
          <w:color w:val="000000" w:themeColor="text1"/>
          <w:sz w:val="28"/>
          <w:szCs w:val="28"/>
        </w:rPr>
        <w:t>. Часто історики українського походження дотр</w:t>
      </w:r>
      <w:r w:rsidR="00E1102F" w:rsidRPr="00097D1E">
        <w:rPr>
          <w:rFonts w:ascii="Times New Roman" w:eastAsia="Calibri" w:hAnsi="Times New Roman" w:cs="Times New Roman"/>
          <w:color w:val="000000" w:themeColor="text1"/>
          <w:sz w:val="28"/>
          <w:szCs w:val="28"/>
        </w:rPr>
        <w:t>имувалися цієї хибної, але виз</w:t>
      </w:r>
      <w:r w:rsidR="001E4523">
        <w:rPr>
          <w:rFonts w:ascii="Times New Roman" w:eastAsia="Calibri" w:hAnsi="Times New Roman" w:cs="Times New Roman"/>
          <w:color w:val="000000" w:themeColor="text1"/>
          <w:sz w:val="28"/>
          <w:szCs w:val="28"/>
        </w:rPr>
        <w:t>наної схеми, бо р</w:t>
      </w:r>
      <w:r w:rsidR="00D84F2F" w:rsidRPr="00097D1E">
        <w:rPr>
          <w:rFonts w:ascii="Times New Roman" w:eastAsia="Calibri" w:hAnsi="Times New Roman" w:cs="Times New Roman"/>
          <w:color w:val="000000" w:themeColor="text1"/>
          <w:sz w:val="28"/>
          <w:szCs w:val="28"/>
        </w:rPr>
        <w:t>озкривати</w:t>
      </w:r>
      <w:r w:rsidRPr="00097D1E">
        <w:rPr>
          <w:rFonts w:ascii="Times New Roman" w:eastAsia="Calibri" w:hAnsi="Times New Roman" w:cs="Times New Roman"/>
          <w:color w:val="000000" w:themeColor="text1"/>
          <w:sz w:val="28"/>
          <w:szCs w:val="28"/>
        </w:rPr>
        <w:t xml:space="preserve"> минувшину за іншими підходами було надто ризиковано для кар’єри дослідника. </w:t>
      </w:r>
    </w:p>
    <w:p w:rsidR="00650A62" w:rsidRPr="00097D1E" w:rsidRDefault="00650A62" w:rsidP="001E4523">
      <w:pPr>
        <w:spacing w:after="0" w:line="360" w:lineRule="auto"/>
        <w:ind w:firstLine="709"/>
        <w:jc w:val="both"/>
        <w:rPr>
          <w:rFonts w:ascii="Times New Roman" w:eastAsia="Calibri" w:hAnsi="Times New Roman" w:cs="Times New Roman"/>
          <w:color w:val="000000" w:themeColor="text1"/>
          <w:sz w:val="28"/>
          <w:szCs w:val="28"/>
        </w:rPr>
      </w:pPr>
      <w:r w:rsidRPr="00097D1E">
        <w:rPr>
          <w:rFonts w:ascii="Times New Roman" w:eastAsia="Calibri" w:hAnsi="Times New Roman" w:cs="Times New Roman"/>
          <w:color w:val="000000" w:themeColor="text1"/>
          <w:sz w:val="28"/>
          <w:szCs w:val="28"/>
        </w:rPr>
        <w:t>Польська історіографія XIX ст. продовжувала висвітлювати своє славне минуле, що стало особливо важливим після поділів Речі Посполитої XVIIІ ст. Дослідження про українські землі під владою цієї країни зводилися до того, що деякі Рюриковичі були підпорядковані польським королям, укладали з ними дина</w:t>
      </w:r>
      <w:r w:rsidR="001E4523">
        <w:rPr>
          <w:rFonts w:ascii="Times New Roman" w:eastAsia="Calibri" w:hAnsi="Times New Roman" w:cs="Times New Roman"/>
          <w:color w:val="000000" w:themeColor="text1"/>
          <w:sz w:val="28"/>
          <w:szCs w:val="28"/>
        </w:rPr>
        <w:t>стичні шлюби, тому це слугувало</w:t>
      </w:r>
      <w:r w:rsidRPr="00097D1E">
        <w:rPr>
          <w:rFonts w:ascii="Times New Roman" w:eastAsia="Calibri" w:hAnsi="Times New Roman" w:cs="Times New Roman"/>
          <w:color w:val="000000" w:themeColor="text1"/>
          <w:sz w:val="28"/>
          <w:szCs w:val="28"/>
        </w:rPr>
        <w:t xml:space="preserve"> аргументами для претензії на спадщину Київської Русі</w:t>
      </w:r>
      <w:r w:rsidR="00D1750B" w:rsidRPr="00097D1E">
        <w:rPr>
          <w:rFonts w:ascii="Times New Roman" w:eastAsia="Calibri" w:hAnsi="Times New Roman" w:cs="Times New Roman"/>
          <w:color w:val="000000" w:themeColor="text1"/>
          <w:sz w:val="28"/>
          <w:szCs w:val="28"/>
        </w:rPr>
        <w:t xml:space="preserve"> [11</w:t>
      </w:r>
      <w:r w:rsidRPr="00097D1E">
        <w:rPr>
          <w:rFonts w:ascii="Times New Roman" w:eastAsia="Calibri" w:hAnsi="Times New Roman" w:cs="Times New Roman"/>
          <w:color w:val="000000" w:themeColor="text1"/>
          <w:sz w:val="28"/>
          <w:szCs w:val="28"/>
          <w:lang w:val="en-US"/>
        </w:rPr>
        <w:t xml:space="preserve">, c. </w:t>
      </w:r>
      <w:r w:rsidRPr="00097D1E">
        <w:rPr>
          <w:rFonts w:ascii="Times New Roman" w:eastAsia="Calibri" w:hAnsi="Times New Roman" w:cs="Times New Roman"/>
          <w:color w:val="000000" w:themeColor="text1"/>
          <w:sz w:val="28"/>
          <w:szCs w:val="28"/>
        </w:rPr>
        <w:t>192].</w:t>
      </w:r>
      <w:r w:rsidR="001E4523">
        <w:rPr>
          <w:rFonts w:ascii="Times New Roman" w:eastAsia="Calibri" w:hAnsi="Times New Roman" w:cs="Times New Roman"/>
          <w:color w:val="000000" w:themeColor="text1"/>
          <w:sz w:val="28"/>
          <w:szCs w:val="28"/>
        </w:rPr>
        <w:t xml:space="preserve"> </w:t>
      </w:r>
      <w:r w:rsidRPr="00097D1E">
        <w:rPr>
          <w:rFonts w:ascii="Times New Roman" w:eastAsia="Calibri" w:hAnsi="Times New Roman" w:cs="Times New Roman"/>
          <w:color w:val="000000" w:themeColor="text1"/>
          <w:sz w:val="28"/>
          <w:szCs w:val="28"/>
        </w:rPr>
        <w:t xml:space="preserve">Польські історики </w:t>
      </w:r>
      <w:proofErr w:type="spellStart"/>
      <w:r w:rsidRPr="00097D1E">
        <w:rPr>
          <w:rFonts w:ascii="Times New Roman" w:eastAsia="Calibri" w:hAnsi="Times New Roman" w:cs="Times New Roman"/>
          <w:color w:val="000000" w:themeColor="text1"/>
          <w:sz w:val="28"/>
          <w:szCs w:val="28"/>
        </w:rPr>
        <w:t>Йоахим</w:t>
      </w:r>
      <w:proofErr w:type="spellEnd"/>
      <w:r w:rsidRPr="00097D1E">
        <w:rPr>
          <w:rFonts w:ascii="Times New Roman" w:eastAsia="Calibri" w:hAnsi="Times New Roman" w:cs="Times New Roman"/>
          <w:color w:val="000000" w:themeColor="text1"/>
          <w:sz w:val="28"/>
          <w:szCs w:val="28"/>
        </w:rPr>
        <w:t xml:space="preserve"> </w:t>
      </w:r>
      <w:proofErr w:type="spellStart"/>
      <w:r w:rsidRPr="00097D1E">
        <w:rPr>
          <w:rFonts w:ascii="Times New Roman" w:eastAsia="Calibri" w:hAnsi="Times New Roman" w:cs="Times New Roman"/>
          <w:color w:val="000000" w:themeColor="text1"/>
          <w:sz w:val="28"/>
          <w:szCs w:val="28"/>
        </w:rPr>
        <w:t>Лелевель</w:t>
      </w:r>
      <w:proofErr w:type="spellEnd"/>
      <w:r w:rsidRPr="00097D1E">
        <w:rPr>
          <w:rFonts w:ascii="Times New Roman" w:eastAsia="Calibri" w:hAnsi="Times New Roman" w:cs="Times New Roman"/>
          <w:color w:val="000000" w:themeColor="text1"/>
          <w:sz w:val="28"/>
          <w:szCs w:val="28"/>
        </w:rPr>
        <w:t xml:space="preserve"> та </w:t>
      </w:r>
      <w:proofErr w:type="spellStart"/>
      <w:r w:rsidRPr="00097D1E">
        <w:rPr>
          <w:rFonts w:ascii="Times New Roman" w:eastAsia="Calibri" w:hAnsi="Times New Roman" w:cs="Times New Roman"/>
          <w:color w:val="000000" w:themeColor="text1"/>
          <w:sz w:val="28"/>
          <w:szCs w:val="28"/>
        </w:rPr>
        <w:t>Анджей</w:t>
      </w:r>
      <w:proofErr w:type="spellEnd"/>
      <w:r w:rsidRPr="00097D1E">
        <w:rPr>
          <w:rFonts w:ascii="Times New Roman" w:eastAsia="Calibri" w:hAnsi="Times New Roman" w:cs="Times New Roman"/>
          <w:color w:val="000000" w:themeColor="text1"/>
          <w:sz w:val="28"/>
          <w:szCs w:val="28"/>
        </w:rPr>
        <w:t xml:space="preserve"> </w:t>
      </w:r>
      <w:proofErr w:type="spellStart"/>
      <w:r w:rsidR="00D84F2F" w:rsidRPr="00097D1E">
        <w:rPr>
          <w:rFonts w:ascii="Times New Roman" w:eastAsia="Calibri" w:hAnsi="Times New Roman" w:cs="Times New Roman"/>
          <w:color w:val="000000" w:themeColor="text1"/>
          <w:sz w:val="28"/>
          <w:szCs w:val="28"/>
        </w:rPr>
        <w:t>Морачевський</w:t>
      </w:r>
      <w:proofErr w:type="spellEnd"/>
      <w:r w:rsidR="00D84F2F" w:rsidRPr="00097D1E">
        <w:rPr>
          <w:rFonts w:ascii="Times New Roman" w:eastAsia="Calibri" w:hAnsi="Times New Roman" w:cs="Times New Roman"/>
          <w:color w:val="000000" w:themeColor="text1"/>
          <w:sz w:val="28"/>
          <w:szCs w:val="28"/>
        </w:rPr>
        <w:t xml:space="preserve"> припускали, що </w:t>
      </w:r>
      <w:r w:rsidRPr="00097D1E">
        <w:rPr>
          <w:rFonts w:ascii="Times New Roman" w:eastAsia="Calibri" w:hAnsi="Times New Roman" w:cs="Times New Roman"/>
          <w:color w:val="000000" w:themeColor="text1"/>
          <w:sz w:val="28"/>
          <w:szCs w:val="28"/>
        </w:rPr>
        <w:t>українські землі належали б Речі Посполит</w:t>
      </w:r>
      <w:r w:rsidR="00D84F2F" w:rsidRPr="00097D1E">
        <w:rPr>
          <w:rFonts w:ascii="Times New Roman" w:eastAsia="Calibri" w:hAnsi="Times New Roman" w:cs="Times New Roman"/>
          <w:color w:val="000000" w:themeColor="text1"/>
          <w:sz w:val="28"/>
          <w:szCs w:val="28"/>
        </w:rPr>
        <w:t>ій назавжди, якби не відбулися «</w:t>
      </w:r>
      <w:r w:rsidRPr="00097D1E">
        <w:rPr>
          <w:rFonts w:ascii="Times New Roman" w:eastAsia="Calibri" w:hAnsi="Times New Roman" w:cs="Times New Roman"/>
          <w:color w:val="000000" w:themeColor="text1"/>
          <w:sz w:val="28"/>
          <w:szCs w:val="28"/>
        </w:rPr>
        <w:t>козацькі повстання ХVII ст.</w:t>
      </w:r>
      <w:r w:rsidR="00D84F2F" w:rsidRPr="00097D1E">
        <w:rPr>
          <w:rFonts w:ascii="Times New Roman" w:eastAsia="Calibri" w:hAnsi="Times New Roman" w:cs="Times New Roman"/>
          <w:color w:val="000000" w:themeColor="text1"/>
          <w:sz w:val="28"/>
          <w:szCs w:val="28"/>
        </w:rPr>
        <w:t>»</w:t>
      </w:r>
      <w:r w:rsidR="00E1102F" w:rsidRPr="00097D1E">
        <w:rPr>
          <w:rFonts w:ascii="Times New Roman" w:eastAsia="Calibri" w:hAnsi="Times New Roman" w:cs="Times New Roman"/>
          <w:color w:val="000000" w:themeColor="text1"/>
          <w:sz w:val="28"/>
          <w:szCs w:val="28"/>
        </w:rPr>
        <w:t xml:space="preserve"> </w:t>
      </w:r>
      <w:r w:rsidRPr="00097D1E">
        <w:rPr>
          <w:rFonts w:ascii="Times New Roman" w:eastAsia="Calibri" w:hAnsi="Times New Roman" w:cs="Times New Roman"/>
          <w:color w:val="000000" w:themeColor="text1"/>
          <w:sz w:val="28"/>
          <w:szCs w:val="28"/>
        </w:rPr>
        <w:t>[</w:t>
      </w:r>
      <w:r w:rsidR="00D1750B" w:rsidRPr="00097D1E">
        <w:rPr>
          <w:rFonts w:ascii="Times New Roman" w:eastAsia="Calibri" w:hAnsi="Times New Roman" w:cs="Times New Roman"/>
          <w:color w:val="000000" w:themeColor="text1"/>
          <w:sz w:val="28"/>
          <w:szCs w:val="28"/>
        </w:rPr>
        <w:t>11</w:t>
      </w:r>
      <w:r w:rsidRPr="00097D1E">
        <w:rPr>
          <w:rFonts w:ascii="Times New Roman" w:eastAsia="Calibri" w:hAnsi="Times New Roman" w:cs="Times New Roman"/>
          <w:color w:val="000000" w:themeColor="text1"/>
          <w:sz w:val="28"/>
          <w:szCs w:val="28"/>
          <w:lang w:val="en-US"/>
        </w:rPr>
        <w:t xml:space="preserve">, c. </w:t>
      </w:r>
      <w:r w:rsidRPr="00097D1E">
        <w:rPr>
          <w:rFonts w:ascii="Times New Roman" w:eastAsia="Calibri" w:hAnsi="Times New Roman" w:cs="Times New Roman"/>
          <w:color w:val="000000" w:themeColor="text1"/>
          <w:sz w:val="28"/>
          <w:szCs w:val="28"/>
        </w:rPr>
        <w:t>192]. Такі праці становили ідеологічну основу для відновлення могутності Польщі.</w:t>
      </w:r>
    </w:p>
    <w:p w:rsidR="00C7431F" w:rsidRPr="00097D1E" w:rsidRDefault="00C7431F" w:rsidP="001C2CA1">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Формування української національної схеми історії, «</w:t>
      </w:r>
      <w:proofErr w:type="spellStart"/>
      <w:r w:rsidRPr="00097D1E">
        <w:rPr>
          <w:rFonts w:ascii="Times New Roman" w:eastAsia="Times New Roman" w:hAnsi="Times New Roman" w:cs="Times New Roman"/>
          <w:color w:val="000000" w:themeColor="text1"/>
          <w:sz w:val="28"/>
          <w:szCs w:val="28"/>
        </w:rPr>
        <w:t>унезалежнення</w:t>
      </w:r>
      <w:proofErr w:type="spellEnd"/>
      <w:r w:rsidRPr="00097D1E">
        <w:rPr>
          <w:rFonts w:ascii="Times New Roman" w:eastAsia="Times New Roman" w:hAnsi="Times New Roman" w:cs="Times New Roman"/>
          <w:color w:val="000000" w:themeColor="text1"/>
          <w:sz w:val="28"/>
          <w:szCs w:val="28"/>
        </w:rPr>
        <w:t xml:space="preserve"> від імперського бачення історії Росії та Польщі», на думку дослідника Володимира </w:t>
      </w:r>
      <w:proofErr w:type="spellStart"/>
      <w:r w:rsidRPr="00097D1E">
        <w:rPr>
          <w:rFonts w:ascii="Times New Roman" w:eastAsia="Times New Roman" w:hAnsi="Times New Roman" w:cs="Times New Roman"/>
          <w:color w:val="000000" w:themeColor="text1"/>
          <w:sz w:val="28"/>
          <w:szCs w:val="28"/>
        </w:rPr>
        <w:t>Маслійчука</w:t>
      </w:r>
      <w:proofErr w:type="spellEnd"/>
      <w:r w:rsidRPr="00097D1E">
        <w:rPr>
          <w:rFonts w:ascii="Times New Roman" w:eastAsia="Times New Roman" w:hAnsi="Times New Roman" w:cs="Times New Roman"/>
          <w:color w:val="000000" w:themeColor="text1"/>
          <w:sz w:val="28"/>
          <w:szCs w:val="28"/>
        </w:rPr>
        <w:t>, відбулос</w:t>
      </w:r>
      <w:r w:rsidR="001E4523">
        <w:rPr>
          <w:rFonts w:ascii="Times New Roman" w:eastAsia="Times New Roman" w:hAnsi="Times New Roman" w:cs="Times New Roman"/>
          <w:color w:val="000000" w:themeColor="text1"/>
          <w:sz w:val="28"/>
          <w:szCs w:val="28"/>
        </w:rPr>
        <w:t xml:space="preserve">я «потужно й дещо </w:t>
      </w:r>
      <w:proofErr w:type="spellStart"/>
      <w:r w:rsidR="001E4523">
        <w:rPr>
          <w:rFonts w:ascii="Times New Roman" w:eastAsia="Times New Roman" w:hAnsi="Times New Roman" w:cs="Times New Roman"/>
          <w:color w:val="000000" w:themeColor="text1"/>
          <w:sz w:val="28"/>
          <w:szCs w:val="28"/>
        </w:rPr>
        <w:t>запізніло</w:t>
      </w:r>
      <w:proofErr w:type="spellEnd"/>
      <w:r w:rsidR="001E4523">
        <w:rPr>
          <w:rFonts w:ascii="Times New Roman" w:eastAsia="Times New Roman" w:hAnsi="Times New Roman" w:cs="Times New Roman"/>
          <w:color w:val="000000" w:themeColor="text1"/>
          <w:sz w:val="28"/>
          <w:szCs w:val="28"/>
        </w:rPr>
        <w:t xml:space="preserve"> на є</w:t>
      </w:r>
      <w:r w:rsidRPr="00097D1E">
        <w:rPr>
          <w:rFonts w:ascii="Times New Roman" w:eastAsia="Times New Roman" w:hAnsi="Times New Roman" w:cs="Times New Roman"/>
          <w:color w:val="000000" w:themeColor="text1"/>
          <w:sz w:val="28"/>
          <w:szCs w:val="28"/>
        </w:rPr>
        <w:t xml:space="preserve">вропейському тлі» </w:t>
      </w:r>
      <w:r w:rsidR="00022C3E" w:rsidRPr="00097D1E">
        <w:rPr>
          <w:rFonts w:ascii="Times New Roman" w:eastAsia="Times New Roman" w:hAnsi="Times New Roman" w:cs="Times New Roman"/>
          <w:color w:val="000000" w:themeColor="text1"/>
          <w:sz w:val="28"/>
          <w:szCs w:val="28"/>
          <w:lang w:val="en-US"/>
        </w:rPr>
        <w:t>[17,</w:t>
      </w:r>
      <w:r w:rsidRPr="00097D1E">
        <w:rPr>
          <w:rFonts w:ascii="Times New Roman" w:eastAsia="Times New Roman" w:hAnsi="Times New Roman" w:cs="Times New Roman"/>
          <w:color w:val="000000" w:themeColor="text1"/>
          <w:sz w:val="28"/>
          <w:szCs w:val="28"/>
        </w:rPr>
        <w:t xml:space="preserve"> с. 63</w:t>
      </w:r>
      <w:r w:rsidR="00022C3E" w:rsidRPr="00097D1E">
        <w:rPr>
          <w:rFonts w:ascii="Times New Roman" w:eastAsia="Times New Roman" w:hAnsi="Times New Roman" w:cs="Times New Roman"/>
          <w:color w:val="000000" w:themeColor="text1"/>
          <w:sz w:val="28"/>
          <w:szCs w:val="28"/>
          <w:lang w:val="en-US"/>
        </w:rPr>
        <w:t>].</w:t>
      </w:r>
      <w:r w:rsidR="000A3CD0" w:rsidRPr="00097D1E">
        <w:rPr>
          <w:rFonts w:ascii="Times New Roman" w:eastAsia="Times New Roman" w:hAnsi="Times New Roman" w:cs="Times New Roman"/>
          <w:color w:val="000000" w:themeColor="text1"/>
          <w:sz w:val="28"/>
          <w:szCs w:val="28"/>
        </w:rPr>
        <w:t xml:space="preserve"> Варто підкреслити, що праці науковців школи Володимира Антоновича розширили наукові уявлення про просторово-регіональну конфігурацію історичного процесу Русі-України та стали підготовчим матеріалом </w:t>
      </w:r>
      <w:r w:rsidR="001E4523">
        <w:rPr>
          <w:rFonts w:ascii="Times New Roman" w:eastAsia="Times New Roman" w:hAnsi="Times New Roman" w:cs="Times New Roman"/>
          <w:color w:val="000000" w:themeColor="text1"/>
          <w:sz w:val="28"/>
          <w:szCs w:val="28"/>
        </w:rPr>
        <w:t xml:space="preserve">для народників </w:t>
      </w:r>
      <w:r w:rsidR="001E4523" w:rsidRPr="00097D1E">
        <w:rPr>
          <w:rFonts w:ascii="Times New Roman" w:eastAsia="Times New Roman" w:hAnsi="Times New Roman" w:cs="Times New Roman"/>
          <w:color w:val="000000" w:themeColor="text1"/>
          <w:sz w:val="28"/>
          <w:szCs w:val="28"/>
        </w:rPr>
        <w:t xml:space="preserve">у творенні </w:t>
      </w:r>
      <w:r w:rsidR="000A3CD0" w:rsidRPr="00097D1E">
        <w:rPr>
          <w:rFonts w:ascii="Times New Roman" w:eastAsia="Times New Roman" w:hAnsi="Times New Roman" w:cs="Times New Roman"/>
          <w:color w:val="000000" w:themeColor="text1"/>
          <w:sz w:val="28"/>
          <w:szCs w:val="28"/>
        </w:rPr>
        <w:t xml:space="preserve">українського </w:t>
      </w:r>
      <w:proofErr w:type="spellStart"/>
      <w:r w:rsidR="000A3CD0" w:rsidRPr="00097D1E">
        <w:rPr>
          <w:rFonts w:ascii="Times New Roman" w:eastAsia="Times New Roman" w:hAnsi="Times New Roman" w:cs="Times New Roman"/>
          <w:color w:val="000000" w:themeColor="text1"/>
          <w:sz w:val="28"/>
          <w:szCs w:val="28"/>
        </w:rPr>
        <w:t>гранд-нарат</w:t>
      </w:r>
      <w:r w:rsidR="001E4523">
        <w:rPr>
          <w:rFonts w:ascii="Times New Roman" w:eastAsia="Times New Roman" w:hAnsi="Times New Roman" w:cs="Times New Roman"/>
          <w:color w:val="000000" w:themeColor="text1"/>
          <w:sz w:val="28"/>
          <w:szCs w:val="28"/>
        </w:rPr>
        <w:t>иву</w:t>
      </w:r>
      <w:proofErr w:type="spellEnd"/>
      <w:r w:rsidR="001C2CA1" w:rsidRPr="00097D1E">
        <w:rPr>
          <w:rFonts w:ascii="Times New Roman" w:eastAsia="Times New Roman" w:hAnsi="Times New Roman" w:cs="Times New Roman"/>
          <w:color w:val="000000" w:themeColor="text1"/>
          <w:sz w:val="28"/>
          <w:szCs w:val="28"/>
        </w:rPr>
        <w:t xml:space="preserve">: </w:t>
      </w:r>
      <w:proofErr w:type="spellStart"/>
      <w:r w:rsidR="001C2CA1" w:rsidRPr="00097D1E">
        <w:rPr>
          <w:rFonts w:ascii="Times New Roman" w:eastAsia="Times New Roman" w:hAnsi="Times New Roman" w:cs="Times New Roman"/>
          <w:color w:val="000000" w:themeColor="text1"/>
          <w:sz w:val="28"/>
          <w:szCs w:val="28"/>
        </w:rPr>
        <w:t>Михайло</w:t>
      </w:r>
      <w:r w:rsidR="001E4523">
        <w:rPr>
          <w:rFonts w:ascii="Times New Roman" w:eastAsia="Times New Roman" w:hAnsi="Times New Roman" w:cs="Times New Roman"/>
          <w:color w:val="000000" w:themeColor="text1"/>
          <w:sz w:val="28"/>
          <w:szCs w:val="28"/>
        </w:rPr>
        <w:t> </w:t>
      </w:r>
      <w:r w:rsidR="001C2CA1" w:rsidRPr="00097D1E">
        <w:rPr>
          <w:rFonts w:ascii="Times New Roman" w:eastAsia="Times New Roman" w:hAnsi="Times New Roman" w:cs="Times New Roman"/>
          <w:color w:val="000000" w:themeColor="text1"/>
          <w:sz w:val="28"/>
          <w:szCs w:val="28"/>
        </w:rPr>
        <w:t>Максимович</w:t>
      </w:r>
      <w:r w:rsidR="001E4523">
        <w:rPr>
          <w:rFonts w:ascii="Times New Roman" w:eastAsia="Times New Roman" w:hAnsi="Times New Roman" w:cs="Times New Roman"/>
          <w:color w:val="000000" w:themeColor="text1"/>
          <w:sz w:val="28"/>
          <w:szCs w:val="28"/>
        </w:rPr>
        <w:t> </w:t>
      </w:r>
      <w:r w:rsidR="001C2CA1" w:rsidRPr="00097D1E">
        <w:rPr>
          <w:rFonts w:ascii="Times New Roman" w:eastAsia="Times New Roman" w:hAnsi="Times New Roman" w:cs="Times New Roman"/>
          <w:color w:val="000000" w:themeColor="text1"/>
          <w:sz w:val="28"/>
          <w:szCs w:val="28"/>
        </w:rPr>
        <w:t>–</w:t>
      </w:r>
      <w:r w:rsidR="001E4523">
        <w:rPr>
          <w:rFonts w:ascii="Times New Roman" w:eastAsia="Times New Roman" w:hAnsi="Times New Roman" w:cs="Times New Roman"/>
          <w:color w:val="000000" w:themeColor="text1"/>
          <w:sz w:val="28"/>
          <w:szCs w:val="28"/>
        </w:rPr>
        <w:t> Микола </w:t>
      </w:r>
      <w:r w:rsidR="000A3CD0" w:rsidRPr="00097D1E">
        <w:rPr>
          <w:rFonts w:ascii="Times New Roman" w:eastAsia="Times New Roman" w:hAnsi="Times New Roman" w:cs="Times New Roman"/>
          <w:color w:val="000000" w:themeColor="text1"/>
          <w:sz w:val="28"/>
          <w:szCs w:val="28"/>
        </w:rPr>
        <w:t>Костомаров</w:t>
      </w:r>
      <w:r w:rsidR="001E4523">
        <w:rPr>
          <w:rFonts w:ascii="Times New Roman" w:eastAsia="Times New Roman" w:hAnsi="Times New Roman" w:cs="Times New Roman"/>
          <w:color w:val="000000" w:themeColor="text1"/>
          <w:sz w:val="28"/>
          <w:szCs w:val="28"/>
        </w:rPr>
        <w:t> </w:t>
      </w:r>
      <w:r w:rsidR="000A3CD0" w:rsidRPr="00097D1E">
        <w:rPr>
          <w:rFonts w:ascii="Times New Roman" w:eastAsia="Times New Roman" w:hAnsi="Times New Roman" w:cs="Times New Roman"/>
          <w:color w:val="000000" w:themeColor="text1"/>
          <w:sz w:val="28"/>
          <w:szCs w:val="28"/>
        </w:rPr>
        <w:t>–</w:t>
      </w:r>
      <w:r w:rsidR="001E4523">
        <w:rPr>
          <w:rFonts w:ascii="Times New Roman" w:eastAsia="Times New Roman" w:hAnsi="Times New Roman" w:cs="Times New Roman"/>
          <w:color w:val="000000" w:themeColor="text1"/>
          <w:sz w:val="28"/>
          <w:szCs w:val="28"/>
        </w:rPr>
        <w:t> Володимир </w:t>
      </w:r>
      <w:r w:rsidR="000A3CD0" w:rsidRPr="00097D1E">
        <w:rPr>
          <w:rFonts w:ascii="Times New Roman" w:eastAsia="Times New Roman" w:hAnsi="Times New Roman" w:cs="Times New Roman"/>
          <w:color w:val="000000" w:themeColor="text1"/>
          <w:sz w:val="28"/>
          <w:szCs w:val="28"/>
        </w:rPr>
        <w:t>Ант</w:t>
      </w:r>
      <w:proofErr w:type="spellEnd"/>
      <w:r w:rsidR="000A3CD0" w:rsidRPr="00097D1E">
        <w:rPr>
          <w:rFonts w:ascii="Times New Roman" w:eastAsia="Times New Roman" w:hAnsi="Times New Roman" w:cs="Times New Roman"/>
          <w:color w:val="000000" w:themeColor="text1"/>
          <w:sz w:val="28"/>
          <w:szCs w:val="28"/>
        </w:rPr>
        <w:t>онович</w:t>
      </w:r>
      <w:r w:rsidR="001E4523">
        <w:rPr>
          <w:rFonts w:ascii="Times New Roman" w:eastAsia="Times New Roman" w:hAnsi="Times New Roman" w:cs="Times New Roman"/>
          <w:color w:val="000000" w:themeColor="text1"/>
          <w:sz w:val="28"/>
          <w:szCs w:val="28"/>
        </w:rPr>
        <w:t> </w:t>
      </w:r>
      <w:r w:rsidR="000A3CD0" w:rsidRPr="00097D1E">
        <w:rPr>
          <w:rFonts w:ascii="Times New Roman" w:eastAsia="Times New Roman" w:hAnsi="Times New Roman" w:cs="Times New Roman"/>
          <w:color w:val="000000" w:themeColor="text1"/>
          <w:sz w:val="28"/>
          <w:szCs w:val="28"/>
        </w:rPr>
        <w:t>–</w:t>
      </w:r>
      <w:r w:rsidR="001E4523">
        <w:rPr>
          <w:rFonts w:ascii="Times New Roman" w:eastAsia="Times New Roman" w:hAnsi="Times New Roman" w:cs="Times New Roman"/>
          <w:color w:val="000000" w:themeColor="text1"/>
          <w:sz w:val="28"/>
          <w:szCs w:val="28"/>
        </w:rPr>
        <w:t xml:space="preserve">  </w:t>
      </w:r>
      <w:r w:rsidR="000A3CD0" w:rsidRPr="00097D1E">
        <w:rPr>
          <w:rFonts w:ascii="Times New Roman" w:eastAsia="Times New Roman" w:hAnsi="Times New Roman" w:cs="Times New Roman"/>
          <w:color w:val="000000" w:themeColor="text1"/>
          <w:sz w:val="28"/>
          <w:szCs w:val="28"/>
        </w:rPr>
        <w:t>Михайло Грушевський</w:t>
      </w:r>
      <w:r w:rsidR="0090657E" w:rsidRPr="00097D1E">
        <w:rPr>
          <w:rFonts w:ascii="Times New Roman" w:eastAsia="Times New Roman" w:hAnsi="Times New Roman" w:cs="Times New Roman"/>
          <w:color w:val="000000" w:themeColor="text1"/>
          <w:sz w:val="28"/>
          <w:szCs w:val="28"/>
          <w:lang w:val="en-US"/>
        </w:rPr>
        <w:t xml:space="preserve"> [</w:t>
      </w:r>
      <w:r w:rsidR="00290B3A" w:rsidRPr="00097D1E">
        <w:rPr>
          <w:rFonts w:ascii="Times New Roman" w:eastAsia="Times New Roman" w:hAnsi="Times New Roman" w:cs="Times New Roman"/>
          <w:color w:val="000000" w:themeColor="text1"/>
          <w:sz w:val="28"/>
          <w:szCs w:val="28"/>
          <w:lang w:val="en-US"/>
        </w:rPr>
        <w:t>2</w:t>
      </w:r>
      <w:r w:rsidR="00290B3A" w:rsidRPr="00097D1E">
        <w:rPr>
          <w:rFonts w:ascii="Times New Roman" w:eastAsia="Times New Roman" w:hAnsi="Times New Roman" w:cs="Times New Roman"/>
          <w:color w:val="000000" w:themeColor="text1"/>
          <w:sz w:val="28"/>
          <w:szCs w:val="28"/>
        </w:rPr>
        <w:t>7</w:t>
      </w:r>
      <w:r w:rsidR="0090657E" w:rsidRPr="00097D1E">
        <w:rPr>
          <w:rFonts w:ascii="Times New Roman" w:eastAsia="Times New Roman" w:hAnsi="Times New Roman" w:cs="Times New Roman"/>
          <w:color w:val="000000" w:themeColor="text1"/>
          <w:sz w:val="28"/>
          <w:szCs w:val="28"/>
          <w:lang w:val="en-US"/>
        </w:rPr>
        <w:t>]</w:t>
      </w:r>
      <w:r w:rsidR="000A3CD0" w:rsidRPr="00097D1E">
        <w:rPr>
          <w:rFonts w:ascii="Times New Roman" w:eastAsia="Times New Roman" w:hAnsi="Times New Roman" w:cs="Times New Roman"/>
          <w:color w:val="000000" w:themeColor="text1"/>
          <w:sz w:val="28"/>
          <w:szCs w:val="28"/>
        </w:rPr>
        <w:t>.</w:t>
      </w:r>
    </w:p>
    <w:p w:rsidR="00650A62" w:rsidRPr="00097D1E" w:rsidRDefault="00650A62" w:rsidP="00650A62">
      <w:pPr>
        <w:spacing w:after="0" w:line="360" w:lineRule="auto"/>
        <w:ind w:firstLine="709"/>
        <w:jc w:val="both"/>
        <w:rPr>
          <w:color w:val="000000" w:themeColor="text1"/>
          <w:lang w:val="en-US"/>
        </w:rPr>
      </w:pPr>
      <w:r w:rsidRPr="00097D1E">
        <w:rPr>
          <w:rFonts w:ascii="Times New Roman" w:eastAsia="Times New Roman" w:hAnsi="Times New Roman" w:cs="Times New Roman"/>
          <w:color w:val="000000" w:themeColor="text1"/>
          <w:sz w:val="28"/>
          <w:szCs w:val="28"/>
        </w:rPr>
        <w:t xml:space="preserve">На думку сучасного дослідника Олександра </w:t>
      </w:r>
      <w:proofErr w:type="spellStart"/>
      <w:r w:rsidRPr="00097D1E">
        <w:rPr>
          <w:rFonts w:ascii="Times New Roman" w:eastAsia="Times New Roman" w:hAnsi="Times New Roman" w:cs="Times New Roman"/>
          <w:color w:val="000000" w:themeColor="text1"/>
          <w:sz w:val="28"/>
          <w:szCs w:val="28"/>
        </w:rPr>
        <w:t>Удода</w:t>
      </w:r>
      <w:proofErr w:type="spellEnd"/>
      <w:r w:rsidRPr="00097D1E">
        <w:rPr>
          <w:rFonts w:ascii="Times New Roman" w:eastAsia="Times New Roman" w:hAnsi="Times New Roman" w:cs="Times New Roman"/>
          <w:color w:val="000000" w:themeColor="text1"/>
          <w:sz w:val="28"/>
          <w:szCs w:val="28"/>
        </w:rPr>
        <w:t>, у Ореста Левицького «був один пріоритет» – народна історія</w:t>
      </w:r>
      <w:r w:rsidRPr="00097D1E">
        <w:rPr>
          <w:rFonts w:ascii="Times New Roman" w:eastAsia="Times New Roman" w:hAnsi="Times New Roman" w:cs="Times New Roman"/>
          <w:color w:val="000000" w:themeColor="text1"/>
          <w:sz w:val="28"/>
          <w:szCs w:val="28"/>
          <w:lang w:val="en-US"/>
        </w:rPr>
        <w:t xml:space="preserve"> [</w:t>
      </w:r>
      <w:r w:rsidR="00E1758E" w:rsidRPr="00097D1E">
        <w:rPr>
          <w:rFonts w:ascii="Times New Roman" w:eastAsia="Times New Roman" w:hAnsi="Times New Roman" w:cs="Times New Roman"/>
          <w:color w:val="000000" w:themeColor="text1"/>
          <w:sz w:val="28"/>
          <w:szCs w:val="28"/>
        </w:rPr>
        <w:t>25</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 127</w:t>
      </w:r>
      <w:r w:rsidRPr="00097D1E">
        <w:rPr>
          <w:rFonts w:ascii="Times New Roman" w:eastAsia="Times New Roman" w:hAnsi="Times New Roman" w:cs="Times New Roman"/>
          <w:color w:val="000000" w:themeColor="text1"/>
          <w:sz w:val="28"/>
          <w:szCs w:val="28"/>
          <w:lang w:val="en-US"/>
        </w:rPr>
        <w:t>]</w:t>
      </w:r>
      <w:r w:rsidR="001E4523">
        <w:rPr>
          <w:rFonts w:ascii="Times New Roman" w:eastAsia="Times New Roman" w:hAnsi="Times New Roman" w:cs="Times New Roman"/>
          <w:color w:val="000000" w:themeColor="text1"/>
          <w:sz w:val="28"/>
          <w:szCs w:val="28"/>
        </w:rPr>
        <w:t>. «Бурхливі прояви народного життя… завжди звертали увагу істориків</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lang w:val="en-US"/>
        </w:rPr>
        <w:t>13</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4</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 таке твердження Ореста Левицького як історика-народника теж може слугувати пояснен</w:t>
      </w:r>
      <w:r w:rsidR="009021BA">
        <w:rPr>
          <w:rFonts w:ascii="Times New Roman" w:eastAsia="Times New Roman" w:hAnsi="Times New Roman" w:cs="Times New Roman"/>
          <w:color w:val="000000" w:themeColor="text1"/>
          <w:sz w:val="28"/>
          <w:szCs w:val="28"/>
        </w:rPr>
        <w:t>ням щодо обрання теми дослідження</w:t>
      </w:r>
      <w:r w:rsidRPr="00097D1E">
        <w:rPr>
          <w:rFonts w:ascii="Times New Roman" w:eastAsia="Times New Roman" w:hAnsi="Times New Roman" w:cs="Times New Roman"/>
          <w:color w:val="000000" w:themeColor="text1"/>
          <w:sz w:val="28"/>
          <w:szCs w:val="28"/>
        </w:rPr>
        <w:t xml:space="preserve"> та поглядів ученого.</w:t>
      </w:r>
      <w:r w:rsidRPr="00097D1E">
        <w:rPr>
          <w:color w:val="000000" w:themeColor="text1"/>
        </w:rPr>
        <w:t xml:space="preserve"> </w:t>
      </w:r>
      <w:r w:rsidR="001E4523">
        <w:rPr>
          <w:rFonts w:ascii="Times New Roman" w:eastAsia="Times New Roman" w:hAnsi="Times New Roman" w:cs="Times New Roman"/>
          <w:color w:val="000000" w:themeColor="text1"/>
          <w:sz w:val="28"/>
          <w:szCs w:val="28"/>
        </w:rPr>
        <w:t>Із</w:t>
      </w:r>
      <w:r w:rsidRPr="00097D1E">
        <w:rPr>
          <w:rFonts w:ascii="Times New Roman" w:eastAsia="Times New Roman" w:hAnsi="Times New Roman" w:cs="Times New Roman"/>
          <w:color w:val="000000" w:themeColor="text1"/>
          <w:sz w:val="28"/>
          <w:szCs w:val="28"/>
        </w:rPr>
        <w:t xml:space="preserve"> романтичними інтерпретаціями до історичної науки ввійшов колективний </w:t>
      </w:r>
      <w:r w:rsidRPr="00097D1E">
        <w:rPr>
          <w:rFonts w:ascii="Times New Roman" w:eastAsia="Times New Roman" w:hAnsi="Times New Roman" w:cs="Times New Roman"/>
          <w:color w:val="000000" w:themeColor="text1"/>
          <w:sz w:val="28"/>
          <w:szCs w:val="28"/>
        </w:rPr>
        <w:lastRenderedPageBreak/>
        <w:t xml:space="preserve">герой – народ з множинністю, ірраціональністю та неосяжним розмаїттям форм її вияву, </w:t>
      </w:r>
      <w:r w:rsidR="001E4523">
        <w:rPr>
          <w:rFonts w:ascii="Times New Roman" w:eastAsia="Times New Roman" w:hAnsi="Times New Roman" w:cs="Times New Roman"/>
          <w:color w:val="000000" w:themeColor="text1"/>
          <w:sz w:val="28"/>
          <w:szCs w:val="28"/>
        </w:rPr>
        <w:t>і</w:t>
      </w:r>
      <w:r w:rsidRPr="00097D1E">
        <w:rPr>
          <w:rFonts w:ascii="Times New Roman" w:eastAsia="Times New Roman" w:hAnsi="Times New Roman" w:cs="Times New Roman"/>
          <w:color w:val="000000" w:themeColor="text1"/>
          <w:sz w:val="28"/>
          <w:szCs w:val="28"/>
        </w:rPr>
        <w:t>з безліччю епі</w:t>
      </w:r>
      <w:r w:rsidR="001E4523">
        <w:rPr>
          <w:rFonts w:ascii="Times New Roman" w:eastAsia="Times New Roman" w:hAnsi="Times New Roman" w:cs="Times New Roman"/>
          <w:color w:val="000000" w:themeColor="text1"/>
          <w:sz w:val="28"/>
          <w:szCs w:val="28"/>
        </w:rPr>
        <w:t>зодів і фрагментів. Головним об</w:t>
      </w:r>
      <w:r w:rsidR="001E4523" w:rsidRPr="00097D1E">
        <w:rPr>
          <w:rFonts w:ascii="Times New Roman" w:eastAsia="Times New Roman" w:hAnsi="Times New Roman" w:cs="Times New Roman"/>
          <w:color w:val="000000" w:themeColor="text1"/>
          <w:sz w:val="28"/>
          <w:szCs w:val="28"/>
        </w:rPr>
        <w:t>’єктом</w:t>
      </w:r>
      <w:r w:rsidR="009021BA">
        <w:rPr>
          <w:rFonts w:ascii="Times New Roman" w:eastAsia="Times New Roman" w:hAnsi="Times New Roman" w:cs="Times New Roman"/>
          <w:color w:val="000000" w:themeColor="text1"/>
          <w:sz w:val="28"/>
          <w:szCs w:val="28"/>
        </w:rPr>
        <w:t xml:space="preserve"> народницького </w:t>
      </w:r>
      <w:proofErr w:type="spellStart"/>
      <w:r w:rsidR="009021BA">
        <w:rPr>
          <w:rFonts w:ascii="Times New Roman" w:eastAsia="Times New Roman" w:hAnsi="Times New Roman" w:cs="Times New Roman"/>
          <w:color w:val="000000" w:themeColor="text1"/>
          <w:sz w:val="28"/>
          <w:szCs w:val="28"/>
        </w:rPr>
        <w:t>історіописання</w:t>
      </w:r>
      <w:proofErr w:type="spellEnd"/>
      <w:r w:rsidR="009021BA">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стала історія знизу, </w:t>
      </w:r>
      <w:r w:rsidR="001E4523">
        <w:rPr>
          <w:rFonts w:ascii="Times New Roman" w:eastAsia="Times New Roman" w:hAnsi="Times New Roman" w:cs="Times New Roman"/>
          <w:color w:val="000000" w:themeColor="text1"/>
          <w:sz w:val="28"/>
          <w:szCs w:val="28"/>
        </w:rPr>
        <w:t xml:space="preserve">а також </w:t>
      </w:r>
      <w:r w:rsidRPr="00097D1E">
        <w:rPr>
          <w:rFonts w:ascii="Times New Roman" w:eastAsia="Times New Roman" w:hAnsi="Times New Roman" w:cs="Times New Roman"/>
          <w:color w:val="000000" w:themeColor="text1"/>
          <w:sz w:val="28"/>
          <w:szCs w:val="28"/>
        </w:rPr>
        <w:t>народ в єдиному етнокультурному просторі минулого, сьогодення і майбуття. Варто зауважити, що під час навчання Ореста Левицького, на зламі 1860</w:t>
      </w:r>
      <w:r w:rsidR="00400274">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rPr>
        <w:t>–</w:t>
      </w:r>
      <w:r w:rsidR="00400274">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rPr>
        <w:t xml:space="preserve">70-х </w:t>
      </w:r>
      <w:r w:rsidR="00D84F2F" w:rsidRPr="00097D1E">
        <w:rPr>
          <w:rFonts w:ascii="Times New Roman" w:eastAsia="Times New Roman" w:hAnsi="Times New Roman" w:cs="Times New Roman"/>
          <w:color w:val="000000" w:themeColor="text1"/>
          <w:sz w:val="28"/>
          <w:szCs w:val="28"/>
        </w:rPr>
        <w:t>рр</w:t>
      </w:r>
      <w:r w:rsidR="00400274">
        <w:rPr>
          <w:rFonts w:ascii="Times New Roman" w:eastAsia="Times New Roman" w:hAnsi="Times New Roman" w:cs="Times New Roman"/>
          <w:color w:val="000000" w:themeColor="text1"/>
          <w:sz w:val="28"/>
          <w:szCs w:val="28"/>
        </w:rPr>
        <w:t>., в українській</w:t>
      </w:r>
      <w:r w:rsidRPr="00097D1E">
        <w:rPr>
          <w:rFonts w:ascii="Times New Roman" w:eastAsia="Times New Roman" w:hAnsi="Times New Roman" w:cs="Times New Roman"/>
          <w:color w:val="000000" w:themeColor="text1"/>
          <w:sz w:val="28"/>
          <w:szCs w:val="28"/>
        </w:rPr>
        <w:t xml:space="preserve"> історіографії ширився</w:t>
      </w:r>
      <w:r w:rsidR="00400274">
        <w:rPr>
          <w:rFonts w:ascii="Times New Roman" w:eastAsia="Times New Roman" w:hAnsi="Times New Roman" w:cs="Times New Roman"/>
          <w:color w:val="000000" w:themeColor="text1"/>
          <w:sz w:val="28"/>
          <w:szCs w:val="28"/>
        </w:rPr>
        <w:t xml:space="preserve"> позитивізм, який був тісно пов</w:t>
      </w:r>
      <w:r w:rsidR="00400274" w:rsidRPr="00097D1E">
        <w:rPr>
          <w:rFonts w:ascii="Times New Roman" w:eastAsia="Times New Roman" w:hAnsi="Times New Roman" w:cs="Times New Roman"/>
          <w:color w:val="000000" w:themeColor="text1"/>
          <w:sz w:val="28"/>
          <w:szCs w:val="28"/>
        </w:rPr>
        <w:t>’язаний</w:t>
      </w:r>
      <w:r w:rsidRPr="00097D1E">
        <w:rPr>
          <w:rFonts w:ascii="Times New Roman" w:eastAsia="Times New Roman" w:hAnsi="Times New Roman" w:cs="Times New Roman"/>
          <w:color w:val="000000" w:themeColor="text1"/>
          <w:sz w:val="28"/>
          <w:szCs w:val="28"/>
        </w:rPr>
        <w:t xml:space="preserve"> із культом науки, здебільшого в природознавчо-натуралістичному розумінні. Відтак відбувається </w:t>
      </w:r>
      <w:r w:rsidR="009021BA" w:rsidRPr="00097D1E">
        <w:rPr>
          <w:rFonts w:ascii="Times New Roman" w:eastAsia="Times New Roman" w:hAnsi="Times New Roman" w:cs="Times New Roman"/>
          <w:color w:val="000000" w:themeColor="text1"/>
          <w:sz w:val="28"/>
          <w:szCs w:val="28"/>
        </w:rPr>
        <w:t xml:space="preserve">дегероїзація та </w:t>
      </w:r>
      <w:proofErr w:type="spellStart"/>
      <w:r w:rsidR="009021BA" w:rsidRPr="00097D1E">
        <w:rPr>
          <w:rFonts w:ascii="Times New Roman" w:eastAsia="Times New Roman" w:hAnsi="Times New Roman" w:cs="Times New Roman"/>
          <w:color w:val="000000" w:themeColor="text1"/>
          <w:sz w:val="28"/>
          <w:szCs w:val="28"/>
        </w:rPr>
        <w:t>де</w:t>
      </w:r>
      <w:r w:rsidR="009021BA">
        <w:rPr>
          <w:rFonts w:ascii="Times New Roman" w:eastAsia="Times New Roman" w:hAnsi="Times New Roman" w:cs="Times New Roman"/>
          <w:color w:val="000000" w:themeColor="text1"/>
          <w:sz w:val="28"/>
          <w:szCs w:val="28"/>
        </w:rPr>
        <w:t>міфологізація</w:t>
      </w:r>
      <w:proofErr w:type="spellEnd"/>
      <w:r w:rsidR="009021BA">
        <w:rPr>
          <w:rFonts w:ascii="Times New Roman" w:eastAsia="Times New Roman" w:hAnsi="Times New Roman" w:cs="Times New Roman"/>
          <w:color w:val="000000" w:themeColor="text1"/>
          <w:sz w:val="28"/>
          <w:szCs w:val="28"/>
        </w:rPr>
        <w:t xml:space="preserve"> історії, а</w:t>
      </w:r>
      <w:r w:rsidR="009021BA" w:rsidRPr="00097D1E">
        <w:rPr>
          <w:rFonts w:ascii="Times New Roman" w:eastAsia="Times New Roman" w:hAnsi="Times New Roman" w:cs="Times New Roman"/>
          <w:color w:val="000000" w:themeColor="text1"/>
          <w:sz w:val="28"/>
          <w:szCs w:val="28"/>
        </w:rPr>
        <w:t xml:space="preserve"> </w:t>
      </w:r>
      <w:r w:rsidR="009021BA">
        <w:rPr>
          <w:rFonts w:ascii="Times New Roman" w:eastAsia="Times New Roman" w:hAnsi="Times New Roman" w:cs="Times New Roman"/>
          <w:color w:val="000000" w:themeColor="text1"/>
          <w:sz w:val="28"/>
          <w:szCs w:val="28"/>
        </w:rPr>
        <w:t xml:space="preserve">натомість </w:t>
      </w:r>
      <w:r w:rsidRPr="00097D1E">
        <w:rPr>
          <w:rFonts w:ascii="Times New Roman" w:eastAsia="Times New Roman" w:hAnsi="Times New Roman" w:cs="Times New Roman"/>
          <w:color w:val="000000" w:themeColor="text1"/>
          <w:sz w:val="28"/>
          <w:szCs w:val="28"/>
        </w:rPr>
        <w:t>піднесення фахового рівня, фактографічної достовірності й джерельного забезпечення (традиція документалізму Володим</w:t>
      </w:r>
      <w:r w:rsidR="00400274">
        <w:rPr>
          <w:rFonts w:ascii="Times New Roman" w:eastAsia="Times New Roman" w:hAnsi="Times New Roman" w:cs="Times New Roman"/>
          <w:color w:val="000000" w:themeColor="text1"/>
          <w:sz w:val="28"/>
          <w:szCs w:val="28"/>
        </w:rPr>
        <w:t>и</w:t>
      </w:r>
      <w:r w:rsidR="009021BA">
        <w:rPr>
          <w:rFonts w:ascii="Times New Roman" w:eastAsia="Times New Roman" w:hAnsi="Times New Roman" w:cs="Times New Roman"/>
          <w:color w:val="000000" w:themeColor="text1"/>
          <w:sz w:val="28"/>
          <w:szCs w:val="28"/>
        </w:rPr>
        <w:t>ра Антоновича),</w:t>
      </w:r>
      <w:r w:rsidR="00400274">
        <w:rPr>
          <w:rFonts w:ascii="Times New Roman" w:eastAsia="Times New Roman" w:hAnsi="Times New Roman" w:cs="Times New Roman"/>
          <w:color w:val="000000" w:themeColor="text1"/>
          <w:sz w:val="28"/>
          <w:szCs w:val="28"/>
        </w:rPr>
        <w:t xml:space="preserve"> популяризація</w:t>
      </w:r>
      <w:r w:rsidRPr="00097D1E">
        <w:rPr>
          <w:rFonts w:ascii="Times New Roman" w:eastAsia="Times New Roman" w:hAnsi="Times New Roman" w:cs="Times New Roman"/>
          <w:color w:val="000000" w:themeColor="text1"/>
          <w:sz w:val="28"/>
          <w:szCs w:val="28"/>
        </w:rPr>
        <w:t xml:space="preserve"> еволюційних й детерміністських тлумачень історичного руху, порівняльно-історичного, статистичного, типологічного</w:t>
      </w:r>
      <w:r w:rsidR="00AD0B33" w:rsidRPr="00097D1E">
        <w:rPr>
          <w:rFonts w:ascii="Times New Roman" w:eastAsia="Times New Roman" w:hAnsi="Times New Roman" w:cs="Times New Roman"/>
          <w:color w:val="000000" w:themeColor="text1"/>
          <w:sz w:val="28"/>
          <w:szCs w:val="28"/>
        </w:rPr>
        <w:t xml:space="preserve"> та інших дослідницьких методів</w:t>
      </w:r>
      <w:r w:rsidRPr="00097D1E">
        <w:rPr>
          <w:rFonts w:ascii="Times New Roman" w:eastAsia="Times New Roman" w:hAnsi="Times New Roman" w:cs="Times New Roman"/>
          <w:color w:val="000000" w:themeColor="text1"/>
          <w:sz w:val="28"/>
          <w:szCs w:val="28"/>
          <w:lang w:val="en-US"/>
        </w:rPr>
        <w:t>.</w:t>
      </w:r>
    </w:p>
    <w:p w:rsidR="00650A62" w:rsidRPr="00097D1E" w:rsidRDefault="00650A62" w:rsidP="00650A62">
      <w:pPr>
        <w:shd w:val="clear" w:color="auto" w:fill="FFFFFF" w:themeFill="background1"/>
        <w:spacing w:after="0" w:line="360" w:lineRule="auto"/>
        <w:ind w:firstLine="709"/>
        <w:jc w:val="both"/>
        <w:rPr>
          <w:rFonts w:ascii="Times New Roman" w:hAnsi="Times New Roman" w:cs="Times New Roman"/>
          <w:b/>
          <w:color w:val="000000" w:themeColor="text1"/>
          <w:sz w:val="28"/>
          <w:szCs w:val="28"/>
        </w:rPr>
      </w:pPr>
      <w:r w:rsidRPr="00097D1E">
        <w:rPr>
          <w:rFonts w:ascii="Times New Roman" w:hAnsi="Times New Roman" w:cs="Times New Roman"/>
          <w:color w:val="000000" w:themeColor="text1"/>
          <w:sz w:val="28"/>
          <w:szCs w:val="28"/>
        </w:rPr>
        <w:t>У широкому розумінні під час Романтизму відбувся поділ цілісного потоку на локальні утворення, через які історики прагнули осягти внутрішній сенс історичного руху, влови</w:t>
      </w:r>
      <w:r w:rsidR="00400274">
        <w:rPr>
          <w:rFonts w:ascii="Times New Roman" w:hAnsi="Times New Roman" w:cs="Times New Roman"/>
          <w:color w:val="000000" w:themeColor="text1"/>
          <w:sz w:val="28"/>
          <w:szCs w:val="28"/>
        </w:rPr>
        <w:t xml:space="preserve">ти відчуття часу тієї чи тієї </w:t>
      </w:r>
      <w:r w:rsidRPr="00097D1E">
        <w:rPr>
          <w:rFonts w:ascii="Times New Roman" w:hAnsi="Times New Roman" w:cs="Times New Roman"/>
          <w:color w:val="000000" w:themeColor="text1"/>
          <w:sz w:val="28"/>
          <w:szCs w:val="28"/>
        </w:rPr>
        <w:t>доби. Тож дослідницькі кано</w:t>
      </w:r>
      <w:r w:rsidR="00400274">
        <w:rPr>
          <w:rFonts w:ascii="Times New Roman" w:hAnsi="Times New Roman" w:cs="Times New Roman"/>
          <w:color w:val="000000" w:themeColor="text1"/>
          <w:sz w:val="28"/>
          <w:szCs w:val="28"/>
        </w:rPr>
        <w:t>ни збагатилися завдяки</w:t>
      </w:r>
      <w:r w:rsidRPr="00097D1E">
        <w:rPr>
          <w:rFonts w:ascii="Times New Roman" w:hAnsi="Times New Roman" w:cs="Times New Roman"/>
          <w:color w:val="000000" w:themeColor="text1"/>
          <w:sz w:val="28"/>
          <w:szCs w:val="28"/>
        </w:rPr>
        <w:t xml:space="preserve"> творчої уяви й споглядання, інтуїтивного проникнення та чуттєвого переживання</w:t>
      </w:r>
      <w:r w:rsidR="00217D44">
        <w:rPr>
          <w:rFonts w:ascii="Times New Roman" w:hAnsi="Times New Roman" w:cs="Times New Roman"/>
          <w:color w:val="000000" w:themeColor="text1"/>
          <w:sz w:val="28"/>
          <w:szCs w:val="28"/>
        </w:rPr>
        <w:t xml:space="preserve"> вчених</w:t>
      </w:r>
      <w:r w:rsidRPr="00097D1E">
        <w:rPr>
          <w:rFonts w:ascii="Times New Roman" w:hAnsi="Times New Roman" w:cs="Times New Roman"/>
          <w:color w:val="000000" w:themeColor="text1"/>
          <w:sz w:val="28"/>
          <w:szCs w:val="28"/>
        </w:rPr>
        <w:t>, здатност</w:t>
      </w:r>
      <w:r w:rsidR="00217D44">
        <w:rPr>
          <w:rFonts w:ascii="Times New Roman" w:hAnsi="Times New Roman" w:cs="Times New Roman"/>
          <w:color w:val="000000" w:themeColor="text1"/>
          <w:sz w:val="28"/>
          <w:szCs w:val="28"/>
        </w:rPr>
        <w:t>і до індивідуалізації історичної</w:t>
      </w:r>
      <w:r w:rsidRPr="00097D1E">
        <w:rPr>
          <w:rFonts w:ascii="Times New Roman" w:hAnsi="Times New Roman" w:cs="Times New Roman"/>
          <w:color w:val="000000" w:themeColor="text1"/>
          <w:sz w:val="28"/>
          <w:szCs w:val="28"/>
        </w:rPr>
        <w:t xml:space="preserve"> дійсност</w:t>
      </w:r>
      <w:r w:rsidR="00217D44">
        <w:rPr>
          <w:rFonts w:ascii="Times New Roman" w:hAnsi="Times New Roman" w:cs="Times New Roman"/>
          <w:color w:val="000000" w:themeColor="text1"/>
          <w:sz w:val="28"/>
          <w:szCs w:val="28"/>
        </w:rPr>
        <w:t>і, масових образів із панівною</w:t>
      </w:r>
      <w:r w:rsidRPr="00097D1E">
        <w:rPr>
          <w:rFonts w:ascii="Times New Roman" w:hAnsi="Times New Roman" w:cs="Times New Roman"/>
          <w:color w:val="000000" w:themeColor="text1"/>
          <w:sz w:val="28"/>
          <w:szCs w:val="28"/>
        </w:rPr>
        <w:t xml:space="preserve"> увагою </w:t>
      </w:r>
      <w:r w:rsidR="00217D44">
        <w:rPr>
          <w:rFonts w:ascii="Times New Roman" w:hAnsi="Times New Roman" w:cs="Times New Roman"/>
          <w:color w:val="000000" w:themeColor="text1"/>
          <w:sz w:val="28"/>
          <w:szCs w:val="28"/>
        </w:rPr>
        <w:t xml:space="preserve">до простору й часу </w:t>
      </w:r>
      <w:r w:rsidR="0090657E" w:rsidRPr="00097D1E">
        <w:rPr>
          <w:rFonts w:ascii="Times New Roman" w:hAnsi="Times New Roman" w:cs="Times New Roman"/>
          <w:color w:val="000000" w:themeColor="text1"/>
          <w:sz w:val="28"/>
          <w:szCs w:val="28"/>
          <w:lang w:val="en-US"/>
        </w:rPr>
        <w:t xml:space="preserve">[26]. </w:t>
      </w:r>
      <w:proofErr w:type="spellStart"/>
      <w:r w:rsidRPr="00097D1E">
        <w:rPr>
          <w:rFonts w:ascii="Times New Roman" w:eastAsia="Times New Roman" w:hAnsi="Times New Roman" w:cs="Times New Roman"/>
          <w:color w:val="000000" w:themeColor="text1"/>
          <w:sz w:val="28"/>
          <w:szCs w:val="28"/>
          <w:lang w:val="ru-RU"/>
        </w:rPr>
        <w:t>Наприклад</w:t>
      </w:r>
      <w:proofErr w:type="spellEnd"/>
      <w:r w:rsidRPr="00097D1E">
        <w:rPr>
          <w:rFonts w:ascii="Times New Roman" w:eastAsia="Times New Roman" w:hAnsi="Times New Roman" w:cs="Times New Roman"/>
          <w:color w:val="000000" w:themeColor="text1"/>
          <w:sz w:val="28"/>
          <w:szCs w:val="28"/>
          <w:lang w:val="ru-RU"/>
        </w:rPr>
        <w:t xml:space="preserve">, Орест </w:t>
      </w:r>
      <w:proofErr w:type="spellStart"/>
      <w:r w:rsidRPr="00097D1E">
        <w:rPr>
          <w:rFonts w:ascii="Times New Roman" w:eastAsia="Times New Roman" w:hAnsi="Times New Roman" w:cs="Times New Roman"/>
          <w:color w:val="000000" w:themeColor="text1"/>
          <w:sz w:val="28"/>
          <w:szCs w:val="28"/>
          <w:lang w:val="ru-RU"/>
        </w:rPr>
        <w:t>Левицький</w:t>
      </w:r>
      <w:proofErr w:type="spellEnd"/>
      <w:r w:rsidR="00400274">
        <w:rPr>
          <w:rFonts w:ascii="Times New Roman" w:eastAsia="Times New Roman" w:hAnsi="Times New Roman" w:cs="Times New Roman"/>
          <w:color w:val="000000" w:themeColor="text1"/>
          <w:sz w:val="28"/>
          <w:szCs w:val="28"/>
          <w:lang w:val="ru-RU"/>
        </w:rPr>
        <w:t xml:space="preserve">, </w:t>
      </w:r>
      <w:proofErr w:type="spellStart"/>
      <w:r w:rsidR="00AD0B33" w:rsidRPr="00097D1E">
        <w:rPr>
          <w:rFonts w:ascii="Times New Roman" w:eastAsia="Times New Roman" w:hAnsi="Times New Roman" w:cs="Times New Roman"/>
          <w:color w:val="000000" w:themeColor="text1"/>
          <w:sz w:val="28"/>
          <w:szCs w:val="28"/>
          <w:lang w:val="ru-RU"/>
        </w:rPr>
        <w:t>уявляв</w:t>
      </w:r>
      <w:proofErr w:type="spellEnd"/>
      <w:r w:rsidR="00AD0B33" w:rsidRPr="00097D1E">
        <w:rPr>
          <w:rFonts w:ascii="Times New Roman" w:eastAsia="Times New Roman" w:hAnsi="Times New Roman" w:cs="Times New Roman"/>
          <w:color w:val="000000" w:themeColor="text1"/>
          <w:sz w:val="28"/>
          <w:szCs w:val="28"/>
          <w:lang w:val="ru-RU"/>
        </w:rPr>
        <w:t xml:space="preserve"> л</w:t>
      </w:r>
      <w:r w:rsidR="000174C0" w:rsidRPr="00097D1E">
        <w:rPr>
          <w:rFonts w:ascii="Times New Roman" w:eastAsia="Times New Roman" w:hAnsi="Times New Roman" w:cs="Times New Roman"/>
          <w:color w:val="000000" w:themeColor="text1"/>
          <w:sz w:val="28"/>
          <w:szCs w:val="28"/>
          <w:lang w:val="ru-RU"/>
        </w:rPr>
        <w:t xml:space="preserve">юдей </w:t>
      </w:r>
      <w:r w:rsidR="00AD0B33" w:rsidRPr="00097D1E">
        <w:rPr>
          <w:rFonts w:ascii="Times New Roman" w:hAnsi="Times New Roman" w:cs="Times New Roman"/>
          <w:color w:val="000000" w:themeColor="text1"/>
          <w:sz w:val="28"/>
          <w:szCs w:val="28"/>
          <w:shd w:val="clear" w:color="auto" w:fill="FFFFFF"/>
          <w:lang w:eastAsia="ru-RU"/>
        </w:rPr>
        <w:t>XVII ст.</w:t>
      </w:r>
      <w:r w:rsidRPr="00097D1E">
        <w:rPr>
          <w:rFonts w:ascii="Times New Roman" w:hAnsi="Times New Roman" w:cs="Times New Roman"/>
          <w:color w:val="000000" w:themeColor="text1"/>
          <w:sz w:val="28"/>
          <w:szCs w:val="28"/>
          <w:shd w:val="clear" w:color="auto" w:fill="FFFFFF"/>
          <w:lang w:eastAsia="ru-RU"/>
        </w:rPr>
        <w:t xml:space="preserve"> </w:t>
      </w:r>
      <w:r w:rsidR="005E1C64">
        <w:rPr>
          <w:rFonts w:ascii="Times New Roman" w:hAnsi="Times New Roman" w:cs="Times New Roman"/>
          <w:color w:val="000000" w:themeColor="text1"/>
          <w:sz w:val="28"/>
          <w:szCs w:val="28"/>
          <w:shd w:val="clear" w:color="auto" w:fill="FFFFFF"/>
          <w:lang w:eastAsia="ru-RU"/>
        </w:rPr>
        <w:t>за допомогою записів</w:t>
      </w:r>
      <w:r w:rsidR="00400274">
        <w:rPr>
          <w:rFonts w:ascii="Times New Roman" w:hAnsi="Times New Roman" w:cs="Times New Roman"/>
          <w:color w:val="000000" w:themeColor="text1"/>
          <w:sz w:val="28"/>
          <w:szCs w:val="28"/>
          <w:shd w:val="clear" w:color="auto" w:fill="FFFFFF"/>
          <w:lang w:eastAsia="ru-RU"/>
        </w:rPr>
        <w:t xml:space="preserve"> писаря </w:t>
      </w:r>
      <w:r w:rsidR="005E1C64">
        <w:rPr>
          <w:rFonts w:ascii="Times New Roman" w:hAnsi="Times New Roman" w:cs="Times New Roman"/>
          <w:color w:val="000000" w:themeColor="text1"/>
          <w:sz w:val="28"/>
          <w:szCs w:val="28"/>
          <w:shd w:val="clear" w:color="auto" w:fill="FFFFFF"/>
          <w:lang w:eastAsia="ru-RU"/>
        </w:rPr>
        <w:t>та</w:t>
      </w:r>
      <w:r w:rsidR="00400274">
        <w:rPr>
          <w:rFonts w:ascii="Times New Roman" w:hAnsi="Times New Roman" w:cs="Times New Roman"/>
          <w:color w:val="000000" w:themeColor="text1"/>
          <w:sz w:val="28"/>
          <w:szCs w:val="28"/>
          <w:shd w:val="clear" w:color="auto" w:fill="FFFFFF"/>
          <w:lang w:eastAsia="ru-RU"/>
        </w:rPr>
        <w:t xml:space="preserve"> спонукав читачів поринути в той час: </w:t>
      </w:r>
      <w:r w:rsidR="00AD0B33" w:rsidRPr="00097D1E">
        <w:rPr>
          <w:rFonts w:ascii="Times New Roman" w:hAnsi="Times New Roman" w:cs="Times New Roman"/>
          <w:color w:val="000000" w:themeColor="text1"/>
          <w:sz w:val="28"/>
          <w:szCs w:val="28"/>
          <w:shd w:val="clear" w:color="auto" w:fill="FFFFFF"/>
          <w:lang w:eastAsia="ru-RU"/>
        </w:rPr>
        <w:t>«</w:t>
      </w:r>
      <w:r w:rsidR="00400274">
        <w:rPr>
          <w:rFonts w:ascii="Times New Roman" w:hAnsi="Times New Roman" w:cs="Times New Roman"/>
          <w:color w:val="000000" w:themeColor="text1"/>
          <w:sz w:val="28"/>
          <w:szCs w:val="28"/>
          <w:shd w:val="clear" w:color="auto" w:fill="FFFFFF"/>
          <w:lang w:eastAsia="ru-RU"/>
        </w:rPr>
        <w:t>ви чуєте їхнє справжнє</w:t>
      </w:r>
      <w:r w:rsidRPr="00097D1E">
        <w:rPr>
          <w:rFonts w:ascii="Times New Roman" w:hAnsi="Times New Roman" w:cs="Times New Roman"/>
          <w:color w:val="000000" w:themeColor="text1"/>
          <w:sz w:val="28"/>
          <w:szCs w:val="28"/>
          <w:shd w:val="clear" w:color="auto" w:fill="FFFFFF"/>
          <w:lang w:eastAsia="ru-RU"/>
        </w:rPr>
        <w:t xml:space="preserve"> </w:t>
      </w:r>
      <w:r w:rsidR="00400274">
        <w:rPr>
          <w:rFonts w:ascii="Times New Roman" w:hAnsi="Times New Roman" w:cs="Times New Roman"/>
          <w:color w:val="000000" w:themeColor="text1"/>
          <w:sz w:val="28"/>
          <w:szCs w:val="28"/>
          <w:shd w:val="clear" w:color="auto" w:fill="FFFFFF"/>
        </w:rPr>
        <w:t>мовлення, ніби відчуваєте</w:t>
      </w:r>
      <w:r w:rsidR="00400274">
        <w:rPr>
          <w:rFonts w:ascii="Times New Roman" w:hAnsi="Times New Roman" w:cs="Times New Roman"/>
          <w:color w:val="000000" w:themeColor="text1"/>
          <w:sz w:val="28"/>
          <w:szCs w:val="28"/>
          <w:shd w:val="clear" w:color="auto" w:fill="FFFFFF"/>
          <w:lang w:eastAsia="ru-RU"/>
        </w:rPr>
        <w:t xml:space="preserve"> дихання</w:t>
      </w:r>
      <w:r w:rsidRPr="00097D1E">
        <w:rPr>
          <w:rFonts w:ascii="Times New Roman" w:hAnsi="Times New Roman" w:cs="Times New Roman"/>
          <w:color w:val="000000" w:themeColor="text1"/>
          <w:sz w:val="28"/>
          <w:szCs w:val="28"/>
          <w:shd w:val="clear" w:color="auto" w:fill="FFFFFF"/>
        </w:rPr>
        <w:t xml:space="preserve"> </w:t>
      </w:r>
      <w:r w:rsidR="00400274">
        <w:rPr>
          <w:rFonts w:ascii="Times New Roman" w:hAnsi="Times New Roman" w:cs="Times New Roman"/>
          <w:color w:val="000000" w:themeColor="text1"/>
          <w:sz w:val="28"/>
          <w:szCs w:val="28"/>
          <w:shd w:val="clear" w:color="auto" w:fill="FFFFFF"/>
          <w:lang w:eastAsia="ru-RU"/>
        </w:rPr>
        <w:t>давно минулої старовини</w:t>
      </w:r>
      <w:r w:rsidR="00217D44">
        <w:rPr>
          <w:rFonts w:ascii="Times New Roman" w:hAnsi="Times New Roman" w:cs="Times New Roman"/>
          <w:color w:val="000000" w:themeColor="text1"/>
          <w:sz w:val="28"/>
          <w:szCs w:val="28"/>
          <w:shd w:val="clear" w:color="auto" w:fill="FFFFFF"/>
          <w:lang w:eastAsia="ru-RU"/>
        </w:rPr>
        <w:t>…у</w:t>
      </w:r>
      <w:r w:rsidR="00400274">
        <w:rPr>
          <w:rFonts w:ascii="Times New Roman" w:hAnsi="Times New Roman" w:cs="Times New Roman"/>
          <w:color w:val="000000" w:themeColor="text1"/>
          <w:sz w:val="28"/>
          <w:szCs w:val="28"/>
          <w:shd w:val="clear" w:color="auto" w:fill="FFFFFF"/>
          <w:lang w:eastAsia="ru-RU"/>
        </w:rPr>
        <w:t xml:space="preserve"> цій чудовій</w:t>
      </w:r>
      <w:r w:rsidRPr="00097D1E">
        <w:rPr>
          <w:rFonts w:ascii="Times New Roman" w:hAnsi="Times New Roman" w:cs="Times New Roman"/>
          <w:color w:val="000000" w:themeColor="text1"/>
          <w:sz w:val="28"/>
          <w:szCs w:val="28"/>
          <w:shd w:val="clear" w:color="auto" w:fill="FFFFFF"/>
          <w:lang w:eastAsia="ru-RU"/>
        </w:rPr>
        <w:t xml:space="preserve"> </w:t>
      </w:r>
      <w:r w:rsidRPr="00097D1E">
        <w:rPr>
          <w:rFonts w:ascii="Times New Roman" w:hAnsi="Times New Roman" w:cs="Times New Roman"/>
          <w:color w:val="000000" w:themeColor="text1"/>
          <w:sz w:val="28"/>
          <w:szCs w:val="28"/>
          <w:shd w:val="clear" w:color="auto" w:fill="FFFFFF"/>
        </w:rPr>
        <w:t>па</w:t>
      </w:r>
      <w:r w:rsidRPr="00097D1E">
        <w:rPr>
          <w:rFonts w:ascii="Times New Roman" w:hAnsi="Times New Roman" w:cs="Times New Roman"/>
          <w:color w:val="000000" w:themeColor="text1"/>
          <w:sz w:val="28"/>
          <w:szCs w:val="28"/>
          <w:shd w:val="clear" w:color="auto" w:fill="FFFFFF"/>
          <w:lang w:val="ru-RU"/>
        </w:rPr>
        <w:t>н</w:t>
      </w:r>
      <w:proofErr w:type="spellStart"/>
      <w:r w:rsidR="00400274">
        <w:rPr>
          <w:rFonts w:ascii="Times New Roman" w:hAnsi="Times New Roman" w:cs="Times New Roman"/>
          <w:color w:val="000000" w:themeColor="text1"/>
          <w:sz w:val="28"/>
          <w:szCs w:val="28"/>
          <w:shd w:val="clear" w:color="auto" w:fill="FFFFFF"/>
        </w:rPr>
        <w:t>орамі</w:t>
      </w:r>
      <w:proofErr w:type="spellEnd"/>
      <w:r w:rsidR="00217D44">
        <w:rPr>
          <w:rFonts w:ascii="Times New Roman" w:hAnsi="Times New Roman" w:cs="Times New Roman"/>
          <w:color w:val="000000" w:themeColor="text1"/>
          <w:sz w:val="28"/>
          <w:szCs w:val="28"/>
          <w:shd w:val="clear" w:color="auto" w:fill="FFFFFF"/>
        </w:rPr>
        <w:t>.</w:t>
      </w:r>
      <w:r w:rsidRPr="00097D1E">
        <w:rPr>
          <w:rFonts w:ascii="Times New Roman" w:hAnsi="Times New Roman" w:cs="Times New Roman"/>
          <w:color w:val="000000" w:themeColor="text1"/>
          <w:sz w:val="28"/>
          <w:szCs w:val="28"/>
          <w:shd w:val="clear" w:color="auto" w:fill="FFFFFF"/>
        </w:rPr>
        <w:t xml:space="preserve"> </w:t>
      </w:r>
      <w:r w:rsidR="00217D44">
        <w:rPr>
          <w:rFonts w:ascii="Times New Roman" w:hAnsi="Times New Roman" w:cs="Times New Roman"/>
          <w:color w:val="000000" w:themeColor="text1"/>
          <w:sz w:val="28"/>
          <w:szCs w:val="28"/>
          <w:shd w:val="clear" w:color="auto" w:fill="FFFFFF"/>
          <w:lang w:eastAsia="ru-RU"/>
        </w:rPr>
        <w:t>Завдяки єдності суду, перед нами виникають живі</w:t>
      </w:r>
      <w:r w:rsidRPr="00097D1E">
        <w:rPr>
          <w:rFonts w:ascii="Times New Roman" w:hAnsi="Times New Roman" w:cs="Times New Roman"/>
          <w:color w:val="000000" w:themeColor="text1"/>
          <w:sz w:val="28"/>
          <w:szCs w:val="28"/>
          <w:shd w:val="clear" w:color="auto" w:fill="FFFFFF"/>
          <w:lang w:eastAsia="ru-RU"/>
        </w:rPr>
        <w:t xml:space="preserve"> </w:t>
      </w:r>
      <w:r w:rsidR="00217D44">
        <w:rPr>
          <w:rFonts w:ascii="Times New Roman" w:hAnsi="Times New Roman" w:cs="Times New Roman"/>
          <w:color w:val="000000" w:themeColor="text1"/>
          <w:sz w:val="28"/>
          <w:szCs w:val="28"/>
          <w:shd w:val="clear" w:color="auto" w:fill="FFFFFF"/>
        </w:rPr>
        <w:t>тіні</w:t>
      </w:r>
      <w:r w:rsidRPr="00097D1E">
        <w:rPr>
          <w:rFonts w:ascii="Times New Roman" w:hAnsi="Times New Roman" w:cs="Times New Roman"/>
          <w:color w:val="000000" w:themeColor="text1"/>
          <w:sz w:val="28"/>
          <w:szCs w:val="28"/>
          <w:shd w:val="clear" w:color="auto" w:fill="FFFFFF"/>
        </w:rPr>
        <w:t xml:space="preserve"> </w:t>
      </w:r>
      <w:r w:rsidR="00217D44">
        <w:rPr>
          <w:rFonts w:ascii="Times New Roman" w:hAnsi="Times New Roman" w:cs="Times New Roman"/>
          <w:color w:val="000000" w:themeColor="text1"/>
          <w:sz w:val="28"/>
          <w:szCs w:val="28"/>
          <w:shd w:val="clear" w:color="auto" w:fill="FFFFFF"/>
          <w:lang w:eastAsia="ru-RU"/>
        </w:rPr>
        <w:t xml:space="preserve">з </w:t>
      </w:r>
      <w:proofErr w:type="gramStart"/>
      <w:r w:rsidR="00217D44">
        <w:rPr>
          <w:rFonts w:ascii="Times New Roman" w:hAnsi="Times New Roman" w:cs="Times New Roman"/>
          <w:color w:val="000000" w:themeColor="text1"/>
          <w:sz w:val="28"/>
          <w:szCs w:val="28"/>
          <w:shd w:val="clear" w:color="auto" w:fill="FFFFFF"/>
          <w:lang w:eastAsia="ru-RU"/>
        </w:rPr>
        <w:t>р</w:t>
      </w:r>
      <w:proofErr w:type="gramEnd"/>
      <w:r w:rsidR="00217D44">
        <w:rPr>
          <w:rFonts w:ascii="Times New Roman" w:hAnsi="Times New Roman" w:cs="Times New Roman"/>
          <w:color w:val="000000" w:themeColor="text1"/>
          <w:sz w:val="28"/>
          <w:szCs w:val="28"/>
          <w:shd w:val="clear" w:color="auto" w:fill="FFFFFF"/>
          <w:lang w:eastAsia="ru-RU"/>
        </w:rPr>
        <w:t>ізних прошарків тодішнього безстанового</w:t>
      </w:r>
      <w:r w:rsidRPr="00097D1E">
        <w:rPr>
          <w:rFonts w:ascii="Times New Roman" w:hAnsi="Times New Roman" w:cs="Times New Roman"/>
          <w:color w:val="000000" w:themeColor="text1"/>
          <w:sz w:val="28"/>
          <w:szCs w:val="28"/>
          <w:shd w:val="clear" w:color="auto" w:fill="FFFFFF"/>
          <w:lang w:eastAsia="ru-RU"/>
        </w:rPr>
        <w:t xml:space="preserve"> </w:t>
      </w:r>
      <w:r w:rsidR="00217D44">
        <w:rPr>
          <w:rFonts w:ascii="Times New Roman" w:hAnsi="Times New Roman" w:cs="Times New Roman"/>
          <w:color w:val="000000" w:themeColor="text1"/>
          <w:sz w:val="28"/>
          <w:szCs w:val="28"/>
          <w:shd w:val="clear" w:color="auto" w:fill="FFFFFF"/>
          <w:lang w:eastAsia="ru-RU"/>
        </w:rPr>
        <w:t>суспільства</w:t>
      </w:r>
      <w:r w:rsidR="000174C0" w:rsidRPr="00097D1E">
        <w:rPr>
          <w:rFonts w:ascii="Times New Roman" w:hAnsi="Times New Roman" w:cs="Times New Roman"/>
          <w:color w:val="000000" w:themeColor="text1"/>
          <w:sz w:val="28"/>
          <w:szCs w:val="28"/>
          <w:shd w:val="clear" w:color="auto" w:fill="FFFFFF"/>
          <w:lang w:eastAsia="ru-RU"/>
        </w:rPr>
        <w:t>»</w:t>
      </w:r>
      <w:r w:rsidR="00F932AE" w:rsidRPr="00097D1E">
        <w:rPr>
          <w:rFonts w:ascii="Times New Roman" w:hAnsi="Times New Roman" w:cs="Times New Roman"/>
          <w:color w:val="000000" w:themeColor="text1"/>
          <w:sz w:val="28"/>
          <w:szCs w:val="28"/>
          <w:shd w:val="clear" w:color="auto" w:fill="FFFFFF"/>
          <w:lang w:eastAsia="ru-RU"/>
        </w:rPr>
        <w:t xml:space="preserve"> </w:t>
      </w:r>
      <w:r w:rsidRPr="00097D1E">
        <w:rPr>
          <w:rFonts w:ascii="Times New Roman" w:hAnsi="Times New Roman" w:cs="Times New Roman"/>
          <w:color w:val="000000" w:themeColor="text1"/>
          <w:sz w:val="28"/>
          <w:szCs w:val="28"/>
          <w:shd w:val="clear" w:color="auto" w:fill="FFFFFF"/>
          <w:lang w:val="en-US" w:eastAsia="ru-RU"/>
        </w:rPr>
        <w:t>[</w:t>
      </w:r>
      <w:proofErr w:type="gramStart"/>
      <w:r w:rsidR="00F932AE" w:rsidRPr="00097D1E">
        <w:rPr>
          <w:rFonts w:ascii="Times New Roman" w:hAnsi="Times New Roman" w:cs="Times New Roman"/>
          <w:color w:val="000000" w:themeColor="text1"/>
          <w:sz w:val="28"/>
          <w:szCs w:val="28"/>
          <w:shd w:val="clear" w:color="auto" w:fill="FFFFFF"/>
          <w:lang w:val="en-US" w:eastAsia="ru-RU"/>
        </w:rPr>
        <w:t>13</w:t>
      </w:r>
      <w:r w:rsidRPr="00097D1E">
        <w:rPr>
          <w:rFonts w:ascii="Times New Roman" w:hAnsi="Times New Roman" w:cs="Times New Roman"/>
          <w:color w:val="000000" w:themeColor="text1"/>
          <w:sz w:val="28"/>
          <w:szCs w:val="28"/>
          <w:shd w:val="clear" w:color="auto" w:fill="FFFFFF"/>
          <w:lang w:val="en-US" w:eastAsia="ru-RU"/>
        </w:rPr>
        <w:t xml:space="preserve">, </w:t>
      </w:r>
      <w:r w:rsidR="00F932AE" w:rsidRPr="00097D1E">
        <w:rPr>
          <w:rFonts w:ascii="Times New Roman" w:hAnsi="Times New Roman" w:cs="Times New Roman"/>
          <w:color w:val="000000" w:themeColor="text1"/>
          <w:sz w:val="28"/>
          <w:szCs w:val="28"/>
          <w:shd w:val="clear" w:color="auto" w:fill="FFFFFF"/>
          <w:lang w:eastAsia="ru-RU"/>
        </w:rPr>
        <w:t xml:space="preserve">с. </w:t>
      </w:r>
      <w:r w:rsidR="00F932AE" w:rsidRPr="00097D1E">
        <w:rPr>
          <w:rFonts w:ascii="Times New Roman" w:hAnsi="Times New Roman" w:cs="Times New Roman"/>
          <w:color w:val="000000" w:themeColor="text1"/>
          <w:sz w:val="28"/>
          <w:szCs w:val="28"/>
          <w:shd w:val="clear" w:color="auto" w:fill="FFFFFF"/>
          <w:lang w:val="ru-RU" w:eastAsia="ru-RU"/>
        </w:rPr>
        <w:t>10</w:t>
      </w:r>
      <w:r w:rsidRPr="00097D1E">
        <w:rPr>
          <w:rFonts w:ascii="Times New Roman" w:hAnsi="Times New Roman" w:cs="Times New Roman"/>
          <w:color w:val="000000" w:themeColor="text1"/>
          <w:sz w:val="28"/>
          <w:szCs w:val="28"/>
          <w:shd w:val="clear" w:color="auto" w:fill="FFFFFF"/>
          <w:lang w:val="en-US" w:eastAsia="ru-RU"/>
        </w:rPr>
        <w:t>]</w:t>
      </w:r>
      <w:r w:rsidR="000174C0" w:rsidRPr="00097D1E">
        <w:rPr>
          <w:rFonts w:ascii="Times New Roman" w:hAnsi="Times New Roman" w:cs="Times New Roman"/>
          <w:color w:val="000000" w:themeColor="text1"/>
          <w:sz w:val="28"/>
          <w:szCs w:val="28"/>
          <w:shd w:val="clear" w:color="auto" w:fill="FFFFFF"/>
          <w:lang w:eastAsia="ru-RU"/>
        </w:rPr>
        <w:t>.</w:t>
      </w:r>
      <w:proofErr w:type="gramEnd"/>
    </w:p>
    <w:p w:rsidR="00650A62" w:rsidRPr="00097D1E" w:rsidRDefault="00650A62" w:rsidP="00CD4E99">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Ак</w:t>
      </w:r>
      <w:r w:rsidR="00217D44">
        <w:rPr>
          <w:rFonts w:ascii="Times New Roman" w:eastAsia="Times New Roman" w:hAnsi="Times New Roman" w:cs="Times New Roman"/>
          <w:color w:val="000000" w:themeColor="text1"/>
          <w:sz w:val="28"/>
          <w:szCs w:val="28"/>
        </w:rPr>
        <w:t>адемік визначив завдання дослідження – «всебічне, живе й повне представлення минулого життя</w:t>
      </w:r>
      <w:r w:rsidR="00CD4E99">
        <w:rPr>
          <w:rFonts w:ascii="Times New Roman" w:eastAsia="Times New Roman" w:hAnsi="Times New Roman" w:cs="Times New Roman"/>
          <w:color w:val="000000" w:themeColor="text1"/>
          <w:sz w:val="28"/>
          <w:szCs w:val="28"/>
        </w:rPr>
        <w:t xml:space="preserve"> в повсякденних…проявах</w:t>
      </w:r>
      <w:r w:rsidR="000174C0" w:rsidRPr="00097D1E">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rPr>
        <w:t xml:space="preserve">13, </w:t>
      </w:r>
      <w:r w:rsidRPr="00097D1E">
        <w:rPr>
          <w:rFonts w:ascii="Times New Roman" w:eastAsia="Times New Roman" w:hAnsi="Times New Roman" w:cs="Times New Roman"/>
          <w:color w:val="000000" w:themeColor="text1"/>
          <w:sz w:val="28"/>
          <w:szCs w:val="28"/>
        </w:rPr>
        <w:t>с.</w:t>
      </w:r>
      <w:r w:rsidR="00CD4E99">
        <w:rPr>
          <w:rFonts w:ascii="Times New Roman" w:eastAsia="Times New Roman" w:hAnsi="Times New Roman" w:cs="Times New Roman"/>
          <w:color w:val="000000" w:themeColor="text1"/>
          <w:sz w:val="28"/>
          <w:szCs w:val="28"/>
        </w:rPr>
        <w:t xml:space="preserve"> 3</w:t>
      </w:r>
      <w:r w:rsidR="00CD4E99" w:rsidRPr="00CD4E99">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4</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r w:rsidR="00CD4E99">
        <w:rPr>
          <w:rFonts w:ascii="Times New Roman" w:eastAsia="Times New Roman" w:hAnsi="Times New Roman" w:cs="Times New Roman"/>
          <w:color w:val="000000" w:themeColor="text1"/>
          <w:sz w:val="28"/>
          <w:szCs w:val="28"/>
        </w:rPr>
        <w:t>Так, у</w:t>
      </w:r>
      <w:r w:rsidRPr="00097D1E">
        <w:rPr>
          <w:rFonts w:ascii="Times New Roman" w:eastAsia="Times New Roman" w:hAnsi="Times New Roman" w:cs="Times New Roman"/>
          <w:color w:val="000000" w:themeColor="text1"/>
          <w:sz w:val="28"/>
          <w:szCs w:val="28"/>
        </w:rPr>
        <w:t xml:space="preserve"> полі національно-регіональної системи світобачення історика</w:t>
      </w:r>
      <w:r w:rsidR="00CD4E99">
        <w:rPr>
          <w:rFonts w:ascii="Times New Roman" w:eastAsia="Times New Roman" w:hAnsi="Times New Roman" w:cs="Times New Roman"/>
          <w:color w:val="000000" w:themeColor="text1"/>
          <w:sz w:val="28"/>
          <w:szCs w:val="28"/>
        </w:rPr>
        <w:t xml:space="preserve"> з’являється Людина з різними</w:t>
      </w:r>
      <w:r w:rsidRPr="00097D1E">
        <w:rPr>
          <w:rFonts w:ascii="Times New Roman" w:eastAsia="Times New Roman" w:hAnsi="Times New Roman" w:cs="Times New Roman"/>
          <w:color w:val="000000" w:themeColor="text1"/>
          <w:sz w:val="28"/>
          <w:szCs w:val="28"/>
        </w:rPr>
        <w:t xml:space="preserve"> й унік</w:t>
      </w:r>
      <w:r w:rsidR="00CD4E99">
        <w:rPr>
          <w:rFonts w:ascii="Times New Roman" w:eastAsia="Times New Roman" w:hAnsi="Times New Roman" w:cs="Times New Roman"/>
          <w:color w:val="000000" w:themeColor="text1"/>
          <w:sz w:val="28"/>
          <w:szCs w:val="28"/>
        </w:rPr>
        <w:t>альними проявами національного та</w:t>
      </w:r>
      <w:r w:rsidRPr="00097D1E">
        <w:rPr>
          <w:rFonts w:ascii="Times New Roman" w:eastAsia="Times New Roman" w:hAnsi="Times New Roman" w:cs="Times New Roman"/>
          <w:color w:val="000000" w:themeColor="text1"/>
          <w:sz w:val="28"/>
          <w:szCs w:val="28"/>
        </w:rPr>
        <w:t xml:space="preserve"> соціального буття, самобутніми, індивідуальними реакціями, яка остаточно руйнує логічні й універсальні схеми </w:t>
      </w:r>
      <w:r w:rsidRPr="00097D1E">
        <w:rPr>
          <w:rFonts w:ascii="Times New Roman" w:eastAsia="Times New Roman" w:hAnsi="Times New Roman" w:cs="Times New Roman"/>
          <w:color w:val="000000" w:themeColor="text1"/>
          <w:sz w:val="28"/>
          <w:szCs w:val="28"/>
          <w:lang w:val="en-US"/>
        </w:rPr>
        <w:t>[</w:t>
      </w:r>
      <w:r w:rsidR="0090657E" w:rsidRPr="00097D1E">
        <w:rPr>
          <w:rFonts w:ascii="Times New Roman" w:eastAsia="Times New Roman" w:hAnsi="Times New Roman" w:cs="Times New Roman"/>
          <w:color w:val="000000" w:themeColor="text1"/>
          <w:sz w:val="28"/>
          <w:szCs w:val="28"/>
          <w:lang w:val="en-US"/>
        </w:rPr>
        <w:t>26</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p>
    <w:p w:rsidR="00650A62" w:rsidRPr="00097D1E" w:rsidRDefault="00650A62" w:rsidP="00293FAE">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lastRenderedPageBreak/>
        <w:t xml:space="preserve">Фундатор позитивістської течії – Огюст </w:t>
      </w:r>
      <w:proofErr w:type="spellStart"/>
      <w:r w:rsidRPr="00097D1E">
        <w:rPr>
          <w:rFonts w:ascii="Times New Roman" w:eastAsia="Times New Roman" w:hAnsi="Times New Roman" w:cs="Times New Roman"/>
          <w:color w:val="000000" w:themeColor="text1"/>
          <w:sz w:val="28"/>
          <w:szCs w:val="28"/>
        </w:rPr>
        <w:t>Конт</w:t>
      </w:r>
      <w:proofErr w:type="spellEnd"/>
      <w:r w:rsidRPr="00097D1E">
        <w:rPr>
          <w:rFonts w:ascii="Times New Roman" w:eastAsia="Times New Roman" w:hAnsi="Times New Roman" w:cs="Times New Roman"/>
          <w:color w:val="000000" w:themeColor="text1"/>
          <w:sz w:val="28"/>
          <w:szCs w:val="28"/>
        </w:rPr>
        <w:t xml:space="preserve"> – сформулював такі принципи науки: вона займається лише реальними предметами та явищами; обмірковує корисні для життя теми; прагне тільки до точного знання, яке спирається на факти, без абстрактних спекуляцій. Варто підкреслити, що </w:t>
      </w:r>
      <w:proofErr w:type="spellStart"/>
      <w:r w:rsidRPr="00097D1E">
        <w:rPr>
          <w:rFonts w:ascii="Times New Roman" w:eastAsia="Times New Roman" w:hAnsi="Times New Roman" w:cs="Times New Roman"/>
          <w:color w:val="000000" w:themeColor="text1"/>
          <w:sz w:val="28"/>
          <w:szCs w:val="28"/>
        </w:rPr>
        <w:t>факт</w:t>
      </w:r>
      <w:proofErr w:type="spellEnd"/>
      <w:r w:rsidRPr="00097D1E">
        <w:rPr>
          <w:rFonts w:ascii="Times New Roman" w:eastAsia="Times New Roman" w:hAnsi="Times New Roman" w:cs="Times New Roman"/>
          <w:color w:val="000000" w:themeColor="text1"/>
          <w:sz w:val="28"/>
          <w:szCs w:val="28"/>
        </w:rPr>
        <w:t>и</w:t>
      </w:r>
      <w:r w:rsidR="00CD4E99">
        <w:rPr>
          <w:rFonts w:ascii="Times New Roman" w:eastAsia="Times New Roman" w:hAnsi="Times New Roman" w:cs="Times New Roman"/>
          <w:color w:val="000000" w:themeColor="text1"/>
          <w:sz w:val="28"/>
          <w:szCs w:val="28"/>
        </w:rPr>
        <w:t> – </w:t>
      </w:r>
      <w:r w:rsidRPr="00097D1E">
        <w:rPr>
          <w:rFonts w:ascii="Times New Roman" w:eastAsia="Times New Roman" w:hAnsi="Times New Roman" w:cs="Times New Roman"/>
          <w:color w:val="000000" w:themeColor="text1"/>
          <w:sz w:val="28"/>
          <w:szCs w:val="28"/>
        </w:rPr>
        <w:t xml:space="preserve">це матеріал для пошуку сталих зв’язків між ними, тобто для встановлення законів </w:t>
      </w:r>
      <w:r w:rsidR="00E1102F" w:rsidRPr="00097D1E">
        <w:rPr>
          <w:rFonts w:ascii="Times New Roman" w:eastAsia="Times New Roman" w:hAnsi="Times New Roman" w:cs="Times New Roman"/>
          <w:color w:val="000000" w:themeColor="text1"/>
          <w:sz w:val="28"/>
          <w:szCs w:val="28"/>
          <w:lang w:val="en-US"/>
        </w:rPr>
        <w:t>[</w:t>
      </w:r>
      <w:r w:rsidR="00592CCE" w:rsidRPr="00097D1E">
        <w:rPr>
          <w:rFonts w:ascii="Times New Roman" w:eastAsia="Times New Roman" w:hAnsi="Times New Roman" w:cs="Times New Roman"/>
          <w:color w:val="000000" w:themeColor="text1"/>
          <w:sz w:val="28"/>
          <w:szCs w:val="28"/>
        </w:rPr>
        <w:t>15</w:t>
      </w:r>
      <w:r w:rsidR="00E1758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r w:rsidR="00E1102F" w:rsidRPr="00097D1E">
        <w:rPr>
          <w:rFonts w:ascii="Times New Roman" w:eastAsia="Times New Roman" w:hAnsi="Times New Roman" w:cs="Times New Roman"/>
          <w:color w:val="000000" w:themeColor="text1"/>
          <w:sz w:val="28"/>
          <w:szCs w:val="28"/>
          <w:lang w:val="en-US"/>
        </w:rPr>
        <w:t xml:space="preserve">c. </w:t>
      </w:r>
      <w:r w:rsidRPr="00097D1E">
        <w:rPr>
          <w:rFonts w:ascii="Times New Roman" w:eastAsia="Times New Roman" w:hAnsi="Times New Roman" w:cs="Times New Roman"/>
          <w:color w:val="000000" w:themeColor="text1"/>
          <w:sz w:val="28"/>
          <w:szCs w:val="28"/>
        </w:rPr>
        <w:t>158</w:t>
      </w:r>
      <w:r w:rsidR="00E1102F"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До речі, Орест Левицький констатував: спостереження над еволюційними п</w:t>
      </w:r>
      <w:r w:rsidR="00CD4E99">
        <w:rPr>
          <w:rFonts w:ascii="Times New Roman" w:eastAsia="Times New Roman" w:hAnsi="Times New Roman" w:cs="Times New Roman"/>
          <w:color w:val="000000" w:themeColor="text1"/>
          <w:sz w:val="28"/>
          <w:szCs w:val="28"/>
        </w:rPr>
        <w:t>роцесами народного життя призведе «до пізнання історичної</w:t>
      </w:r>
      <w:r w:rsidRPr="00097D1E">
        <w:rPr>
          <w:rFonts w:ascii="Times New Roman" w:eastAsia="Times New Roman" w:hAnsi="Times New Roman" w:cs="Times New Roman"/>
          <w:color w:val="000000" w:themeColor="text1"/>
          <w:sz w:val="28"/>
          <w:szCs w:val="28"/>
        </w:rPr>
        <w:t xml:space="preserve"> зако</w:t>
      </w:r>
      <w:r w:rsidR="00CD4E99">
        <w:rPr>
          <w:rFonts w:ascii="Times New Roman" w:eastAsia="Times New Roman" w:hAnsi="Times New Roman" w:cs="Times New Roman"/>
          <w:color w:val="000000" w:themeColor="text1"/>
          <w:sz w:val="28"/>
          <w:szCs w:val="28"/>
        </w:rPr>
        <w:t>номірності</w:t>
      </w:r>
      <w:r w:rsidRPr="00097D1E">
        <w:rPr>
          <w:rFonts w:ascii="Times New Roman" w:eastAsia="Times New Roman" w:hAnsi="Times New Roman" w:cs="Times New Roman"/>
          <w:color w:val="000000" w:themeColor="text1"/>
          <w:sz w:val="28"/>
          <w:szCs w:val="28"/>
        </w:rPr>
        <w:t xml:space="preserve">» </w:t>
      </w:r>
      <w:r w:rsidR="00E1102F"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rPr>
        <w:t>13</w:t>
      </w:r>
      <w:r w:rsidR="00E1102F"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00E1102F"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4</w:t>
      </w:r>
      <w:r w:rsidR="00E1102F"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Пошук закономірностей – це ознака позитивізму, бо для підтвердження науковості треба знайти основоположні установки, закони, як у природничих дисциплінах</w:t>
      </w:r>
      <w:r w:rsidR="000174C0" w:rsidRPr="00097D1E">
        <w:rPr>
          <w:rFonts w:ascii="Times New Roman" w:eastAsia="Times New Roman" w:hAnsi="Times New Roman" w:cs="Times New Roman"/>
          <w:color w:val="000000" w:themeColor="text1"/>
          <w:sz w:val="28"/>
          <w:szCs w:val="28"/>
        </w:rPr>
        <w:t xml:space="preserve"> </w:t>
      </w:r>
      <w:r w:rsidR="000174C0" w:rsidRPr="00097D1E">
        <w:rPr>
          <w:rFonts w:ascii="Times New Roman" w:eastAsia="Times New Roman" w:hAnsi="Times New Roman" w:cs="Times New Roman"/>
          <w:color w:val="000000" w:themeColor="text1"/>
          <w:sz w:val="28"/>
          <w:szCs w:val="28"/>
          <w:lang w:val="en-US"/>
        </w:rPr>
        <w:t>[</w:t>
      </w:r>
      <w:r w:rsidR="00592CCE" w:rsidRPr="00097D1E">
        <w:rPr>
          <w:rFonts w:ascii="Times New Roman" w:eastAsia="Times New Roman" w:hAnsi="Times New Roman" w:cs="Times New Roman"/>
          <w:color w:val="000000" w:themeColor="text1"/>
          <w:sz w:val="28"/>
          <w:szCs w:val="28"/>
        </w:rPr>
        <w:t>23</w:t>
      </w:r>
      <w:r w:rsidR="000174C0"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Вищезазначені аспекти свідчать про позитивістські тенденції в історіографії Ореста Левицького, ймовірно, що на їхнє формування вплинув Володимир Антонович.</w:t>
      </w:r>
      <w:r w:rsidR="00293FAE">
        <w:rPr>
          <w:rFonts w:ascii="Times New Roman" w:eastAsia="Times New Roman" w:hAnsi="Times New Roman" w:cs="Times New Roman"/>
          <w:color w:val="000000" w:themeColor="text1"/>
          <w:sz w:val="28"/>
          <w:szCs w:val="28"/>
        </w:rPr>
        <w:t xml:space="preserve"> </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Для реалізації поставленого завдання</w:t>
      </w:r>
      <w:r w:rsidR="000A3CD0" w:rsidRPr="00097D1E">
        <w:rPr>
          <w:rFonts w:ascii="Times New Roman" w:eastAsia="Times New Roman" w:hAnsi="Times New Roman" w:cs="Times New Roman"/>
          <w:color w:val="000000" w:themeColor="text1"/>
          <w:sz w:val="28"/>
          <w:szCs w:val="28"/>
        </w:rPr>
        <w:t xml:space="preserve"> історик обрав в якості джерел </w:t>
      </w:r>
      <w:r w:rsidRPr="00097D1E">
        <w:rPr>
          <w:rFonts w:ascii="Times New Roman" w:eastAsia="Times New Roman" w:hAnsi="Times New Roman" w:cs="Times New Roman"/>
          <w:color w:val="000000" w:themeColor="text1"/>
          <w:sz w:val="28"/>
          <w:szCs w:val="28"/>
        </w:rPr>
        <w:t xml:space="preserve">лише судові акти, бо, за його словами, дипломатичні акти, законодавчі пам’ятки, записки іноземних мандрівників не дають «повного уявлення про тодішнє народне життя», а мемуарів і періодичної преси щодо обраної теми немає </w:t>
      </w:r>
      <w:r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rPr>
        <w:t>13</w:t>
      </w:r>
      <w:r w:rsidR="00CD4E99">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00CD4E99">
        <w:rPr>
          <w:rFonts w:ascii="Times New Roman" w:eastAsia="Times New Roman" w:hAnsi="Times New Roman" w:cs="Times New Roman"/>
          <w:color w:val="000000" w:themeColor="text1"/>
          <w:sz w:val="28"/>
          <w:szCs w:val="28"/>
        </w:rPr>
        <w:t> 4 </w:t>
      </w:r>
      <w:r w:rsidR="00CD4E99" w:rsidRPr="00CD4E99">
        <w:rPr>
          <w:rFonts w:ascii="Times New Roman" w:eastAsia="Times New Roman" w:hAnsi="Times New Roman" w:cs="Times New Roman"/>
          <w:color w:val="000000" w:themeColor="text1"/>
          <w:sz w:val="28"/>
          <w:szCs w:val="28"/>
        </w:rPr>
        <w:t>–</w:t>
      </w:r>
      <w:r w:rsidR="00CD4E99">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rPr>
        <w:t>5</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 xml:space="preserve">Динамічні, багатовимірні реконструкції різноманітних виявів народного духу </w:t>
      </w:r>
      <w:r w:rsidR="005E1C64">
        <w:rPr>
          <w:rFonts w:ascii="Times New Roman" w:eastAsia="Times New Roman" w:hAnsi="Times New Roman" w:cs="Times New Roman"/>
          <w:color w:val="000000" w:themeColor="text1"/>
          <w:sz w:val="28"/>
          <w:szCs w:val="28"/>
        </w:rPr>
        <w:t xml:space="preserve">(за Йоганна </w:t>
      </w:r>
      <w:proofErr w:type="spellStart"/>
      <w:r w:rsidR="005E1C64">
        <w:rPr>
          <w:rFonts w:ascii="Times New Roman" w:eastAsia="Times New Roman" w:hAnsi="Times New Roman" w:cs="Times New Roman"/>
          <w:color w:val="000000" w:themeColor="text1"/>
          <w:sz w:val="28"/>
          <w:szCs w:val="28"/>
        </w:rPr>
        <w:t>Гердером</w:t>
      </w:r>
      <w:proofErr w:type="spellEnd"/>
      <w:r w:rsidR="005E1C64">
        <w:rPr>
          <w:rFonts w:ascii="Times New Roman" w:eastAsia="Times New Roman" w:hAnsi="Times New Roman" w:cs="Times New Roman"/>
          <w:color w:val="000000" w:themeColor="text1"/>
          <w:sz w:val="28"/>
          <w:szCs w:val="28"/>
        </w:rPr>
        <w:t>)</w:t>
      </w:r>
      <w:r w:rsidR="005E1C64" w:rsidRPr="005E1C64">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потребу</w:t>
      </w:r>
      <w:r w:rsidR="00B61140">
        <w:rPr>
          <w:rFonts w:ascii="Times New Roman" w:eastAsia="Times New Roman" w:hAnsi="Times New Roman" w:cs="Times New Roman"/>
          <w:color w:val="000000" w:themeColor="text1"/>
          <w:sz w:val="28"/>
          <w:szCs w:val="28"/>
        </w:rPr>
        <w:t>вали розширення джерельної бази,</w:t>
      </w:r>
      <w:r w:rsidRPr="00097D1E">
        <w:rPr>
          <w:rFonts w:ascii="Times New Roman" w:eastAsia="Times New Roman" w:hAnsi="Times New Roman" w:cs="Times New Roman"/>
          <w:color w:val="000000" w:themeColor="text1"/>
          <w:sz w:val="28"/>
          <w:szCs w:val="28"/>
        </w:rPr>
        <w:t xml:space="preserve"> </w:t>
      </w:r>
      <w:r w:rsidR="00B61140">
        <w:rPr>
          <w:rFonts w:ascii="Times New Roman" w:eastAsia="Times New Roman" w:hAnsi="Times New Roman" w:cs="Times New Roman"/>
          <w:color w:val="000000" w:themeColor="text1"/>
          <w:sz w:val="28"/>
          <w:szCs w:val="28"/>
        </w:rPr>
        <w:t xml:space="preserve">що </w:t>
      </w:r>
      <w:r w:rsidRPr="00097D1E">
        <w:rPr>
          <w:rFonts w:ascii="Times New Roman" w:eastAsia="Times New Roman" w:hAnsi="Times New Roman" w:cs="Times New Roman"/>
          <w:color w:val="000000" w:themeColor="text1"/>
          <w:sz w:val="28"/>
          <w:szCs w:val="28"/>
        </w:rPr>
        <w:t>підтверджує вплив ідей народників на вчен</w:t>
      </w:r>
      <w:r w:rsidR="000174C0" w:rsidRPr="00097D1E">
        <w:rPr>
          <w:rFonts w:ascii="Times New Roman" w:eastAsia="Times New Roman" w:hAnsi="Times New Roman" w:cs="Times New Roman"/>
          <w:color w:val="000000" w:themeColor="text1"/>
          <w:sz w:val="28"/>
          <w:szCs w:val="28"/>
        </w:rPr>
        <w:t>ого. В</w:t>
      </w:r>
      <w:r w:rsidRPr="00097D1E">
        <w:rPr>
          <w:rFonts w:ascii="Times New Roman" w:eastAsia="Times New Roman" w:hAnsi="Times New Roman" w:cs="Times New Roman"/>
          <w:color w:val="000000" w:themeColor="text1"/>
          <w:sz w:val="28"/>
          <w:szCs w:val="28"/>
        </w:rPr>
        <w:t xml:space="preserve">асиль </w:t>
      </w:r>
      <w:proofErr w:type="spellStart"/>
      <w:r w:rsidRPr="00097D1E">
        <w:rPr>
          <w:rFonts w:ascii="Times New Roman" w:eastAsia="Times New Roman" w:hAnsi="Times New Roman" w:cs="Times New Roman"/>
          <w:color w:val="000000" w:themeColor="text1"/>
          <w:sz w:val="28"/>
          <w:szCs w:val="28"/>
        </w:rPr>
        <w:t>Балушок</w:t>
      </w:r>
      <w:proofErr w:type="spellEnd"/>
      <w:r w:rsidRPr="00097D1E">
        <w:rPr>
          <w:rFonts w:ascii="Times New Roman" w:eastAsia="Times New Roman" w:hAnsi="Times New Roman" w:cs="Times New Roman"/>
          <w:color w:val="000000" w:themeColor="text1"/>
          <w:sz w:val="28"/>
          <w:szCs w:val="28"/>
        </w:rPr>
        <w:t xml:space="preserve"> зазначав, що це «дало вченому необхідний</w:t>
      </w:r>
      <w:r w:rsidR="000174C0" w:rsidRPr="00097D1E">
        <w:rPr>
          <w:rFonts w:ascii="Times New Roman" w:eastAsia="Times New Roman" w:hAnsi="Times New Roman" w:cs="Times New Roman"/>
          <w:color w:val="000000" w:themeColor="text1"/>
          <w:sz w:val="28"/>
          <w:szCs w:val="28"/>
        </w:rPr>
        <w:t xml:space="preserve"> для висновків обсяг інформації» </w:t>
      </w:r>
      <w:r w:rsidRPr="00097D1E">
        <w:rPr>
          <w:rFonts w:ascii="Times New Roman" w:eastAsia="Times New Roman" w:hAnsi="Times New Roman" w:cs="Times New Roman"/>
          <w:color w:val="000000" w:themeColor="text1"/>
          <w:sz w:val="28"/>
          <w:szCs w:val="28"/>
          <w:lang w:val="en-US"/>
        </w:rPr>
        <w:t>[</w:t>
      </w:r>
      <w:r w:rsidR="00C54E7F" w:rsidRPr="00097D1E">
        <w:rPr>
          <w:rFonts w:ascii="Times New Roman" w:eastAsia="Times New Roman" w:hAnsi="Times New Roman" w:cs="Times New Roman"/>
          <w:color w:val="000000" w:themeColor="text1"/>
          <w:sz w:val="28"/>
          <w:szCs w:val="28"/>
        </w:rPr>
        <w:t>1</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 25</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r w:rsidR="00293FAE">
        <w:rPr>
          <w:rFonts w:ascii="Times New Roman" w:eastAsia="Times New Roman" w:hAnsi="Times New Roman" w:cs="Times New Roman"/>
          <w:color w:val="000000" w:themeColor="text1"/>
          <w:sz w:val="28"/>
          <w:szCs w:val="28"/>
        </w:rPr>
        <w:t xml:space="preserve"> </w:t>
      </w:r>
      <w:r w:rsidR="00B61140" w:rsidRPr="00B61140">
        <w:rPr>
          <w:rFonts w:ascii="Times New Roman" w:eastAsia="Times New Roman" w:hAnsi="Times New Roman" w:cs="Times New Roman"/>
          <w:color w:val="000000" w:themeColor="text1"/>
          <w:sz w:val="28"/>
          <w:szCs w:val="28"/>
        </w:rPr>
        <w:t>У своїй праці Орест Левицький окреслив пері</w:t>
      </w:r>
      <w:r w:rsidR="00B61140">
        <w:rPr>
          <w:rFonts w:ascii="Times New Roman" w:eastAsia="Times New Roman" w:hAnsi="Times New Roman" w:cs="Times New Roman"/>
          <w:color w:val="000000" w:themeColor="text1"/>
          <w:sz w:val="28"/>
          <w:szCs w:val="28"/>
        </w:rPr>
        <w:t xml:space="preserve">од другої половини ХVII ст., бо тоді, на думку вченого, </w:t>
      </w:r>
      <w:r w:rsidR="00B61140" w:rsidRPr="00B61140">
        <w:rPr>
          <w:rFonts w:ascii="Times New Roman" w:eastAsia="Times New Roman" w:hAnsi="Times New Roman" w:cs="Times New Roman"/>
          <w:color w:val="000000" w:themeColor="text1"/>
          <w:sz w:val="28"/>
          <w:szCs w:val="28"/>
        </w:rPr>
        <w:t>український народ виявив «найвище напруження своїх духовних сил» та «влаштував своє життя за своїми одвічними ідеалами» [13, с.4].</w:t>
      </w:r>
    </w:p>
    <w:p w:rsidR="00650A62" w:rsidRPr="00097D1E" w:rsidRDefault="00293FAE" w:rsidP="00293FAE">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Характер народу відображали п</w:t>
      </w:r>
      <w:r w:rsidR="00650A62" w:rsidRPr="00097D1E">
        <w:rPr>
          <w:rFonts w:ascii="Times New Roman" w:eastAsia="Times New Roman" w:hAnsi="Times New Roman" w:cs="Times New Roman"/>
          <w:color w:val="000000" w:themeColor="text1"/>
          <w:sz w:val="28"/>
          <w:szCs w:val="28"/>
        </w:rPr>
        <w:t>обут, звичаї, мораль,</w:t>
      </w:r>
      <w:r>
        <w:rPr>
          <w:rFonts w:ascii="Times New Roman" w:eastAsia="Times New Roman" w:hAnsi="Times New Roman" w:cs="Times New Roman"/>
          <w:color w:val="000000" w:themeColor="text1"/>
          <w:sz w:val="28"/>
          <w:szCs w:val="28"/>
        </w:rPr>
        <w:t xml:space="preserve"> поведінка, злочини</w:t>
      </w:r>
      <w:r w:rsidR="00650A62" w:rsidRPr="00097D1E">
        <w:rPr>
          <w:rFonts w:ascii="Times New Roman" w:eastAsia="Times New Roman" w:hAnsi="Times New Roman" w:cs="Times New Roman"/>
          <w:color w:val="000000" w:themeColor="text1"/>
          <w:sz w:val="28"/>
          <w:szCs w:val="28"/>
        </w:rPr>
        <w:t xml:space="preserve"> </w:t>
      </w:r>
      <w:r w:rsidR="00650A62" w:rsidRPr="00097D1E">
        <w:rPr>
          <w:rFonts w:ascii="Times New Roman" w:eastAsia="Times New Roman" w:hAnsi="Times New Roman" w:cs="Times New Roman"/>
          <w:color w:val="000000" w:themeColor="text1"/>
          <w:sz w:val="28"/>
          <w:szCs w:val="28"/>
          <w:lang w:val="en-US"/>
        </w:rPr>
        <w:t>[</w:t>
      </w:r>
      <w:r w:rsidR="00F932AE" w:rsidRPr="00097D1E">
        <w:rPr>
          <w:rFonts w:ascii="Times New Roman" w:eastAsia="Times New Roman" w:hAnsi="Times New Roman" w:cs="Times New Roman"/>
          <w:color w:val="000000" w:themeColor="text1"/>
          <w:sz w:val="28"/>
          <w:szCs w:val="28"/>
        </w:rPr>
        <w:t>13</w:t>
      </w:r>
      <w:r w:rsidR="00650A62" w:rsidRPr="00097D1E">
        <w:rPr>
          <w:rFonts w:ascii="Times New Roman" w:eastAsia="Times New Roman" w:hAnsi="Times New Roman" w:cs="Times New Roman"/>
          <w:color w:val="000000" w:themeColor="text1"/>
          <w:sz w:val="28"/>
          <w:szCs w:val="28"/>
          <w:lang w:val="en-US"/>
        </w:rPr>
        <w:t>,</w:t>
      </w:r>
      <w:r w:rsidR="00650A62" w:rsidRPr="00097D1E">
        <w:rPr>
          <w:rFonts w:ascii="Times New Roman" w:eastAsia="Times New Roman" w:hAnsi="Times New Roman" w:cs="Times New Roman"/>
          <w:color w:val="000000" w:themeColor="text1"/>
          <w:sz w:val="28"/>
          <w:szCs w:val="28"/>
        </w:rPr>
        <w:t xml:space="preserve"> с.</w:t>
      </w:r>
      <w:r w:rsidR="00650A62" w:rsidRPr="00097D1E">
        <w:rPr>
          <w:rFonts w:ascii="Times New Roman" w:eastAsia="Times New Roman" w:hAnsi="Times New Roman" w:cs="Times New Roman"/>
          <w:color w:val="000000" w:themeColor="text1"/>
          <w:sz w:val="28"/>
          <w:szCs w:val="28"/>
          <w:lang w:val="en-US"/>
        </w:rPr>
        <w:t xml:space="preserve"> </w:t>
      </w:r>
      <w:r w:rsidR="00650A62" w:rsidRPr="00097D1E">
        <w:rPr>
          <w:rFonts w:ascii="Times New Roman" w:eastAsia="Times New Roman" w:hAnsi="Times New Roman" w:cs="Times New Roman"/>
          <w:color w:val="000000" w:themeColor="text1"/>
          <w:sz w:val="28"/>
          <w:szCs w:val="28"/>
        </w:rPr>
        <w:t>10</w:t>
      </w:r>
      <w:r w:rsidR="00650A62" w:rsidRPr="00097D1E">
        <w:rPr>
          <w:rFonts w:ascii="Times New Roman" w:eastAsia="Times New Roman" w:hAnsi="Times New Roman" w:cs="Times New Roman"/>
          <w:color w:val="000000" w:themeColor="text1"/>
          <w:sz w:val="28"/>
          <w:szCs w:val="28"/>
          <w:lang w:val="en-US"/>
        </w:rPr>
        <w:t>]</w:t>
      </w:r>
      <w:r w:rsidR="00650A62" w:rsidRPr="00097D1E">
        <w:rPr>
          <w:rFonts w:ascii="Times New Roman" w:eastAsia="Times New Roman" w:hAnsi="Times New Roman" w:cs="Times New Roman"/>
          <w:color w:val="000000" w:themeColor="text1"/>
          <w:sz w:val="28"/>
          <w:szCs w:val="28"/>
        </w:rPr>
        <w:t xml:space="preserve"> у судових міських, земських і магістратських книгах зазначеної доби. Проте проблема полягала в чисельності та фундаментальності таких джерел: на Волині, Поділлі, частково Київщині близько шести тисяч книг періоду XVI —</w:t>
      </w:r>
      <w:r>
        <w:rPr>
          <w:rFonts w:ascii="Times New Roman" w:eastAsia="Times New Roman" w:hAnsi="Times New Roman" w:cs="Times New Roman"/>
          <w:color w:val="000000" w:themeColor="text1"/>
          <w:sz w:val="28"/>
          <w:szCs w:val="28"/>
        </w:rPr>
        <w:t xml:space="preserve"> XVIІ ст.ст., а на Лівобережжі </w:t>
      </w:r>
      <w:r w:rsidR="00650A62" w:rsidRPr="00097D1E">
        <w:rPr>
          <w:rFonts w:ascii="Times New Roman" w:eastAsia="Times New Roman" w:hAnsi="Times New Roman" w:cs="Times New Roman"/>
          <w:color w:val="000000" w:themeColor="text1"/>
          <w:sz w:val="28"/>
          <w:szCs w:val="28"/>
        </w:rPr>
        <w:t xml:space="preserve">автор не знайшов згадок про їхнє існування. </w:t>
      </w:r>
      <w:r w:rsidR="00650A62" w:rsidRPr="00097D1E">
        <w:rPr>
          <w:rFonts w:ascii="Times New Roman" w:eastAsia="Times New Roman" w:hAnsi="Times New Roman" w:cs="Times New Roman"/>
          <w:color w:val="000000" w:themeColor="text1"/>
          <w:sz w:val="28"/>
          <w:szCs w:val="28"/>
        </w:rPr>
        <w:lastRenderedPageBreak/>
        <w:t>Учений зауважи</w:t>
      </w:r>
      <w:r>
        <w:rPr>
          <w:rFonts w:ascii="Times New Roman" w:eastAsia="Times New Roman" w:hAnsi="Times New Roman" w:cs="Times New Roman"/>
          <w:color w:val="000000" w:themeColor="text1"/>
          <w:sz w:val="28"/>
          <w:szCs w:val="28"/>
        </w:rPr>
        <w:t>в, що в «Чернігівських губернських відомостях</w:t>
      </w:r>
      <w:r w:rsidR="00650A62" w:rsidRPr="00097D1E">
        <w:rPr>
          <w:rFonts w:ascii="Times New Roman" w:eastAsia="Times New Roman" w:hAnsi="Times New Roman" w:cs="Times New Roman"/>
          <w:color w:val="000000" w:themeColor="text1"/>
          <w:sz w:val="28"/>
          <w:szCs w:val="28"/>
        </w:rPr>
        <w:t xml:space="preserve">» 1852 і 1857 рр. опубліковані уривки </w:t>
      </w:r>
      <w:proofErr w:type="spellStart"/>
      <w:r w:rsidR="00650A62" w:rsidRPr="00097D1E">
        <w:rPr>
          <w:rFonts w:ascii="Times New Roman" w:eastAsia="Times New Roman" w:hAnsi="Times New Roman" w:cs="Times New Roman"/>
          <w:color w:val="000000" w:themeColor="text1"/>
          <w:sz w:val="28"/>
          <w:szCs w:val="28"/>
        </w:rPr>
        <w:t>Стародубських</w:t>
      </w:r>
      <w:proofErr w:type="spellEnd"/>
      <w:r w:rsidR="00650A62" w:rsidRPr="00097D1E">
        <w:rPr>
          <w:rFonts w:ascii="Times New Roman" w:eastAsia="Times New Roman" w:hAnsi="Times New Roman" w:cs="Times New Roman"/>
          <w:color w:val="000000" w:themeColor="text1"/>
          <w:sz w:val="28"/>
          <w:szCs w:val="28"/>
        </w:rPr>
        <w:t xml:space="preserve"> магістратських книг за 1683 і 1690 рр., та їх недостатньо, а інші – не збереглися </w:t>
      </w:r>
      <w:r w:rsidR="00650A62" w:rsidRPr="00097D1E">
        <w:rPr>
          <w:rFonts w:ascii="Times New Roman" w:eastAsia="Times New Roman" w:hAnsi="Times New Roman" w:cs="Times New Roman"/>
          <w:color w:val="000000" w:themeColor="text1"/>
          <w:sz w:val="28"/>
          <w:szCs w:val="28"/>
          <w:lang w:val="en-US"/>
        </w:rPr>
        <w:t>[</w:t>
      </w:r>
      <w:r w:rsidR="007C63C6" w:rsidRPr="00097D1E">
        <w:rPr>
          <w:rFonts w:ascii="Times New Roman" w:eastAsia="Times New Roman" w:hAnsi="Times New Roman" w:cs="Times New Roman"/>
          <w:color w:val="000000" w:themeColor="text1"/>
          <w:sz w:val="28"/>
          <w:szCs w:val="28"/>
        </w:rPr>
        <w:t>13</w:t>
      </w:r>
      <w:r w:rsidR="00650A62" w:rsidRPr="00097D1E">
        <w:rPr>
          <w:rFonts w:ascii="Times New Roman" w:eastAsia="Times New Roman" w:hAnsi="Times New Roman" w:cs="Times New Roman"/>
          <w:color w:val="000000" w:themeColor="text1"/>
          <w:sz w:val="28"/>
          <w:szCs w:val="28"/>
          <w:lang w:val="en-US"/>
        </w:rPr>
        <w:t xml:space="preserve">, </w:t>
      </w:r>
      <w:r w:rsidR="00650A62" w:rsidRPr="00097D1E">
        <w:rPr>
          <w:rFonts w:ascii="Times New Roman" w:eastAsia="Times New Roman" w:hAnsi="Times New Roman" w:cs="Times New Roman"/>
          <w:color w:val="000000" w:themeColor="text1"/>
          <w:sz w:val="28"/>
          <w:szCs w:val="28"/>
        </w:rPr>
        <w:t>с. 5</w:t>
      </w:r>
      <w:r w:rsidR="00650A62" w:rsidRPr="00097D1E">
        <w:rPr>
          <w:rFonts w:ascii="Times New Roman" w:eastAsia="Times New Roman" w:hAnsi="Times New Roman" w:cs="Times New Roman"/>
          <w:color w:val="000000" w:themeColor="text1"/>
          <w:sz w:val="28"/>
          <w:szCs w:val="28"/>
          <w:lang w:val="en-US"/>
        </w:rPr>
        <w:t>]</w:t>
      </w:r>
      <w:r w:rsidR="00650A62" w:rsidRPr="00097D1E">
        <w:rPr>
          <w:rFonts w:ascii="Times New Roman" w:eastAsia="Times New Roman" w:hAnsi="Times New Roman" w:cs="Times New Roman"/>
          <w:color w:val="000000" w:themeColor="text1"/>
          <w:sz w:val="28"/>
          <w:szCs w:val="28"/>
        </w:rPr>
        <w:t xml:space="preserve">. </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lang w:val="en-US"/>
        </w:rPr>
      </w:pPr>
      <w:r w:rsidRPr="00097D1E">
        <w:rPr>
          <w:rFonts w:ascii="Times New Roman" w:eastAsia="Times New Roman" w:hAnsi="Times New Roman" w:cs="Times New Roman"/>
          <w:color w:val="000000" w:themeColor="text1"/>
          <w:sz w:val="28"/>
          <w:szCs w:val="28"/>
        </w:rPr>
        <w:t xml:space="preserve">Окрім них, Орест Левицький опрацював такі джерела: уривки Ніжинських магістратських книг за 1657 </w:t>
      </w:r>
      <w:r w:rsidR="00B61140">
        <w:rPr>
          <w:rFonts w:ascii="Times New Roman" w:eastAsia="Times New Roman" w:hAnsi="Times New Roman" w:cs="Times New Roman"/>
          <w:color w:val="000000" w:themeColor="text1"/>
          <w:sz w:val="28"/>
          <w:szCs w:val="28"/>
        </w:rPr>
        <w:t xml:space="preserve">і 1673 —1674 рр. у «Чернігівських губернських відомостях» (1887 р.) </w:t>
      </w:r>
      <w:proofErr w:type="gramStart"/>
      <w:r w:rsidRPr="00097D1E">
        <w:rPr>
          <w:rFonts w:ascii="Times New Roman" w:eastAsia="Times New Roman" w:hAnsi="Times New Roman" w:cs="Times New Roman"/>
          <w:color w:val="000000" w:themeColor="text1"/>
          <w:sz w:val="28"/>
          <w:szCs w:val="28"/>
          <w:lang w:val="en-US"/>
        </w:rPr>
        <w:t>[</w:t>
      </w:r>
      <w:r w:rsidR="007C63C6" w:rsidRPr="00097D1E">
        <w:rPr>
          <w:rFonts w:ascii="Times New Roman" w:eastAsia="Times New Roman" w:hAnsi="Times New Roman" w:cs="Times New Roman"/>
          <w:color w:val="000000" w:themeColor="text1"/>
          <w:sz w:val="28"/>
          <w:szCs w:val="28"/>
        </w:rPr>
        <w:t>13</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00B61140">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5</w:t>
      </w:r>
      <w:r w:rsidRPr="00097D1E">
        <w:rPr>
          <w:rFonts w:ascii="Times New Roman" w:eastAsia="Times New Roman" w:hAnsi="Times New Roman" w:cs="Times New Roman"/>
          <w:color w:val="000000" w:themeColor="text1"/>
          <w:sz w:val="28"/>
          <w:szCs w:val="28"/>
          <w:lang w:val="en-US"/>
        </w:rPr>
        <w:t>]</w:t>
      </w:r>
      <w:r w:rsidR="00B61140">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актову книгу </w:t>
      </w:r>
      <w:proofErr w:type="spellStart"/>
      <w:r w:rsidRPr="00097D1E">
        <w:rPr>
          <w:rFonts w:ascii="Times New Roman" w:eastAsia="Times New Roman" w:hAnsi="Times New Roman" w:cs="Times New Roman"/>
          <w:color w:val="000000" w:themeColor="text1"/>
          <w:sz w:val="28"/>
          <w:szCs w:val="28"/>
        </w:rPr>
        <w:t>Бориспольского</w:t>
      </w:r>
      <w:proofErr w:type="spellEnd"/>
      <w:r w:rsidRPr="00097D1E">
        <w:rPr>
          <w:rFonts w:ascii="Times New Roman" w:eastAsia="Times New Roman" w:hAnsi="Times New Roman" w:cs="Times New Roman"/>
          <w:color w:val="000000" w:themeColor="text1"/>
          <w:sz w:val="28"/>
          <w:szCs w:val="28"/>
        </w:rPr>
        <w:t xml:space="preserve"> ратушного суд</w:t>
      </w:r>
      <w:r w:rsidR="00B61140">
        <w:rPr>
          <w:rFonts w:ascii="Times New Roman" w:eastAsia="Times New Roman" w:hAnsi="Times New Roman" w:cs="Times New Roman"/>
          <w:color w:val="000000" w:themeColor="text1"/>
          <w:sz w:val="28"/>
          <w:szCs w:val="28"/>
        </w:rPr>
        <w:t>у за 1612 — 1698 рр.</w:t>
      </w:r>
      <w:proofErr w:type="gramEnd"/>
      <w:r w:rsidR="00B61140">
        <w:rPr>
          <w:rFonts w:ascii="Times New Roman" w:eastAsia="Times New Roman" w:hAnsi="Times New Roman" w:cs="Times New Roman"/>
          <w:color w:val="000000" w:themeColor="text1"/>
          <w:sz w:val="28"/>
          <w:szCs w:val="28"/>
        </w:rPr>
        <w:t xml:space="preserve"> в «Київській старовині</w:t>
      </w:r>
      <w:r w:rsidRPr="00097D1E">
        <w:rPr>
          <w:rFonts w:ascii="Times New Roman" w:eastAsia="Times New Roman" w:hAnsi="Times New Roman" w:cs="Times New Roman"/>
          <w:color w:val="000000" w:themeColor="text1"/>
          <w:sz w:val="28"/>
          <w:szCs w:val="28"/>
        </w:rPr>
        <w:t xml:space="preserve">» (1892 р.); книги </w:t>
      </w:r>
      <w:proofErr w:type="spellStart"/>
      <w:r w:rsidRPr="00097D1E">
        <w:rPr>
          <w:rFonts w:ascii="Times New Roman" w:eastAsia="Times New Roman" w:hAnsi="Times New Roman" w:cs="Times New Roman"/>
          <w:color w:val="000000" w:themeColor="text1"/>
          <w:sz w:val="28"/>
          <w:szCs w:val="28"/>
        </w:rPr>
        <w:t>Борзенського</w:t>
      </w:r>
      <w:proofErr w:type="spellEnd"/>
      <w:r w:rsidRPr="00097D1E">
        <w:rPr>
          <w:rFonts w:ascii="Times New Roman" w:eastAsia="Times New Roman" w:hAnsi="Times New Roman" w:cs="Times New Roman"/>
          <w:color w:val="000000" w:themeColor="text1"/>
          <w:sz w:val="28"/>
          <w:szCs w:val="28"/>
        </w:rPr>
        <w:t xml:space="preserve"> сотенного суду 1664 — 1720 рр. і чотири книги Полтавського полкового суду другої половини XVII – ХVIII ст.</w:t>
      </w:r>
      <w:r w:rsidR="00B61140">
        <w:rPr>
          <w:rFonts w:ascii="Times New Roman" w:eastAsia="Times New Roman" w:hAnsi="Times New Roman" w:cs="Times New Roman"/>
          <w:color w:val="000000" w:themeColor="text1"/>
          <w:sz w:val="28"/>
          <w:szCs w:val="28"/>
        </w:rPr>
        <w:t>ст.</w:t>
      </w:r>
      <w:r w:rsidRPr="00097D1E">
        <w:rPr>
          <w:rFonts w:ascii="Times New Roman" w:eastAsia="Times New Roman" w:hAnsi="Times New Roman" w:cs="Times New Roman"/>
          <w:color w:val="000000" w:themeColor="text1"/>
          <w:sz w:val="28"/>
          <w:szCs w:val="28"/>
        </w:rPr>
        <w:t xml:space="preserve">; дві книги Полтавського полкового суду XVII ст. </w:t>
      </w:r>
      <w:proofErr w:type="gramStart"/>
      <w:r w:rsidRPr="00097D1E">
        <w:rPr>
          <w:rFonts w:ascii="Times New Roman" w:eastAsia="Times New Roman" w:hAnsi="Times New Roman" w:cs="Times New Roman"/>
          <w:color w:val="000000" w:themeColor="text1"/>
          <w:sz w:val="28"/>
          <w:szCs w:val="28"/>
          <w:lang w:val="en-US"/>
        </w:rPr>
        <w:t>[</w:t>
      </w:r>
      <w:r w:rsidR="007C63C6" w:rsidRPr="00097D1E">
        <w:rPr>
          <w:rFonts w:ascii="Times New Roman" w:eastAsia="Times New Roman" w:hAnsi="Times New Roman" w:cs="Times New Roman"/>
          <w:color w:val="000000" w:themeColor="text1"/>
          <w:sz w:val="28"/>
          <w:szCs w:val="28"/>
        </w:rPr>
        <w:t>13</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007C63C6"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6</w:t>
      </w:r>
      <w:r w:rsidRPr="00097D1E">
        <w:rPr>
          <w:rFonts w:ascii="Times New Roman" w:eastAsia="Times New Roman" w:hAnsi="Times New Roman" w:cs="Times New Roman"/>
          <w:color w:val="000000" w:themeColor="text1"/>
          <w:sz w:val="28"/>
          <w:szCs w:val="28"/>
          <w:lang w:val="en-US"/>
        </w:rPr>
        <w:t>].</w:t>
      </w:r>
      <w:proofErr w:type="gramEnd"/>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lang w:val="en-US"/>
        </w:rPr>
      </w:pPr>
      <w:r w:rsidRPr="00097D1E">
        <w:rPr>
          <w:rFonts w:ascii="Times New Roman" w:eastAsia="Times New Roman" w:hAnsi="Times New Roman" w:cs="Times New Roman"/>
          <w:color w:val="000000" w:themeColor="text1"/>
          <w:sz w:val="28"/>
          <w:szCs w:val="28"/>
        </w:rPr>
        <w:t xml:space="preserve">Таким чином, Орест Левицький проаналізував джерела з теми, обравши переважно актові книги Полтавського полкового суду та частково інших козацьких судів </w:t>
      </w:r>
      <w:r w:rsidRPr="00097D1E">
        <w:rPr>
          <w:rFonts w:ascii="Times New Roman" w:eastAsia="Times New Roman" w:hAnsi="Times New Roman" w:cs="Times New Roman"/>
          <w:color w:val="000000" w:themeColor="text1"/>
          <w:sz w:val="28"/>
          <w:szCs w:val="28"/>
          <w:lang w:val="en-US"/>
        </w:rPr>
        <w:t>[</w:t>
      </w:r>
      <w:r w:rsidR="007C63C6" w:rsidRPr="00097D1E">
        <w:rPr>
          <w:rFonts w:ascii="Times New Roman" w:eastAsia="Times New Roman" w:hAnsi="Times New Roman" w:cs="Times New Roman"/>
          <w:color w:val="000000" w:themeColor="text1"/>
          <w:sz w:val="28"/>
          <w:szCs w:val="28"/>
        </w:rPr>
        <w:t>13</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000174C0"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6</w:t>
      </w:r>
      <w:r w:rsidRPr="00097D1E">
        <w:rPr>
          <w:rFonts w:ascii="Times New Roman" w:eastAsia="Times New Roman" w:hAnsi="Times New Roman" w:cs="Times New Roman"/>
          <w:color w:val="000000" w:themeColor="text1"/>
          <w:sz w:val="28"/>
          <w:szCs w:val="28"/>
          <w:lang w:val="en-US"/>
        </w:rPr>
        <w:t>].</w:t>
      </w:r>
      <w:r w:rsidR="000174C0"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Василь </w:t>
      </w:r>
      <w:proofErr w:type="spellStart"/>
      <w:r w:rsidRPr="00097D1E">
        <w:rPr>
          <w:rFonts w:ascii="Times New Roman" w:eastAsia="Times New Roman" w:hAnsi="Times New Roman" w:cs="Times New Roman"/>
          <w:color w:val="000000" w:themeColor="text1"/>
          <w:sz w:val="28"/>
          <w:szCs w:val="28"/>
        </w:rPr>
        <w:t>Балушок</w:t>
      </w:r>
      <w:proofErr w:type="spellEnd"/>
      <w:r w:rsidRPr="00097D1E">
        <w:rPr>
          <w:rFonts w:ascii="Times New Roman" w:eastAsia="Times New Roman" w:hAnsi="Times New Roman" w:cs="Times New Roman"/>
          <w:color w:val="000000" w:themeColor="text1"/>
          <w:sz w:val="28"/>
          <w:szCs w:val="28"/>
        </w:rPr>
        <w:t xml:space="preserve"> назвав важливим прийомом в історичній етнології те, що дослідник «уважно вивчав зміст документів, намагаючись освоїти якнайбільше матеріалу» </w:t>
      </w:r>
      <w:r w:rsidRPr="00097D1E">
        <w:rPr>
          <w:rFonts w:ascii="Times New Roman" w:eastAsia="Times New Roman" w:hAnsi="Times New Roman" w:cs="Times New Roman"/>
          <w:color w:val="000000" w:themeColor="text1"/>
          <w:sz w:val="28"/>
          <w:szCs w:val="28"/>
          <w:lang w:val="en-US"/>
        </w:rPr>
        <w:t>[</w:t>
      </w:r>
      <w:r w:rsidR="00C54E7F" w:rsidRPr="00097D1E">
        <w:rPr>
          <w:rFonts w:ascii="Times New Roman" w:eastAsia="Times New Roman" w:hAnsi="Times New Roman" w:cs="Times New Roman"/>
          <w:color w:val="000000" w:themeColor="text1"/>
          <w:sz w:val="28"/>
          <w:szCs w:val="28"/>
        </w:rPr>
        <w:t>1</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24</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Іс</w:t>
      </w:r>
      <w:r w:rsidR="00180603">
        <w:rPr>
          <w:rFonts w:ascii="Times New Roman" w:eastAsia="Times New Roman" w:hAnsi="Times New Roman" w:cs="Times New Roman"/>
          <w:color w:val="000000" w:themeColor="text1"/>
          <w:sz w:val="28"/>
          <w:szCs w:val="28"/>
        </w:rPr>
        <w:t>торик Микола Горбань у 1930-х рр.</w:t>
      </w:r>
      <w:r w:rsidR="005759D5" w:rsidRPr="00097D1E">
        <w:rPr>
          <w:rFonts w:ascii="Times New Roman" w:eastAsia="Times New Roman" w:hAnsi="Times New Roman" w:cs="Times New Roman"/>
          <w:color w:val="000000" w:themeColor="text1"/>
          <w:sz w:val="28"/>
          <w:szCs w:val="28"/>
        </w:rPr>
        <w:t xml:space="preserve"> зауважив, що за життя Ореста Левицького</w:t>
      </w:r>
      <w:r w:rsidRPr="00097D1E">
        <w:rPr>
          <w:rFonts w:ascii="Times New Roman" w:eastAsia="Times New Roman" w:hAnsi="Times New Roman" w:cs="Times New Roman"/>
          <w:color w:val="000000" w:themeColor="text1"/>
          <w:sz w:val="28"/>
          <w:szCs w:val="28"/>
        </w:rPr>
        <w:t xml:space="preserve"> було відкрито небагато відповідних джерел, проте він зміг «вибрати яскравіший</w:t>
      </w:r>
      <w:r w:rsidR="005759D5" w:rsidRPr="00097D1E">
        <w:rPr>
          <w:rFonts w:ascii="Times New Roman" w:eastAsia="Times New Roman" w:hAnsi="Times New Roman" w:cs="Times New Roman"/>
          <w:color w:val="000000" w:themeColor="text1"/>
          <w:sz w:val="28"/>
          <w:szCs w:val="28"/>
        </w:rPr>
        <w:t>» матеріал</w:t>
      </w:r>
      <w:r w:rsidR="00CB2236" w:rsidRPr="00097D1E">
        <w:rPr>
          <w:rFonts w:ascii="Times New Roman" w:eastAsia="Times New Roman" w:hAnsi="Times New Roman" w:cs="Times New Roman"/>
          <w:color w:val="000000" w:themeColor="text1"/>
          <w:sz w:val="28"/>
          <w:szCs w:val="28"/>
        </w:rPr>
        <w:t xml:space="preserve"> та </w:t>
      </w:r>
      <w:r w:rsidR="005759D5" w:rsidRPr="00097D1E">
        <w:rPr>
          <w:rFonts w:ascii="Times New Roman" w:eastAsia="Times New Roman" w:hAnsi="Times New Roman" w:cs="Times New Roman"/>
          <w:color w:val="000000" w:themeColor="text1"/>
          <w:sz w:val="28"/>
          <w:szCs w:val="28"/>
        </w:rPr>
        <w:t>«оживити» архівні документи</w:t>
      </w:r>
      <w:r w:rsidR="00CB2236"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5759D5" w:rsidRPr="00097D1E">
        <w:rPr>
          <w:rFonts w:ascii="Times New Roman" w:eastAsia="Times New Roman" w:hAnsi="Times New Roman" w:cs="Times New Roman"/>
          <w:color w:val="000000" w:themeColor="text1"/>
          <w:sz w:val="28"/>
          <w:szCs w:val="28"/>
        </w:rPr>
        <w:t>15</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 9</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Варто зазначити про авторські мотиви обрання саме вищевказаних джерел: су</w:t>
      </w:r>
      <w:r w:rsidR="00B61140">
        <w:rPr>
          <w:rFonts w:ascii="Times New Roman" w:eastAsia="Times New Roman" w:hAnsi="Times New Roman" w:cs="Times New Roman"/>
          <w:color w:val="000000" w:themeColor="text1"/>
          <w:sz w:val="28"/>
          <w:szCs w:val="28"/>
        </w:rPr>
        <w:t>д другої пол</w:t>
      </w:r>
      <w:r w:rsidR="009D3ED5">
        <w:rPr>
          <w:rFonts w:ascii="Times New Roman" w:eastAsia="Times New Roman" w:hAnsi="Times New Roman" w:cs="Times New Roman"/>
          <w:color w:val="000000" w:themeColor="text1"/>
          <w:sz w:val="28"/>
          <w:szCs w:val="28"/>
        </w:rPr>
        <w:t xml:space="preserve">овини XVII ст. «був народним», всестановим, </w:t>
      </w:r>
      <w:r w:rsidRPr="00097D1E">
        <w:rPr>
          <w:rFonts w:ascii="Times New Roman" w:eastAsia="Times New Roman" w:hAnsi="Times New Roman" w:cs="Times New Roman"/>
          <w:color w:val="000000" w:themeColor="text1"/>
          <w:sz w:val="28"/>
          <w:szCs w:val="28"/>
        </w:rPr>
        <w:t>протоколи</w:t>
      </w:r>
      <w:r w:rsidR="009D3ED5" w:rsidRPr="009D3ED5">
        <w:rPr>
          <w:rFonts w:ascii="Times New Roman" w:eastAsia="Times New Roman" w:hAnsi="Times New Roman" w:cs="Times New Roman"/>
          <w:color w:val="000000" w:themeColor="text1"/>
          <w:sz w:val="28"/>
          <w:szCs w:val="28"/>
        </w:rPr>
        <w:t xml:space="preserve"> </w:t>
      </w:r>
      <w:r w:rsidR="009D3ED5">
        <w:rPr>
          <w:rFonts w:ascii="Times New Roman" w:eastAsia="Times New Roman" w:hAnsi="Times New Roman" w:cs="Times New Roman"/>
          <w:color w:val="000000" w:themeColor="text1"/>
          <w:sz w:val="28"/>
          <w:szCs w:val="28"/>
        </w:rPr>
        <w:t>без формалізму</w:t>
      </w:r>
      <w:r w:rsidRPr="00097D1E">
        <w:rPr>
          <w:rFonts w:ascii="Times New Roman" w:eastAsia="Times New Roman" w:hAnsi="Times New Roman" w:cs="Times New Roman"/>
          <w:color w:val="000000" w:themeColor="text1"/>
          <w:sz w:val="28"/>
          <w:szCs w:val="28"/>
        </w:rPr>
        <w:t>, напи</w:t>
      </w:r>
      <w:r w:rsidR="00B61140">
        <w:rPr>
          <w:rFonts w:ascii="Times New Roman" w:eastAsia="Times New Roman" w:hAnsi="Times New Roman" w:cs="Times New Roman"/>
          <w:color w:val="000000" w:themeColor="text1"/>
          <w:sz w:val="28"/>
          <w:szCs w:val="28"/>
        </w:rPr>
        <w:t>сані народною мовою, «відрізняються життєвістю</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7C63C6" w:rsidRPr="00097D1E">
        <w:rPr>
          <w:rFonts w:ascii="Times New Roman" w:eastAsia="Times New Roman" w:hAnsi="Times New Roman" w:cs="Times New Roman"/>
          <w:color w:val="000000" w:themeColor="text1"/>
          <w:sz w:val="28"/>
          <w:szCs w:val="28"/>
        </w:rPr>
        <w:t>13</w:t>
      </w:r>
      <w:r w:rsidR="00D114E2">
        <w:rPr>
          <w:rFonts w:ascii="Times New Roman" w:eastAsia="Times New Roman" w:hAnsi="Times New Roman" w:cs="Times New Roman"/>
          <w:color w:val="000000" w:themeColor="text1"/>
          <w:sz w:val="28"/>
          <w:szCs w:val="28"/>
          <w:lang w:val="en-US"/>
        </w:rPr>
        <w:t>,</w:t>
      </w:r>
      <w:r w:rsidR="00D114E2">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rPr>
        <w:t>с.</w:t>
      </w:r>
      <w:r w:rsidRPr="00097D1E">
        <w:rPr>
          <w:rFonts w:ascii="Times New Roman" w:eastAsia="Times New Roman" w:hAnsi="Times New Roman" w:cs="Times New Roman"/>
          <w:color w:val="000000" w:themeColor="text1"/>
          <w:sz w:val="28"/>
          <w:szCs w:val="28"/>
          <w:lang w:val="en-US"/>
        </w:rPr>
        <w:t xml:space="preserve"> </w:t>
      </w:r>
      <w:r w:rsidR="00D114E2">
        <w:rPr>
          <w:rFonts w:ascii="Times New Roman" w:eastAsia="Times New Roman" w:hAnsi="Times New Roman" w:cs="Times New Roman"/>
          <w:color w:val="000000" w:themeColor="text1"/>
          <w:sz w:val="28"/>
          <w:szCs w:val="28"/>
        </w:rPr>
        <w:t> </w:t>
      </w:r>
      <w:r w:rsidRPr="00097D1E">
        <w:rPr>
          <w:rFonts w:ascii="Times New Roman" w:eastAsia="Times New Roman" w:hAnsi="Times New Roman" w:cs="Times New Roman"/>
          <w:color w:val="000000" w:themeColor="text1"/>
          <w:sz w:val="28"/>
          <w:szCs w:val="28"/>
        </w:rPr>
        <w:t>7</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Орест Левицький пояснював: пи</w:t>
      </w:r>
      <w:r w:rsidR="009D3ED5">
        <w:rPr>
          <w:rFonts w:ascii="Times New Roman" w:eastAsia="Times New Roman" w:hAnsi="Times New Roman" w:cs="Times New Roman"/>
          <w:color w:val="000000" w:themeColor="text1"/>
          <w:sz w:val="28"/>
          <w:szCs w:val="28"/>
        </w:rPr>
        <w:t xml:space="preserve">сар передавав мовлення, «зберігаючи всі характерні особливості живого слова, часом із наївністю», </w:t>
      </w:r>
      <w:r w:rsidRPr="00097D1E">
        <w:rPr>
          <w:rFonts w:ascii="Times New Roman" w:eastAsia="Times New Roman" w:hAnsi="Times New Roman" w:cs="Times New Roman"/>
          <w:color w:val="000000" w:themeColor="text1"/>
          <w:sz w:val="28"/>
          <w:szCs w:val="28"/>
        </w:rPr>
        <w:t xml:space="preserve">записував неоднакові форми звернення до суду учасників процесу. Таке відтворення є перевагою для дослідника, перед ним нібито «проходять» живі люди з минулого </w:t>
      </w:r>
      <w:r w:rsidRPr="00097D1E">
        <w:rPr>
          <w:rFonts w:ascii="Times New Roman" w:eastAsia="Times New Roman" w:hAnsi="Times New Roman" w:cs="Times New Roman"/>
          <w:color w:val="000000" w:themeColor="text1"/>
          <w:sz w:val="28"/>
          <w:szCs w:val="28"/>
          <w:lang w:val="en-US"/>
        </w:rPr>
        <w:t>[</w:t>
      </w:r>
      <w:r w:rsidR="005108D5" w:rsidRPr="00097D1E">
        <w:rPr>
          <w:rFonts w:ascii="Times New Roman" w:eastAsia="Times New Roman" w:hAnsi="Times New Roman" w:cs="Times New Roman"/>
          <w:color w:val="000000" w:themeColor="text1"/>
          <w:sz w:val="28"/>
          <w:szCs w:val="28"/>
          <w:lang w:val="ru-RU"/>
        </w:rPr>
        <w:t>13</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10</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Це зумовлює поставлену науковцем мету – зберегти оригінальність передання мовлення учасників процесу з судових актів із незначними змінами книжних виразів і форм, які, за припущенням Ореста Левицького</w:t>
      </w:r>
      <w:r w:rsidR="009D3ED5">
        <w:rPr>
          <w:rFonts w:ascii="Times New Roman" w:eastAsia="Times New Roman" w:hAnsi="Times New Roman" w:cs="Times New Roman"/>
          <w:color w:val="000000" w:themeColor="text1"/>
          <w:sz w:val="28"/>
          <w:szCs w:val="28"/>
        </w:rPr>
        <w:t>, належать писарю, а не «народни</w:t>
      </w:r>
      <w:r w:rsidRPr="00097D1E">
        <w:rPr>
          <w:rFonts w:ascii="Times New Roman" w:eastAsia="Times New Roman" w:hAnsi="Times New Roman" w:cs="Times New Roman"/>
          <w:color w:val="000000" w:themeColor="text1"/>
          <w:sz w:val="28"/>
          <w:szCs w:val="28"/>
        </w:rPr>
        <w:t>м устам</w:t>
      </w:r>
      <w:r w:rsidR="005108D5" w:rsidRPr="00097D1E">
        <w:rPr>
          <w:rFonts w:ascii="Times New Roman" w:eastAsia="Times New Roman" w:hAnsi="Times New Roman" w:cs="Times New Roman"/>
          <w:color w:val="000000" w:themeColor="text1"/>
          <w:sz w:val="28"/>
          <w:szCs w:val="28"/>
          <w:lang w:val="ru-RU"/>
        </w:rPr>
        <w:t>»</w:t>
      </w:r>
      <w:r w:rsidRPr="00097D1E">
        <w:rPr>
          <w:rFonts w:ascii="Times New Roman" w:eastAsia="Times New Roman" w:hAnsi="Times New Roman" w:cs="Times New Roman"/>
          <w:color w:val="000000" w:themeColor="text1"/>
          <w:sz w:val="28"/>
          <w:szCs w:val="28"/>
          <w:lang w:val="en-US"/>
        </w:rPr>
        <w:t xml:space="preserve"> [</w:t>
      </w:r>
      <w:r w:rsidR="005108D5" w:rsidRPr="00097D1E">
        <w:rPr>
          <w:rFonts w:ascii="Times New Roman" w:eastAsia="Times New Roman" w:hAnsi="Times New Roman" w:cs="Times New Roman"/>
          <w:color w:val="000000" w:themeColor="text1"/>
          <w:sz w:val="28"/>
          <w:szCs w:val="28"/>
          <w:lang w:val="ru-RU"/>
        </w:rPr>
        <w:t>13</w:t>
      </w:r>
      <w:r w:rsidRPr="00097D1E">
        <w:rPr>
          <w:rFonts w:ascii="Times New Roman" w:eastAsia="Times New Roman" w:hAnsi="Times New Roman" w:cs="Times New Roman"/>
          <w:color w:val="000000" w:themeColor="text1"/>
          <w:sz w:val="28"/>
          <w:szCs w:val="28"/>
          <w:lang w:val="en-US"/>
        </w:rPr>
        <w:t xml:space="preserve">, c. </w:t>
      </w:r>
      <w:r w:rsidRPr="00097D1E">
        <w:rPr>
          <w:rFonts w:ascii="Times New Roman" w:eastAsia="Times New Roman" w:hAnsi="Times New Roman" w:cs="Times New Roman"/>
          <w:color w:val="000000" w:themeColor="text1"/>
          <w:sz w:val="28"/>
          <w:szCs w:val="28"/>
        </w:rPr>
        <w:t>10</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Академік підкреслює ефективну фор</w:t>
      </w:r>
      <w:r w:rsidR="009D3ED5">
        <w:rPr>
          <w:rFonts w:ascii="Times New Roman" w:eastAsia="Times New Roman" w:hAnsi="Times New Roman" w:cs="Times New Roman"/>
          <w:color w:val="000000" w:themeColor="text1"/>
          <w:sz w:val="28"/>
          <w:szCs w:val="28"/>
        </w:rPr>
        <w:t>му викладу дослідження: «простий, безхитрісни</w:t>
      </w:r>
      <w:r w:rsidRPr="00097D1E">
        <w:rPr>
          <w:rFonts w:ascii="Times New Roman" w:eastAsia="Times New Roman" w:hAnsi="Times New Roman" w:cs="Times New Roman"/>
          <w:color w:val="000000" w:themeColor="text1"/>
          <w:sz w:val="28"/>
          <w:szCs w:val="28"/>
        </w:rPr>
        <w:t xml:space="preserve">й </w:t>
      </w:r>
      <w:r w:rsidR="00785356">
        <w:rPr>
          <w:rFonts w:ascii="Times New Roman" w:eastAsia="Times New Roman" w:hAnsi="Times New Roman" w:cs="Times New Roman"/>
          <w:color w:val="000000" w:themeColor="text1"/>
          <w:sz w:val="28"/>
          <w:szCs w:val="28"/>
        </w:rPr>
        <w:lastRenderedPageBreak/>
        <w:t>переказ більш характерних процесів</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5108D5" w:rsidRPr="00097D1E">
        <w:rPr>
          <w:rFonts w:ascii="Times New Roman" w:eastAsia="Times New Roman" w:hAnsi="Times New Roman" w:cs="Times New Roman"/>
          <w:color w:val="000000" w:themeColor="text1"/>
          <w:sz w:val="28"/>
          <w:szCs w:val="28"/>
          <w:lang w:val="ru-RU"/>
        </w:rPr>
        <w:t>13</w:t>
      </w:r>
      <w:r w:rsidRPr="00097D1E">
        <w:rPr>
          <w:rFonts w:ascii="Times New Roman" w:eastAsia="Times New Roman" w:hAnsi="Times New Roman" w:cs="Times New Roman"/>
          <w:color w:val="000000" w:themeColor="text1"/>
          <w:sz w:val="28"/>
          <w:szCs w:val="28"/>
          <w:lang w:val="en-US"/>
        </w:rPr>
        <w:t xml:space="preserve">, c. </w:t>
      </w:r>
      <w:r w:rsidRPr="00097D1E">
        <w:rPr>
          <w:rFonts w:ascii="Times New Roman" w:eastAsia="Times New Roman" w:hAnsi="Times New Roman" w:cs="Times New Roman"/>
          <w:color w:val="000000" w:themeColor="text1"/>
          <w:sz w:val="28"/>
          <w:szCs w:val="28"/>
        </w:rPr>
        <w:t>10</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супроводжуючи авторськими поясненнями деякі деталі історичного та побутового контекстів.</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Автор коротко охарактеризував структуру тогочасних судів за реформою гетьмана Богдана Хмельницького, які розпочали</w:t>
      </w:r>
      <w:r w:rsidR="00785356">
        <w:rPr>
          <w:rFonts w:ascii="Times New Roman" w:eastAsia="Times New Roman" w:hAnsi="Times New Roman" w:cs="Times New Roman"/>
          <w:color w:val="000000" w:themeColor="text1"/>
          <w:sz w:val="28"/>
          <w:szCs w:val="28"/>
        </w:rPr>
        <w:t xml:space="preserve"> складати звід «Малоросійських прав</w:t>
      </w:r>
      <w:r w:rsidRPr="00097D1E">
        <w:rPr>
          <w:rFonts w:ascii="Times New Roman" w:eastAsia="Times New Roman" w:hAnsi="Times New Roman" w:cs="Times New Roman"/>
          <w:color w:val="000000" w:themeColor="text1"/>
          <w:sz w:val="28"/>
          <w:szCs w:val="28"/>
        </w:rPr>
        <w:t>». Орест Левицький підкреслив, що до цього суди, хоч і послуговувались Литовським Статутом і Магдебурз</w:t>
      </w:r>
      <w:r w:rsidR="00785356">
        <w:rPr>
          <w:rFonts w:ascii="Times New Roman" w:eastAsia="Times New Roman" w:hAnsi="Times New Roman" w:cs="Times New Roman"/>
          <w:color w:val="000000" w:themeColor="text1"/>
          <w:sz w:val="28"/>
          <w:szCs w:val="28"/>
        </w:rPr>
        <w:t>ьким правом, часто «</w:t>
      </w:r>
      <w:r w:rsidR="00785356" w:rsidRPr="00785356">
        <w:rPr>
          <w:rFonts w:ascii="Times New Roman" w:eastAsia="Times New Roman" w:hAnsi="Times New Roman" w:cs="Times New Roman"/>
          <w:color w:val="000000" w:themeColor="text1"/>
          <w:sz w:val="28"/>
          <w:szCs w:val="28"/>
        </w:rPr>
        <w:t>видозмінювали</w:t>
      </w:r>
      <w:r w:rsidR="00785356">
        <w:rPr>
          <w:rFonts w:ascii="Times New Roman" w:eastAsia="Times New Roman" w:hAnsi="Times New Roman" w:cs="Times New Roman"/>
          <w:color w:val="000000" w:themeColor="text1"/>
          <w:sz w:val="28"/>
          <w:szCs w:val="28"/>
        </w:rPr>
        <w:t xml:space="preserve"> їхні приписи</w:t>
      </w:r>
      <w:r w:rsidRPr="00097D1E">
        <w:rPr>
          <w:rFonts w:ascii="Times New Roman" w:eastAsia="Times New Roman" w:hAnsi="Times New Roman" w:cs="Times New Roman"/>
          <w:color w:val="000000" w:themeColor="text1"/>
          <w:sz w:val="28"/>
          <w:szCs w:val="28"/>
        </w:rPr>
        <w:t>» під впливом місцевого зв</w:t>
      </w:r>
      <w:r w:rsidR="00FD1ACC">
        <w:rPr>
          <w:rFonts w:ascii="Times New Roman" w:eastAsia="Times New Roman" w:hAnsi="Times New Roman" w:cs="Times New Roman"/>
          <w:color w:val="000000" w:themeColor="text1"/>
          <w:sz w:val="28"/>
          <w:szCs w:val="28"/>
        </w:rPr>
        <w:t>ичаєвого права</w:t>
      </w:r>
      <w:r w:rsidR="00785356">
        <w:rPr>
          <w:rFonts w:ascii="Times New Roman" w:eastAsia="Times New Roman" w:hAnsi="Times New Roman" w:cs="Times New Roman"/>
          <w:color w:val="000000" w:themeColor="text1"/>
          <w:sz w:val="28"/>
          <w:szCs w:val="28"/>
        </w:rPr>
        <w:t xml:space="preserve"> або «внутрішніх понять про справедливість</w:t>
      </w:r>
      <w:r w:rsidR="005108D5" w:rsidRPr="00097D1E">
        <w:rPr>
          <w:rFonts w:ascii="Times New Roman" w:eastAsia="Times New Roman" w:hAnsi="Times New Roman" w:cs="Times New Roman"/>
          <w:color w:val="000000" w:themeColor="text1"/>
          <w:sz w:val="28"/>
          <w:szCs w:val="28"/>
          <w:lang w:val="ru-RU"/>
        </w:rPr>
        <w:t>»</w:t>
      </w:r>
      <w:r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lang w:val="en-US"/>
        </w:rPr>
        <w:t>[</w:t>
      </w:r>
      <w:r w:rsidR="005108D5" w:rsidRPr="00097D1E">
        <w:rPr>
          <w:rFonts w:ascii="Times New Roman" w:eastAsia="Times New Roman" w:hAnsi="Times New Roman" w:cs="Times New Roman"/>
          <w:color w:val="000000" w:themeColor="text1"/>
          <w:sz w:val="28"/>
          <w:szCs w:val="28"/>
          <w:lang w:val="ru-RU"/>
        </w:rPr>
        <w:t>13</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8</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Згідн</w:t>
      </w:r>
      <w:r w:rsidR="00785356">
        <w:rPr>
          <w:rFonts w:ascii="Times New Roman" w:eastAsia="Times New Roman" w:hAnsi="Times New Roman" w:cs="Times New Roman"/>
          <w:color w:val="000000" w:themeColor="text1"/>
          <w:sz w:val="28"/>
          <w:szCs w:val="28"/>
        </w:rPr>
        <w:t>о з твердженням</w:t>
      </w:r>
      <w:r w:rsidRPr="00097D1E">
        <w:rPr>
          <w:rFonts w:ascii="Times New Roman" w:eastAsia="Times New Roman" w:hAnsi="Times New Roman" w:cs="Times New Roman"/>
          <w:color w:val="000000" w:themeColor="text1"/>
          <w:sz w:val="28"/>
          <w:szCs w:val="28"/>
        </w:rPr>
        <w:t xml:space="preserve"> Василя </w:t>
      </w:r>
      <w:proofErr w:type="spellStart"/>
      <w:r w:rsidRPr="00097D1E">
        <w:rPr>
          <w:rFonts w:ascii="Times New Roman" w:eastAsia="Times New Roman" w:hAnsi="Times New Roman" w:cs="Times New Roman"/>
          <w:color w:val="000000" w:themeColor="text1"/>
          <w:sz w:val="28"/>
          <w:szCs w:val="28"/>
        </w:rPr>
        <w:t>Балушка</w:t>
      </w:r>
      <w:proofErr w:type="spellEnd"/>
      <w:r w:rsidRPr="00097D1E">
        <w:rPr>
          <w:rFonts w:ascii="Times New Roman" w:eastAsia="Times New Roman" w:hAnsi="Times New Roman" w:cs="Times New Roman"/>
          <w:color w:val="000000" w:themeColor="text1"/>
          <w:sz w:val="28"/>
          <w:szCs w:val="28"/>
        </w:rPr>
        <w:t xml:space="preserve">, автор наголосив на здатності народу самостійно формувати «дієвий механізм звичаєвого права та його застосування», за яким регулювалися відносини між людьми та виносилися вироки в суді </w:t>
      </w:r>
      <w:r w:rsidRPr="00097D1E">
        <w:rPr>
          <w:rFonts w:ascii="Times New Roman" w:eastAsia="Times New Roman" w:hAnsi="Times New Roman" w:cs="Times New Roman"/>
          <w:color w:val="000000" w:themeColor="text1"/>
          <w:sz w:val="28"/>
          <w:szCs w:val="28"/>
          <w:lang w:val="en-US"/>
        </w:rPr>
        <w:t>[</w:t>
      </w:r>
      <w:r w:rsidR="00C54E7F" w:rsidRPr="00097D1E">
        <w:rPr>
          <w:rFonts w:ascii="Times New Roman" w:eastAsia="Times New Roman" w:hAnsi="Times New Roman" w:cs="Times New Roman"/>
          <w:color w:val="000000" w:themeColor="text1"/>
          <w:sz w:val="28"/>
          <w:szCs w:val="28"/>
        </w:rPr>
        <w:t>1</w:t>
      </w:r>
      <w:r w:rsidRPr="00097D1E">
        <w:rPr>
          <w:rFonts w:ascii="Times New Roman" w:eastAsia="Times New Roman" w:hAnsi="Times New Roman" w:cs="Times New Roman"/>
          <w:color w:val="000000" w:themeColor="text1"/>
          <w:sz w:val="28"/>
          <w:szCs w:val="28"/>
          <w:lang w:val="en-US"/>
        </w:rPr>
        <w:t xml:space="preserve">, </w:t>
      </w:r>
      <w:r w:rsidR="00C54E7F" w:rsidRPr="00097D1E">
        <w:rPr>
          <w:rFonts w:ascii="Times New Roman" w:eastAsia="Times New Roman" w:hAnsi="Times New Roman" w:cs="Times New Roman"/>
          <w:color w:val="000000" w:themeColor="text1"/>
          <w:sz w:val="28"/>
          <w:szCs w:val="28"/>
        </w:rPr>
        <w:t>с. 27</w:t>
      </w:r>
      <w:r w:rsidRPr="00097D1E">
        <w:rPr>
          <w:rFonts w:ascii="Times New Roman" w:eastAsia="Times New Roman" w:hAnsi="Times New Roman" w:cs="Times New Roman"/>
          <w:color w:val="000000" w:themeColor="text1"/>
          <w:sz w:val="28"/>
          <w:szCs w:val="28"/>
          <w:lang w:val="en-US"/>
        </w:rPr>
        <w:t>]</w:t>
      </w:r>
      <w:r w:rsidR="00C54E7F" w:rsidRPr="00097D1E">
        <w:rPr>
          <w:rFonts w:ascii="Times New Roman" w:eastAsia="Times New Roman" w:hAnsi="Times New Roman" w:cs="Times New Roman"/>
          <w:color w:val="000000" w:themeColor="text1"/>
          <w:sz w:val="28"/>
          <w:szCs w:val="28"/>
        </w:rPr>
        <w:t>.</w:t>
      </w:r>
      <w:r w:rsidR="00785356">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Юлія Крикун вважає, що Орест Левицький визначив звичаєве право «унікальним явищем», яке розкриває суспільні проблеми </w:t>
      </w:r>
      <w:r w:rsidRPr="00097D1E">
        <w:rPr>
          <w:rFonts w:ascii="Times New Roman" w:eastAsia="Times New Roman" w:hAnsi="Times New Roman" w:cs="Times New Roman"/>
          <w:color w:val="000000" w:themeColor="text1"/>
          <w:sz w:val="28"/>
          <w:szCs w:val="28"/>
          <w:lang w:val="en-US"/>
        </w:rPr>
        <w:t>[</w:t>
      </w:r>
      <w:r w:rsidR="005108D5" w:rsidRPr="00097D1E">
        <w:rPr>
          <w:rFonts w:ascii="Times New Roman" w:eastAsia="Times New Roman" w:hAnsi="Times New Roman" w:cs="Times New Roman"/>
          <w:color w:val="000000" w:themeColor="text1"/>
          <w:sz w:val="28"/>
          <w:szCs w:val="28"/>
        </w:rPr>
        <w:t>12</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с.</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68</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p>
    <w:p w:rsidR="00650A62" w:rsidRPr="00097D1E" w:rsidRDefault="00650A62" w:rsidP="00650A6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Науковець закцентував увагу на публічності,</w:t>
      </w:r>
      <w:r w:rsidR="00785356">
        <w:rPr>
          <w:rFonts w:ascii="Times New Roman" w:eastAsia="Times New Roman" w:hAnsi="Times New Roman" w:cs="Times New Roman"/>
          <w:color w:val="000000" w:themeColor="text1"/>
          <w:sz w:val="28"/>
          <w:szCs w:val="28"/>
        </w:rPr>
        <w:t xml:space="preserve"> загальнонародності та «єдності</w:t>
      </w:r>
      <w:r w:rsidRPr="00097D1E">
        <w:rPr>
          <w:rFonts w:ascii="Times New Roman" w:eastAsia="Times New Roman" w:hAnsi="Times New Roman" w:cs="Times New Roman"/>
          <w:color w:val="000000" w:themeColor="text1"/>
          <w:sz w:val="28"/>
          <w:szCs w:val="28"/>
        </w:rPr>
        <w:t xml:space="preserve">» під час здійснення правосуддя, якому </w:t>
      </w:r>
      <w:r w:rsidR="00785356">
        <w:rPr>
          <w:rFonts w:ascii="Times New Roman" w:eastAsia="Times New Roman" w:hAnsi="Times New Roman" w:cs="Times New Roman"/>
          <w:color w:val="000000" w:themeColor="text1"/>
          <w:sz w:val="28"/>
          <w:szCs w:val="28"/>
        </w:rPr>
        <w:t>намагались «</w:t>
      </w:r>
      <w:proofErr w:type="spellStart"/>
      <w:r w:rsidR="00785356">
        <w:rPr>
          <w:rFonts w:ascii="Times New Roman" w:eastAsia="Times New Roman" w:hAnsi="Times New Roman" w:cs="Times New Roman"/>
          <w:color w:val="000000" w:themeColor="text1"/>
          <w:sz w:val="28"/>
          <w:szCs w:val="28"/>
          <w:lang w:val="ru-RU"/>
        </w:rPr>
        <w:t>сприяти</w:t>
      </w:r>
      <w:proofErr w:type="spellEnd"/>
      <w:r w:rsidRPr="00097D1E">
        <w:rPr>
          <w:rFonts w:ascii="Times New Roman" w:eastAsia="Times New Roman" w:hAnsi="Times New Roman" w:cs="Times New Roman"/>
          <w:color w:val="000000" w:themeColor="text1"/>
          <w:sz w:val="28"/>
          <w:szCs w:val="28"/>
        </w:rPr>
        <w:t>», а тако</w:t>
      </w:r>
      <w:r w:rsidR="00785356">
        <w:rPr>
          <w:rFonts w:ascii="Times New Roman" w:eastAsia="Times New Roman" w:hAnsi="Times New Roman" w:cs="Times New Roman"/>
          <w:color w:val="000000" w:themeColor="text1"/>
          <w:sz w:val="28"/>
          <w:szCs w:val="28"/>
        </w:rPr>
        <w:t>ж на значній впливовості «за</w:t>
      </w:r>
      <w:proofErr w:type="spellStart"/>
      <w:r w:rsidR="00785356">
        <w:rPr>
          <w:rFonts w:ascii="Times New Roman" w:eastAsia="Times New Roman" w:hAnsi="Times New Roman" w:cs="Times New Roman"/>
          <w:color w:val="000000" w:themeColor="text1"/>
          <w:sz w:val="28"/>
          <w:szCs w:val="28"/>
          <w:lang w:val="ru-RU"/>
        </w:rPr>
        <w:t>цних</w:t>
      </w:r>
      <w:proofErr w:type="spellEnd"/>
      <w:r w:rsidRPr="00097D1E">
        <w:rPr>
          <w:rFonts w:ascii="Times New Roman" w:eastAsia="Times New Roman" w:hAnsi="Times New Roman" w:cs="Times New Roman"/>
          <w:color w:val="000000" w:themeColor="text1"/>
          <w:sz w:val="28"/>
          <w:szCs w:val="28"/>
        </w:rPr>
        <w:t xml:space="preserve"> пер</w:t>
      </w:r>
      <w:r w:rsidR="00785356">
        <w:rPr>
          <w:rFonts w:ascii="Times New Roman" w:eastAsia="Times New Roman" w:hAnsi="Times New Roman" w:cs="Times New Roman"/>
          <w:color w:val="000000" w:themeColor="text1"/>
          <w:sz w:val="28"/>
          <w:szCs w:val="28"/>
        </w:rPr>
        <w:t>сон» (козаків і міщан), «</w:t>
      </w:r>
      <w:proofErr w:type="spellStart"/>
      <w:r w:rsidR="00785356">
        <w:rPr>
          <w:rFonts w:ascii="Times New Roman" w:eastAsia="Times New Roman" w:hAnsi="Times New Roman" w:cs="Times New Roman"/>
          <w:color w:val="000000" w:themeColor="text1"/>
          <w:sz w:val="28"/>
          <w:szCs w:val="28"/>
        </w:rPr>
        <w:t>урядов</w:t>
      </w:r>
      <w:proofErr w:type="spellEnd"/>
      <w:r w:rsidR="00785356">
        <w:rPr>
          <w:rFonts w:ascii="Times New Roman" w:eastAsia="Times New Roman" w:hAnsi="Times New Roman" w:cs="Times New Roman"/>
          <w:color w:val="000000" w:themeColor="text1"/>
          <w:sz w:val="28"/>
          <w:szCs w:val="28"/>
          <w:lang w:val="ru-RU"/>
        </w:rPr>
        <w:t>и</w:t>
      </w:r>
      <w:r w:rsidR="00785356">
        <w:rPr>
          <w:rFonts w:ascii="Times New Roman" w:eastAsia="Times New Roman" w:hAnsi="Times New Roman" w:cs="Times New Roman"/>
          <w:color w:val="000000" w:themeColor="text1"/>
          <w:sz w:val="28"/>
          <w:szCs w:val="28"/>
        </w:rPr>
        <w:t>х персон» у</w:t>
      </w:r>
      <w:r w:rsidRPr="00097D1E">
        <w:rPr>
          <w:rFonts w:ascii="Times New Roman" w:eastAsia="Times New Roman" w:hAnsi="Times New Roman" w:cs="Times New Roman"/>
          <w:color w:val="000000" w:themeColor="text1"/>
          <w:sz w:val="28"/>
          <w:szCs w:val="28"/>
        </w:rPr>
        <w:t xml:space="preserve"> прийнятті рішень. Крім цього, автор наголосив на перевагах процесу – будь-хто з присутніх сповіщав відомості щодо справи, яка розглядалась; учасники «</w:t>
      </w:r>
      <w:r w:rsidR="00785356">
        <w:rPr>
          <w:rFonts w:ascii="Times New Roman" w:eastAsia="Times New Roman" w:hAnsi="Times New Roman" w:cs="Times New Roman"/>
          <w:color w:val="000000" w:themeColor="text1"/>
          <w:sz w:val="28"/>
          <w:szCs w:val="28"/>
        </w:rPr>
        <w:t>клопотали про пом</w:t>
      </w:r>
      <w:r w:rsidR="00785356" w:rsidRPr="00785356">
        <w:rPr>
          <w:rFonts w:ascii="Times New Roman" w:eastAsia="Times New Roman" w:hAnsi="Times New Roman" w:cs="Times New Roman"/>
          <w:color w:val="000000" w:themeColor="text1"/>
          <w:sz w:val="28"/>
          <w:szCs w:val="28"/>
        </w:rPr>
        <w:t>’якшення</w:t>
      </w:r>
      <w:r w:rsidRPr="00097D1E">
        <w:rPr>
          <w:rFonts w:ascii="Times New Roman" w:eastAsia="Times New Roman" w:hAnsi="Times New Roman" w:cs="Times New Roman"/>
          <w:color w:val="000000" w:themeColor="text1"/>
          <w:sz w:val="28"/>
          <w:szCs w:val="28"/>
        </w:rPr>
        <w:t xml:space="preserve">» вироку, тому суд часто йшов на поступки </w:t>
      </w:r>
      <w:r w:rsidRPr="00097D1E">
        <w:rPr>
          <w:rFonts w:ascii="Times New Roman" w:eastAsia="Times New Roman" w:hAnsi="Times New Roman" w:cs="Times New Roman"/>
          <w:color w:val="000000" w:themeColor="text1"/>
          <w:sz w:val="28"/>
          <w:szCs w:val="28"/>
          <w:lang w:val="en-US"/>
        </w:rPr>
        <w:t>[</w:t>
      </w:r>
      <w:r w:rsidR="005108D5" w:rsidRPr="00097D1E">
        <w:rPr>
          <w:rFonts w:ascii="Times New Roman" w:eastAsia="Times New Roman" w:hAnsi="Times New Roman" w:cs="Times New Roman"/>
          <w:color w:val="000000" w:themeColor="text1"/>
          <w:sz w:val="28"/>
          <w:szCs w:val="28"/>
          <w:lang w:val="ru-RU"/>
        </w:rPr>
        <w:t>13</w:t>
      </w:r>
      <w:r w:rsidRPr="00097D1E">
        <w:rPr>
          <w:rFonts w:ascii="Times New Roman" w:eastAsia="Times New Roman" w:hAnsi="Times New Roman" w:cs="Times New Roman"/>
          <w:color w:val="000000" w:themeColor="text1"/>
          <w:sz w:val="28"/>
          <w:szCs w:val="28"/>
          <w:lang w:val="en-US"/>
        </w:rPr>
        <w:t>,</w:t>
      </w:r>
      <w:r w:rsidR="00E1102F" w:rsidRPr="00097D1E">
        <w:rPr>
          <w:rFonts w:ascii="Times New Roman" w:eastAsia="Times New Roman" w:hAnsi="Times New Roman" w:cs="Times New Roman"/>
          <w:color w:val="000000" w:themeColor="text1"/>
          <w:sz w:val="28"/>
          <w:szCs w:val="28"/>
          <w:lang w:val="en-US"/>
        </w:rPr>
        <w:t xml:space="preserve"> c.</w:t>
      </w:r>
      <w:r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9</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Орест Левицький зміг довести важливість ролі різних верств населення, тобто </w:t>
      </w:r>
      <w:r w:rsidR="00785356">
        <w:rPr>
          <w:rFonts w:ascii="Times New Roman" w:eastAsia="Times New Roman" w:hAnsi="Times New Roman" w:cs="Times New Roman"/>
          <w:color w:val="000000" w:themeColor="text1"/>
          <w:sz w:val="28"/>
          <w:szCs w:val="28"/>
        </w:rPr>
        <w:t xml:space="preserve">надав </w:t>
      </w:r>
      <w:r w:rsidRPr="00097D1E">
        <w:rPr>
          <w:rFonts w:ascii="Times New Roman" w:eastAsia="Times New Roman" w:hAnsi="Times New Roman" w:cs="Times New Roman"/>
          <w:color w:val="000000" w:themeColor="text1"/>
          <w:sz w:val="28"/>
          <w:szCs w:val="28"/>
        </w:rPr>
        <w:t xml:space="preserve">народну характеристику судочинства другої половини XVII ст. </w:t>
      </w:r>
    </w:p>
    <w:p w:rsidR="00650A62" w:rsidRPr="00822A32" w:rsidRDefault="00822A32" w:rsidP="00650A62">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w:t>
      </w:r>
      <w:r w:rsidR="00650A62" w:rsidRPr="00097D1E">
        <w:rPr>
          <w:rFonts w:ascii="Times New Roman" w:eastAsia="Times New Roman" w:hAnsi="Times New Roman" w:cs="Times New Roman"/>
          <w:color w:val="000000" w:themeColor="text1"/>
          <w:sz w:val="28"/>
          <w:szCs w:val="28"/>
        </w:rPr>
        <w:t xml:space="preserve">ожемо висловити припущення, що </w:t>
      </w:r>
      <w:r>
        <w:rPr>
          <w:rFonts w:ascii="Times New Roman" w:eastAsia="Times New Roman" w:hAnsi="Times New Roman" w:cs="Times New Roman"/>
          <w:color w:val="000000" w:themeColor="text1"/>
          <w:sz w:val="28"/>
          <w:szCs w:val="28"/>
        </w:rPr>
        <w:t>Орест</w:t>
      </w:r>
      <w:r w:rsidRPr="00097D1E">
        <w:rPr>
          <w:rFonts w:ascii="Times New Roman" w:eastAsia="Times New Roman" w:hAnsi="Times New Roman" w:cs="Times New Roman"/>
          <w:color w:val="000000" w:themeColor="text1"/>
          <w:sz w:val="28"/>
          <w:szCs w:val="28"/>
        </w:rPr>
        <w:t xml:space="preserve"> Левицький </w:t>
      </w:r>
      <w:r w:rsidR="00650A62" w:rsidRPr="00097D1E">
        <w:rPr>
          <w:rFonts w:ascii="Times New Roman" w:eastAsia="Times New Roman" w:hAnsi="Times New Roman" w:cs="Times New Roman"/>
          <w:color w:val="000000" w:themeColor="text1"/>
          <w:sz w:val="28"/>
          <w:szCs w:val="28"/>
        </w:rPr>
        <w:t>за</w:t>
      </w:r>
      <w:r w:rsidR="00785356">
        <w:rPr>
          <w:rFonts w:ascii="Times New Roman" w:eastAsia="Times New Roman" w:hAnsi="Times New Roman" w:cs="Times New Roman"/>
          <w:color w:val="000000" w:themeColor="text1"/>
          <w:sz w:val="28"/>
          <w:szCs w:val="28"/>
        </w:rPr>
        <w:t>вд</w:t>
      </w:r>
      <w:r>
        <w:rPr>
          <w:rFonts w:ascii="Times New Roman" w:eastAsia="Times New Roman" w:hAnsi="Times New Roman" w:cs="Times New Roman"/>
          <w:color w:val="000000" w:themeColor="text1"/>
          <w:sz w:val="28"/>
          <w:szCs w:val="28"/>
        </w:rPr>
        <w:t>яки пра</w:t>
      </w:r>
      <w:r w:rsidR="00785356">
        <w:rPr>
          <w:rFonts w:ascii="Times New Roman" w:eastAsia="Times New Roman" w:hAnsi="Times New Roman" w:cs="Times New Roman"/>
          <w:color w:val="000000" w:themeColor="text1"/>
          <w:sz w:val="28"/>
          <w:szCs w:val="28"/>
        </w:rPr>
        <w:t>ці</w:t>
      </w:r>
      <w:r w:rsidR="00650A62" w:rsidRPr="00097D1E">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«Нариси…</w:t>
      </w:r>
      <w:r w:rsidR="00785356">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акцентуючи увагу</w:t>
      </w:r>
      <w:r w:rsidR="00650A62" w:rsidRPr="00097D1E">
        <w:rPr>
          <w:rFonts w:ascii="Times New Roman" w:eastAsia="Times New Roman" w:hAnsi="Times New Roman" w:cs="Times New Roman"/>
          <w:color w:val="000000" w:themeColor="text1"/>
          <w:sz w:val="28"/>
          <w:szCs w:val="28"/>
        </w:rPr>
        <w:t xml:space="preserve"> на поб</w:t>
      </w:r>
      <w:r>
        <w:rPr>
          <w:rFonts w:ascii="Times New Roman" w:eastAsia="Times New Roman" w:hAnsi="Times New Roman" w:cs="Times New Roman"/>
          <w:color w:val="000000" w:themeColor="text1"/>
          <w:sz w:val="28"/>
          <w:szCs w:val="28"/>
        </w:rPr>
        <w:t xml:space="preserve">уті, звичаях, моралі, поведінці, </w:t>
      </w:r>
      <w:r w:rsidR="00650A62" w:rsidRPr="00097D1E">
        <w:rPr>
          <w:rFonts w:ascii="Times New Roman" w:eastAsia="Times New Roman" w:hAnsi="Times New Roman" w:cs="Times New Roman"/>
          <w:color w:val="000000" w:themeColor="text1"/>
          <w:sz w:val="28"/>
          <w:szCs w:val="28"/>
        </w:rPr>
        <w:t>намагався вивести україн</w:t>
      </w:r>
      <w:r>
        <w:rPr>
          <w:rFonts w:ascii="Times New Roman" w:eastAsia="Times New Roman" w:hAnsi="Times New Roman" w:cs="Times New Roman"/>
          <w:color w:val="000000" w:themeColor="text1"/>
          <w:sz w:val="28"/>
          <w:szCs w:val="28"/>
        </w:rPr>
        <w:t>ську «соціальну динаміку» відповідно до теорії</w:t>
      </w:r>
      <w:r w:rsidR="00650A62" w:rsidRPr="00097D1E">
        <w:rPr>
          <w:rFonts w:ascii="Times New Roman" w:eastAsia="Times New Roman" w:hAnsi="Times New Roman" w:cs="Times New Roman"/>
          <w:color w:val="000000" w:themeColor="text1"/>
          <w:sz w:val="28"/>
          <w:szCs w:val="28"/>
        </w:rPr>
        <w:t xml:space="preserve"> Огюста </w:t>
      </w:r>
      <w:proofErr w:type="spellStart"/>
      <w:r w:rsidR="00650A62" w:rsidRPr="00097D1E">
        <w:rPr>
          <w:rFonts w:ascii="Times New Roman" w:eastAsia="Times New Roman" w:hAnsi="Times New Roman" w:cs="Times New Roman"/>
          <w:color w:val="000000" w:themeColor="text1"/>
          <w:sz w:val="28"/>
          <w:szCs w:val="28"/>
        </w:rPr>
        <w:t>Конта</w:t>
      </w:r>
      <w:proofErr w:type="spellEnd"/>
      <w:r w:rsidR="00650A62" w:rsidRPr="00097D1E">
        <w:rPr>
          <w:rFonts w:ascii="Times New Roman" w:eastAsia="Times New Roman" w:hAnsi="Times New Roman" w:cs="Times New Roman"/>
          <w:color w:val="000000" w:themeColor="text1"/>
          <w:sz w:val="28"/>
          <w:szCs w:val="28"/>
        </w:rPr>
        <w:t xml:space="preserve"> про закони розвитку окремих суспільств як соціальних систем </w:t>
      </w:r>
      <w:r w:rsidR="00650A62" w:rsidRPr="00097D1E">
        <w:rPr>
          <w:rFonts w:ascii="Times New Roman" w:eastAsia="Times New Roman" w:hAnsi="Times New Roman" w:cs="Times New Roman"/>
          <w:color w:val="000000" w:themeColor="text1"/>
          <w:sz w:val="28"/>
          <w:szCs w:val="28"/>
          <w:lang w:val="en-US"/>
        </w:rPr>
        <w:t>[</w:t>
      </w:r>
      <w:r w:rsidR="00592CCE" w:rsidRPr="00097D1E">
        <w:rPr>
          <w:rFonts w:ascii="Times New Roman" w:eastAsia="Times New Roman" w:hAnsi="Times New Roman" w:cs="Times New Roman"/>
          <w:color w:val="000000" w:themeColor="text1"/>
          <w:sz w:val="28"/>
          <w:szCs w:val="28"/>
        </w:rPr>
        <w:t>15</w:t>
      </w:r>
      <w:r w:rsidR="00650A62" w:rsidRPr="00097D1E">
        <w:rPr>
          <w:rFonts w:ascii="Times New Roman" w:eastAsia="Times New Roman" w:hAnsi="Times New Roman" w:cs="Times New Roman"/>
          <w:color w:val="000000" w:themeColor="text1"/>
          <w:sz w:val="28"/>
          <w:szCs w:val="28"/>
          <w:lang w:val="en-US"/>
        </w:rPr>
        <w:t>,</w:t>
      </w:r>
      <w:r w:rsidR="00592CCE" w:rsidRPr="00097D1E">
        <w:rPr>
          <w:rFonts w:ascii="Times New Roman" w:eastAsia="Times New Roman" w:hAnsi="Times New Roman" w:cs="Times New Roman"/>
          <w:color w:val="000000" w:themeColor="text1"/>
          <w:sz w:val="28"/>
          <w:szCs w:val="28"/>
        </w:rPr>
        <w:t xml:space="preserve"> с.</w:t>
      </w:r>
      <w:r w:rsidR="00650A62" w:rsidRPr="00097D1E">
        <w:rPr>
          <w:rFonts w:ascii="Times New Roman" w:eastAsia="Times New Roman" w:hAnsi="Times New Roman" w:cs="Times New Roman"/>
          <w:color w:val="000000" w:themeColor="text1"/>
          <w:sz w:val="28"/>
          <w:szCs w:val="28"/>
        </w:rPr>
        <w:t>159</w:t>
      </w:r>
      <w:r w:rsidR="00650A62" w:rsidRPr="00097D1E">
        <w:rPr>
          <w:rFonts w:ascii="Times New Roman" w:eastAsia="Times New Roman" w:hAnsi="Times New Roman" w:cs="Times New Roman"/>
          <w:color w:val="000000" w:themeColor="text1"/>
          <w:sz w:val="28"/>
          <w:szCs w:val="28"/>
          <w:lang w:val="en-US"/>
        </w:rPr>
        <w:t>].</w:t>
      </w:r>
    </w:p>
    <w:p w:rsidR="00650A62" w:rsidRPr="00822A32" w:rsidRDefault="00650A62" w:rsidP="00822A3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Отже, особливості ґрунтовної праці </w:t>
      </w:r>
      <w:r w:rsidR="0019126B" w:rsidRPr="00097D1E">
        <w:rPr>
          <w:rFonts w:ascii="Times New Roman" w:eastAsia="Times New Roman" w:hAnsi="Times New Roman" w:cs="Times New Roman"/>
          <w:color w:val="000000" w:themeColor="text1"/>
          <w:sz w:val="28"/>
          <w:szCs w:val="28"/>
        </w:rPr>
        <w:t xml:space="preserve">«Нариси народного життя в Малоросії в </w:t>
      </w:r>
      <w:r w:rsidR="00822A32">
        <w:rPr>
          <w:rFonts w:ascii="Times New Roman" w:eastAsia="Times New Roman" w:hAnsi="Times New Roman" w:cs="Times New Roman"/>
          <w:color w:val="000000" w:themeColor="text1"/>
          <w:sz w:val="28"/>
          <w:szCs w:val="28"/>
        </w:rPr>
        <w:t>другій половині XVII ст.»</w:t>
      </w:r>
      <w:r w:rsidRPr="00097D1E">
        <w:rPr>
          <w:rFonts w:ascii="Times New Roman" w:eastAsia="Times New Roman" w:hAnsi="Times New Roman" w:cs="Times New Roman"/>
          <w:color w:val="000000" w:themeColor="text1"/>
          <w:sz w:val="28"/>
          <w:szCs w:val="28"/>
        </w:rPr>
        <w:t xml:space="preserve"> Ореста Левицького полягають у тому</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що вчений зумів поєднати народницькі та позитивістські тенденції в </w:t>
      </w:r>
      <w:proofErr w:type="spellStart"/>
      <w:r w:rsidRPr="00097D1E">
        <w:rPr>
          <w:rFonts w:ascii="Times New Roman" w:eastAsia="Times New Roman" w:hAnsi="Times New Roman" w:cs="Times New Roman"/>
          <w:color w:val="000000" w:themeColor="text1"/>
          <w:sz w:val="28"/>
          <w:szCs w:val="28"/>
        </w:rPr>
        <w:t>історіописанні</w:t>
      </w:r>
      <w:proofErr w:type="spellEnd"/>
      <w:r w:rsidRPr="00097D1E">
        <w:rPr>
          <w:rFonts w:ascii="Times New Roman" w:eastAsia="Times New Roman" w:hAnsi="Times New Roman" w:cs="Times New Roman"/>
          <w:color w:val="000000" w:themeColor="text1"/>
          <w:sz w:val="28"/>
          <w:szCs w:val="28"/>
        </w:rPr>
        <w:t xml:space="preserve"> для всебічної характеристики тогочасного суспільства, ви</w:t>
      </w:r>
      <w:r w:rsidR="00822A32">
        <w:rPr>
          <w:rFonts w:ascii="Times New Roman" w:eastAsia="Times New Roman" w:hAnsi="Times New Roman" w:cs="Times New Roman"/>
          <w:color w:val="000000" w:themeColor="text1"/>
          <w:sz w:val="28"/>
          <w:szCs w:val="28"/>
        </w:rPr>
        <w:t>користавши акти козацьких судів.</w:t>
      </w:r>
      <w:r w:rsidRPr="00097D1E">
        <w:rPr>
          <w:rFonts w:ascii="Times New Roman" w:eastAsia="Times New Roman" w:hAnsi="Times New Roman" w:cs="Times New Roman"/>
          <w:color w:val="000000" w:themeColor="text1"/>
          <w:sz w:val="28"/>
          <w:szCs w:val="28"/>
          <w:lang w:val="en-US"/>
        </w:rPr>
        <w:br w:type="page"/>
      </w:r>
    </w:p>
    <w:p w:rsidR="000D0FC5" w:rsidRPr="00097D1E" w:rsidRDefault="000D0FC5" w:rsidP="00E1758E">
      <w:pPr>
        <w:pStyle w:val="3"/>
        <w:jc w:val="center"/>
        <w:rPr>
          <w:rFonts w:ascii="Times New Roman" w:eastAsia="Times New Roman" w:hAnsi="Times New Roman" w:cs="Times New Roman"/>
          <w:caps/>
          <w:color w:val="000000" w:themeColor="text1"/>
          <w:sz w:val="28"/>
          <w:szCs w:val="28"/>
          <w:lang w:val="ru-RU"/>
        </w:rPr>
      </w:pPr>
      <w:bookmarkStart w:id="4" w:name="_Toc31749465"/>
      <w:r w:rsidRPr="00097D1E">
        <w:rPr>
          <w:rFonts w:ascii="Times New Roman" w:eastAsia="Times New Roman" w:hAnsi="Times New Roman" w:cs="Times New Roman"/>
          <w:caps/>
          <w:color w:val="000000" w:themeColor="text1"/>
          <w:sz w:val="28"/>
          <w:szCs w:val="28"/>
        </w:rPr>
        <w:lastRenderedPageBreak/>
        <w:t xml:space="preserve">РОЗДІЛ 3. Переклад та інтерпретація </w:t>
      </w:r>
      <w:r w:rsidR="0019126B" w:rsidRPr="00097D1E">
        <w:rPr>
          <w:rFonts w:ascii="Times New Roman" w:eastAsia="Times New Roman" w:hAnsi="Times New Roman" w:cs="Times New Roman"/>
          <w:caps/>
          <w:color w:val="000000" w:themeColor="text1"/>
          <w:sz w:val="28"/>
          <w:szCs w:val="28"/>
        </w:rPr>
        <w:t>«Нарисів</w:t>
      </w:r>
      <w:r w:rsidR="00822A32">
        <w:rPr>
          <w:rFonts w:ascii="Times New Roman" w:eastAsia="Times New Roman" w:hAnsi="Times New Roman" w:cs="Times New Roman"/>
          <w:caps/>
          <w:color w:val="000000" w:themeColor="text1"/>
          <w:sz w:val="28"/>
          <w:szCs w:val="28"/>
        </w:rPr>
        <w:t>…</w:t>
      </w:r>
      <w:r w:rsidR="0019126B" w:rsidRPr="00097D1E">
        <w:rPr>
          <w:rFonts w:ascii="Times New Roman" w:eastAsia="Times New Roman" w:hAnsi="Times New Roman" w:cs="Times New Roman"/>
          <w:caps/>
          <w:color w:val="000000" w:themeColor="text1"/>
          <w:sz w:val="28"/>
          <w:szCs w:val="28"/>
        </w:rPr>
        <w:t xml:space="preserve">» </w:t>
      </w:r>
      <w:r w:rsidR="001B79FB" w:rsidRPr="00097D1E">
        <w:rPr>
          <w:rFonts w:ascii="Times New Roman" w:eastAsia="Times New Roman" w:hAnsi="Times New Roman" w:cs="Times New Roman"/>
          <w:caps/>
          <w:color w:val="000000" w:themeColor="text1"/>
          <w:sz w:val="28"/>
          <w:szCs w:val="28"/>
        </w:rPr>
        <w:t xml:space="preserve">У </w:t>
      </w:r>
      <w:r w:rsidRPr="00097D1E">
        <w:rPr>
          <w:rFonts w:ascii="Times New Roman" w:eastAsia="Times New Roman" w:hAnsi="Times New Roman" w:cs="Times New Roman"/>
          <w:caps/>
          <w:color w:val="000000" w:themeColor="text1"/>
          <w:sz w:val="28"/>
          <w:szCs w:val="28"/>
        </w:rPr>
        <w:t>праці МИКОЛ</w:t>
      </w:r>
      <w:r w:rsidR="008C59A7">
        <w:rPr>
          <w:rFonts w:ascii="Times New Roman" w:eastAsia="Times New Roman" w:hAnsi="Times New Roman" w:cs="Times New Roman"/>
          <w:caps/>
          <w:color w:val="000000" w:themeColor="text1"/>
          <w:sz w:val="28"/>
          <w:szCs w:val="28"/>
        </w:rPr>
        <w:t>И ГОРБАНЯ «По судах Гетьманщини.</w:t>
      </w:r>
      <w:r w:rsidRPr="00097D1E">
        <w:rPr>
          <w:rFonts w:ascii="Times New Roman" w:eastAsia="Times New Roman" w:hAnsi="Times New Roman" w:cs="Times New Roman"/>
          <w:caps/>
          <w:color w:val="000000" w:themeColor="text1"/>
          <w:sz w:val="28"/>
          <w:szCs w:val="28"/>
        </w:rPr>
        <w:t xml:space="preserve"> Нариси </w:t>
      </w:r>
      <w:proofErr w:type="spellStart"/>
      <w:r w:rsidRPr="00097D1E">
        <w:rPr>
          <w:rFonts w:ascii="Times New Roman" w:eastAsia="Times New Roman" w:hAnsi="Times New Roman" w:cs="Times New Roman"/>
          <w:caps/>
          <w:color w:val="000000" w:themeColor="text1"/>
          <w:sz w:val="28"/>
          <w:szCs w:val="28"/>
        </w:rPr>
        <w:t>народнього</w:t>
      </w:r>
      <w:proofErr w:type="spellEnd"/>
      <w:r w:rsidRPr="00097D1E">
        <w:rPr>
          <w:rFonts w:ascii="Times New Roman" w:eastAsia="Times New Roman" w:hAnsi="Times New Roman" w:cs="Times New Roman"/>
          <w:caps/>
          <w:color w:val="000000" w:themeColor="text1"/>
          <w:sz w:val="28"/>
          <w:szCs w:val="28"/>
        </w:rPr>
        <w:t xml:space="preserve"> життя Гетьманщини </w:t>
      </w:r>
      <w:proofErr w:type="spellStart"/>
      <w:r w:rsidRPr="00097D1E">
        <w:rPr>
          <w:rFonts w:ascii="Times New Roman" w:eastAsia="Times New Roman" w:hAnsi="Times New Roman" w:cs="Times New Roman"/>
          <w:caps/>
          <w:color w:val="000000" w:themeColor="text1"/>
          <w:sz w:val="28"/>
          <w:szCs w:val="28"/>
        </w:rPr>
        <w:t>2-ої</w:t>
      </w:r>
      <w:proofErr w:type="spellEnd"/>
      <w:r w:rsidRPr="00097D1E">
        <w:rPr>
          <w:rFonts w:ascii="Times New Roman" w:eastAsia="Times New Roman" w:hAnsi="Times New Roman" w:cs="Times New Roman"/>
          <w:caps/>
          <w:color w:val="000000" w:themeColor="text1"/>
          <w:sz w:val="28"/>
          <w:szCs w:val="28"/>
        </w:rPr>
        <w:t xml:space="preserve"> половини XVII віку»</w:t>
      </w:r>
      <w:bookmarkEnd w:id="4"/>
    </w:p>
    <w:p w:rsidR="000D0FC5" w:rsidRPr="00097D1E" w:rsidRDefault="000D0FC5" w:rsidP="000D0FC5">
      <w:pPr>
        <w:spacing w:after="0" w:line="360" w:lineRule="auto"/>
        <w:ind w:left="709"/>
        <w:jc w:val="center"/>
        <w:rPr>
          <w:rFonts w:ascii="Times New Roman" w:eastAsia="Times New Roman" w:hAnsi="Times New Roman" w:cs="Times New Roman"/>
          <w:b/>
          <w:caps/>
          <w:color w:val="000000" w:themeColor="text1"/>
          <w:sz w:val="28"/>
          <w:szCs w:val="28"/>
          <w:lang w:val="ru-RU"/>
        </w:rPr>
      </w:pPr>
    </w:p>
    <w:p w:rsidR="00C7431F" w:rsidRPr="00097D1E" w:rsidRDefault="000D0FC5" w:rsidP="000D0FC5">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Історик-марксист</w:t>
      </w:r>
      <w:r w:rsidR="0060203C" w:rsidRPr="00097D1E">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w:t>
      </w:r>
      <w:r w:rsidR="00FA5054" w:rsidRPr="00097D1E">
        <w:rPr>
          <w:rFonts w:ascii="Times New Roman" w:eastAsia="Times New Roman" w:hAnsi="Times New Roman" w:cs="Times New Roman"/>
          <w:color w:val="000000" w:themeColor="text1"/>
          <w:sz w:val="28"/>
          <w:szCs w:val="28"/>
        </w:rPr>
        <w:t>Микола Горбань</w:t>
      </w:r>
      <w:r w:rsidR="00FA5054">
        <w:rPr>
          <w:rFonts w:ascii="Times New Roman" w:eastAsia="Times New Roman" w:hAnsi="Times New Roman" w:cs="Times New Roman"/>
          <w:color w:val="000000" w:themeColor="text1"/>
          <w:sz w:val="28"/>
          <w:szCs w:val="28"/>
        </w:rPr>
        <w:t>, родом Полтавщини</w:t>
      </w:r>
      <w:r w:rsidR="0060203C"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переклав працю </w:t>
      </w:r>
      <w:r w:rsidR="0019126B" w:rsidRPr="00097D1E">
        <w:rPr>
          <w:rFonts w:ascii="Times New Roman" w:eastAsia="Times New Roman" w:hAnsi="Times New Roman" w:cs="Times New Roman"/>
          <w:color w:val="000000" w:themeColor="text1"/>
          <w:sz w:val="28"/>
          <w:szCs w:val="28"/>
        </w:rPr>
        <w:t>«Нариси народного життя в Малоросії в другій полов</w:t>
      </w:r>
      <w:r w:rsidR="00FA5054">
        <w:rPr>
          <w:rFonts w:ascii="Times New Roman" w:eastAsia="Times New Roman" w:hAnsi="Times New Roman" w:cs="Times New Roman"/>
          <w:color w:val="000000" w:themeColor="text1"/>
          <w:sz w:val="28"/>
          <w:szCs w:val="28"/>
        </w:rPr>
        <w:t>ині XVII ст.»</w:t>
      </w:r>
      <w:r w:rsidRPr="00097D1E">
        <w:rPr>
          <w:rFonts w:ascii="Times New Roman" w:eastAsia="Times New Roman" w:hAnsi="Times New Roman" w:cs="Times New Roman"/>
          <w:color w:val="000000" w:themeColor="text1"/>
          <w:sz w:val="28"/>
          <w:szCs w:val="28"/>
        </w:rPr>
        <w:t>, зредагувавши та написавши передмову до неї. Оновлена робота була надрукована в Харкові 1930 р. кооперативним видавництвом «Рух»</w:t>
      </w:r>
      <w:r w:rsidR="00FA5054">
        <w:rPr>
          <w:rFonts w:ascii="Times New Roman" w:eastAsia="Times New Roman" w:hAnsi="Times New Roman" w:cs="Times New Roman"/>
          <w:color w:val="000000" w:themeColor="text1"/>
          <w:sz w:val="28"/>
          <w:szCs w:val="28"/>
        </w:rPr>
        <w:t xml:space="preserve"> </w:t>
      </w:r>
      <w:r w:rsidR="00FA5054">
        <w:rPr>
          <w:rFonts w:ascii="Times New Roman" w:eastAsia="Times New Roman" w:hAnsi="Times New Roman" w:cs="Times New Roman"/>
          <w:color w:val="000000" w:themeColor="text1"/>
          <w:sz w:val="28"/>
          <w:szCs w:val="28"/>
          <w:lang w:val="en-US"/>
        </w:rPr>
        <w:t>[15]</w:t>
      </w:r>
      <w:r w:rsidRPr="00097D1E">
        <w:rPr>
          <w:rFonts w:ascii="Times New Roman" w:eastAsia="Times New Roman" w:hAnsi="Times New Roman" w:cs="Times New Roman"/>
          <w:color w:val="000000" w:themeColor="text1"/>
          <w:sz w:val="28"/>
          <w:szCs w:val="28"/>
        </w:rPr>
        <w:t xml:space="preserve">. </w:t>
      </w:r>
    </w:p>
    <w:p w:rsidR="00E85940" w:rsidRDefault="000D0FC5" w:rsidP="000D0FC5">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У передмові Микола Горбань пояснив мету свого звернення до перекладу «в основному взяти ті </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судові акти – Т.К.</w:t>
      </w:r>
      <w:r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де ясно й яскраво можна бачити тогочасне суспільство». Це свідчить про те, що автор зробив вибірковий переклад, підкреслюючи роль «</w:t>
      </w:r>
      <w:proofErr w:type="spellStart"/>
      <w:r w:rsidRPr="00097D1E">
        <w:rPr>
          <w:rFonts w:ascii="Times New Roman" w:eastAsia="Times New Roman" w:hAnsi="Times New Roman" w:cs="Times New Roman"/>
          <w:color w:val="000000" w:themeColor="text1"/>
          <w:sz w:val="28"/>
          <w:szCs w:val="28"/>
        </w:rPr>
        <w:t>клясових</w:t>
      </w:r>
      <w:proofErr w:type="spellEnd"/>
      <w:r w:rsidRPr="00097D1E">
        <w:rPr>
          <w:rFonts w:ascii="Times New Roman" w:eastAsia="Times New Roman" w:hAnsi="Times New Roman" w:cs="Times New Roman"/>
          <w:color w:val="000000" w:themeColor="text1"/>
          <w:sz w:val="28"/>
          <w:szCs w:val="28"/>
        </w:rPr>
        <w:t xml:space="preserve"> взаємин» і сутичок в окресленому періоді </w:t>
      </w:r>
      <w:r w:rsidR="000174C0" w:rsidRPr="00097D1E">
        <w:rPr>
          <w:rFonts w:ascii="Times New Roman" w:eastAsia="Times New Roman" w:hAnsi="Times New Roman" w:cs="Times New Roman"/>
          <w:color w:val="000000" w:themeColor="text1"/>
          <w:sz w:val="28"/>
          <w:szCs w:val="28"/>
          <w:lang w:val="en-US"/>
        </w:rPr>
        <w:t>[</w:t>
      </w:r>
      <w:r w:rsidR="00CB2236" w:rsidRPr="00097D1E">
        <w:rPr>
          <w:rFonts w:ascii="Times New Roman" w:eastAsia="Times New Roman" w:hAnsi="Times New Roman" w:cs="Times New Roman"/>
          <w:color w:val="000000" w:themeColor="text1"/>
          <w:sz w:val="28"/>
          <w:szCs w:val="28"/>
        </w:rPr>
        <w:t>15</w:t>
      </w:r>
      <w:r w:rsidR="000174C0"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000174C0"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10</w:t>
      </w:r>
      <w:r w:rsidR="000174C0"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Крім того, Микола Горбань повністю змінив передмову, цитуючи лише фрагменти з оригіналу, переробив деякі вступи до нарисів, вніс поправ</w:t>
      </w:r>
      <w:r w:rsidR="0060203C" w:rsidRPr="00097D1E">
        <w:rPr>
          <w:rFonts w:ascii="Times New Roman" w:eastAsia="Times New Roman" w:hAnsi="Times New Roman" w:cs="Times New Roman"/>
          <w:color w:val="000000" w:themeColor="text1"/>
          <w:sz w:val="28"/>
          <w:szCs w:val="28"/>
        </w:rPr>
        <w:t>ки в примітки Ореста Левицького</w:t>
      </w:r>
      <w:r w:rsidRPr="00097D1E">
        <w:rPr>
          <w:rFonts w:ascii="Times New Roman" w:eastAsia="Times New Roman" w:hAnsi="Times New Roman" w:cs="Times New Roman"/>
          <w:color w:val="000000" w:themeColor="text1"/>
          <w:sz w:val="28"/>
          <w:szCs w:val="28"/>
        </w:rPr>
        <w:t xml:space="preserve">. Як редактор праці, </w:t>
      </w:r>
      <w:r w:rsidR="0060203C" w:rsidRPr="00097D1E">
        <w:rPr>
          <w:rFonts w:ascii="Times New Roman" w:eastAsia="Times New Roman" w:hAnsi="Times New Roman" w:cs="Times New Roman"/>
          <w:color w:val="000000" w:themeColor="text1"/>
          <w:sz w:val="28"/>
          <w:szCs w:val="28"/>
        </w:rPr>
        <w:t xml:space="preserve">Микола </w:t>
      </w:r>
      <w:r w:rsidR="00FA5054">
        <w:rPr>
          <w:rFonts w:ascii="Times New Roman" w:eastAsia="Times New Roman" w:hAnsi="Times New Roman" w:cs="Times New Roman"/>
          <w:color w:val="000000" w:themeColor="text1"/>
          <w:sz w:val="28"/>
          <w:szCs w:val="28"/>
        </w:rPr>
        <w:t xml:space="preserve">Горбань </w:t>
      </w:r>
      <w:r w:rsidRPr="00097D1E">
        <w:rPr>
          <w:rFonts w:ascii="Times New Roman" w:eastAsia="Times New Roman" w:hAnsi="Times New Roman" w:cs="Times New Roman"/>
          <w:color w:val="000000" w:themeColor="text1"/>
          <w:sz w:val="28"/>
          <w:szCs w:val="28"/>
        </w:rPr>
        <w:t xml:space="preserve">вважав ці корективи адаптованими до сучасності, висловивши припущення, що «пояснення автора здавалися б тепер наївними та </w:t>
      </w:r>
      <w:proofErr w:type="spellStart"/>
      <w:r w:rsidRPr="00097D1E">
        <w:rPr>
          <w:rFonts w:ascii="Times New Roman" w:eastAsia="Times New Roman" w:hAnsi="Times New Roman" w:cs="Times New Roman"/>
          <w:color w:val="000000" w:themeColor="text1"/>
          <w:sz w:val="28"/>
          <w:szCs w:val="28"/>
        </w:rPr>
        <w:t>анахроністичними</w:t>
      </w:r>
      <w:proofErr w:type="spellEnd"/>
      <w:r w:rsidRPr="00097D1E">
        <w:rPr>
          <w:rFonts w:ascii="Times New Roman" w:eastAsia="Times New Roman" w:hAnsi="Times New Roman" w:cs="Times New Roman"/>
          <w:color w:val="000000" w:themeColor="text1"/>
          <w:sz w:val="28"/>
          <w:szCs w:val="28"/>
        </w:rPr>
        <w:t xml:space="preserve">» </w:t>
      </w:r>
      <w:r w:rsidR="000174C0" w:rsidRPr="00097D1E">
        <w:rPr>
          <w:rFonts w:ascii="Times New Roman" w:eastAsia="Times New Roman" w:hAnsi="Times New Roman" w:cs="Times New Roman"/>
          <w:color w:val="000000" w:themeColor="text1"/>
          <w:sz w:val="28"/>
          <w:szCs w:val="28"/>
          <w:lang w:val="en-US"/>
        </w:rPr>
        <w:t>[</w:t>
      </w:r>
      <w:r w:rsidR="00CB2236" w:rsidRPr="00097D1E">
        <w:rPr>
          <w:rFonts w:ascii="Times New Roman" w:eastAsia="Times New Roman" w:hAnsi="Times New Roman" w:cs="Times New Roman"/>
          <w:color w:val="000000" w:themeColor="text1"/>
          <w:sz w:val="28"/>
          <w:szCs w:val="28"/>
        </w:rPr>
        <w:t>15</w:t>
      </w:r>
      <w:r w:rsidR="0060203C"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с.</w:t>
      </w:r>
      <w:r w:rsidR="00FA5054">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10</w:t>
      </w:r>
      <w:r w:rsidR="0060203C" w:rsidRPr="00097D1E">
        <w:rPr>
          <w:rFonts w:ascii="Times New Roman" w:eastAsia="Times New Roman" w:hAnsi="Times New Roman" w:cs="Times New Roman"/>
          <w:color w:val="000000" w:themeColor="text1"/>
          <w:sz w:val="28"/>
          <w:szCs w:val="28"/>
          <w:lang w:val="en-US"/>
        </w:rPr>
        <w:t>]</w:t>
      </w:r>
      <w:r w:rsidR="00E85940">
        <w:rPr>
          <w:rFonts w:ascii="Times New Roman" w:eastAsia="Times New Roman" w:hAnsi="Times New Roman" w:cs="Times New Roman"/>
          <w:color w:val="000000" w:themeColor="text1"/>
          <w:sz w:val="28"/>
          <w:szCs w:val="28"/>
        </w:rPr>
        <w:t>, тим паче він сприймав розвідку по-своєму, на основі власного</w:t>
      </w:r>
      <w:r w:rsidR="00E85940" w:rsidRPr="00E85940">
        <w:rPr>
          <w:rFonts w:ascii="Times New Roman" w:eastAsia="Times New Roman" w:hAnsi="Times New Roman" w:cs="Times New Roman"/>
          <w:color w:val="000000" w:themeColor="text1"/>
          <w:sz w:val="28"/>
          <w:szCs w:val="28"/>
        </w:rPr>
        <w:t xml:space="preserve"> </w:t>
      </w:r>
      <w:r w:rsidR="00E85940">
        <w:rPr>
          <w:rFonts w:ascii="Times New Roman" w:eastAsia="Times New Roman" w:hAnsi="Times New Roman" w:cs="Times New Roman"/>
          <w:color w:val="000000" w:themeColor="text1"/>
          <w:sz w:val="28"/>
          <w:szCs w:val="28"/>
        </w:rPr>
        <w:t>попереднього досвіду (апперцепція)</w:t>
      </w:r>
      <w:r w:rsidRPr="00097D1E">
        <w:rPr>
          <w:rFonts w:ascii="Times New Roman" w:eastAsia="Times New Roman" w:hAnsi="Times New Roman" w:cs="Times New Roman"/>
          <w:color w:val="000000" w:themeColor="text1"/>
          <w:sz w:val="28"/>
          <w:szCs w:val="28"/>
        </w:rPr>
        <w:t xml:space="preserve">. </w:t>
      </w:r>
    </w:p>
    <w:p w:rsidR="000D0FC5" w:rsidRPr="00097D1E" w:rsidRDefault="000D0FC5" w:rsidP="00D114E2">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Ще одним аргументом щодо таких дій можна вважати подану автором в пер</w:t>
      </w:r>
      <w:r w:rsidR="00FA5054">
        <w:rPr>
          <w:rFonts w:ascii="Times New Roman" w:eastAsia="Times New Roman" w:hAnsi="Times New Roman" w:cs="Times New Roman"/>
          <w:color w:val="000000" w:themeColor="text1"/>
          <w:sz w:val="28"/>
          <w:szCs w:val="28"/>
        </w:rPr>
        <w:t>едмові характеристик</w:t>
      </w:r>
      <w:r w:rsidR="00D114E2">
        <w:rPr>
          <w:rFonts w:ascii="Times New Roman" w:eastAsia="Times New Roman" w:hAnsi="Times New Roman" w:cs="Times New Roman"/>
          <w:color w:val="000000" w:themeColor="text1"/>
          <w:sz w:val="28"/>
          <w:szCs w:val="28"/>
        </w:rPr>
        <w:t>у</w:t>
      </w:r>
      <w:r w:rsidRPr="00097D1E">
        <w:rPr>
          <w:rFonts w:ascii="Times New Roman" w:eastAsia="Times New Roman" w:hAnsi="Times New Roman" w:cs="Times New Roman"/>
          <w:color w:val="000000" w:themeColor="text1"/>
          <w:sz w:val="28"/>
          <w:szCs w:val="28"/>
        </w:rPr>
        <w:t xml:space="preserve"> поглядів Ореста Левицького, який, на його думку, належав до крайньої правої частини «Старої громади», проте був представником «аполітичного культурництва, культурницького етнографізму» </w:t>
      </w:r>
      <w:r w:rsidR="00CB2236" w:rsidRPr="00097D1E">
        <w:rPr>
          <w:rFonts w:ascii="Times New Roman" w:eastAsia="Times New Roman" w:hAnsi="Times New Roman" w:cs="Times New Roman"/>
          <w:color w:val="000000" w:themeColor="text1"/>
          <w:sz w:val="28"/>
          <w:szCs w:val="28"/>
          <w:lang w:val="en-US"/>
        </w:rPr>
        <w:t>[15</w:t>
      </w:r>
      <w:r w:rsidR="0060203C"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с.</w:t>
      </w:r>
      <w:r w:rsidR="0060203C"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11</w:t>
      </w:r>
      <w:r w:rsidR="0060203C"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знав про ворожість </w:t>
      </w:r>
      <w:r w:rsidR="00EF364B" w:rsidRPr="00097D1E">
        <w:rPr>
          <w:rFonts w:ascii="Times New Roman" w:eastAsia="Times New Roman" w:hAnsi="Times New Roman" w:cs="Times New Roman"/>
          <w:color w:val="000000" w:themeColor="text1"/>
          <w:sz w:val="28"/>
          <w:szCs w:val="28"/>
        </w:rPr>
        <w:t>імперської влади</w:t>
      </w:r>
      <w:r w:rsidRPr="00097D1E">
        <w:rPr>
          <w:rFonts w:ascii="Times New Roman" w:eastAsia="Times New Roman" w:hAnsi="Times New Roman" w:cs="Times New Roman"/>
          <w:color w:val="000000" w:themeColor="text1"/>
          <w:sz w:val="28"/>
          <w:szCs w:val="28"/>
        </w:rPr>
        <w:t xml:space="preserve"> до українофільства, тому намага</w:t>
      </w:r>
      <w:r w:rsidR="00FA5054">
        <w:rPr>
          <w:rFonts w:ascii="Times New Roman" w:eastAsia="Times New Roman" w:hAnsi="Times New Roman" w:cs="Times New Roman"/>
          <w:color w:val="000000" w:themeColor="text1"/>
          <w:sz w:val="28"/>
          <w:szCs w:val="28"/>
        </w:rPr>
        <w:t>вся «додержувати щонайбільшої лояльності</w:t>
      </w:r>
      <w:r w:rsidRPr="00097D1E">
        <w:rPr>
          <w:rFonts w:ascii="Times New Roman" w:eastAsia="Times New Roman" w:hAnsi="Times New Roman" w:cs="Times New Roman"/>
          <w:color w:val="000000" w:themeColor="text1"/>
          <w:sz w:val="28"/>
          <w:szCs w:val="28"/>
        </w:rPr>
        <w:t>». На думку Миколи Горбаня, життєве гасло Ореста Левицького – «науковою працею творити підвалини для відродження українського народу», зберігаючи себе, «дати користь широким колам народнім</w:t>
      </w:r>
      <w:r w:rsidR="000174C0" w:rsidRPr="00097D1E">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w:t>
      </w:r>
      <w:r w:rsidR="00CB2236" w:rsidRPr="00097D1E">
        <w:rPr>
          <w:rFonts w:ascii="Times New Roman" w:eastAsia="Times New Roman" w:hAnsi="Times New Roman" w:cs="Times New Roman"/>
          <w:color w:val="000000" w:themeColor="text1"/>
          <w:sz w:val="28"/>
          <w:szCs w:val="28"/>
          <w:lang w:val="en-US"/>
        </w:rPr>
        <w:t>[15,</w:t>
      </w:r>
      <w:r w:rsidRPr="00097D1E">
        <w:rPr>
          <w:rFonts w:ascii="Times New Roman" w:eastAsia="Times New Roman" w:hAnsi="Times New Roman" w:cs="Times New Roman"/>
          <w:color w:val="000000" w:themeColor="text1"/>
          <w:sz w:val="28"/>
          <w:szCs w:val="28"/>
        </w:rPr>
        <w:t xml:space="preserve"> с.</w:t>
      </w:r>
      <w:r w:rsidR="00CB2236"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12</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Таке ставлення перекладача до Ореста Левицького є важливим, адже певною мірою вплинуло на обраний напрямок інтерпретації видання. </w:t>
      </w:r>
    </w:p>
    <w:p w:rsidR="000A3CD0" w:rsidRPr="00097D1E" w:rsidRDefault="000D0FC5" w:rsidP="00290B3A">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lastRenderedPageBreak/>
        <w:t xml:space="preserve">Наукові погляди й принципи </w:t>
      </w:r>
      <w:proofErr w:type="spellStart"/>
      <w:r w:rsidRPr="00097D1E">
        <w:rPr>
          <w:rFonts w:ascii="Times New Roman" w:eastAsia="Times New Roman" w:hAnsi="Times New Roman" w:cs="Times New Roman"/>
          <w:color w:val="000000" w:themeColor="text1"/>
          <w:sz w:val="28"/>
          <w:szCs w:val="28"/>
        </w:rPr>
        <w:t>історіописання</w:t>
      </w:r>
      <w:proofErr w:type="spellEnd"/>
      <w:r w:rsidRPr="00097D1E">
        <w:rPr>
          <w:rFonts w:ascii="Times New Roman" w:eastAsia="Times New Roman" w:hAnsi="Times New Roman" w:cs="Times New Roman"/>
          <w:color w:val="000000" w:themeColor="text1"/>
          <w:sz w:val="28"/>
          <w:szCs w:val="28"/>
        </w:rPr>
        <w:t xml:space="preserve"> були діаметрально протилежні. Зокрема, погляди Ореста Левицького склалися під впливом позитивістсько-народницьких ід</w:t>
      </w:r>
      <w:r w:rsidR="00EF364B" w:rsidRPr="00097D1E">
        <w:rPr>
          <w:rFonts w:ascii="Times New Roman" w:eastAsia="Times New Roman" w:hAnsi="Times New Roman" w:cs="Times New Roman"/>
          <w:color w:val="000000" w:themeColor="text1"/>
          <w:sz w:val="28"/>
          <w:szCs w:val="28"/>
        </w:rPr>
        <w:t xml:space="preserve">ей, популярних у 80-ті рр. ХІХ </w:t>
      </w:r>
      <w:r w:rsidR="000A3CD0" w:rsidRPr="00097D1E">
        <w:rPr>
          <w:rFonts w:ascii="Times New Roman" w:eastAsia="Times New Roman" w:hAnsi="Times New Roman" w:cs="Times New Roman"/>
          <w:color w:val="000000" w:themeColor="text1"/>
          <w:sz w:val="28"/>
          <w:szCs w:val="28"/>
        </w:rPr>
        <w:t xml:space="preserve">– поч. ХХ ст., бо його </w:t>
      </w:r>
      <w:r w:rsidRPr="00097D1E">
        <w:rPr>
          <w:rFonts w:ascii="Times New Roman" w:eastAsia="Times New Roman" w:hAnsi="Times New Roman" w:cs="Times New Roman"/>
          <w:color w:val="000000" w:themeColor="text1"/>
          <w:sz w:val="28"/>
          <w:szCs w:val="28"/>
        </w:rPr>
        <w:t xml:space="preserve">навчання </w:t>
      </w:r>
      <w:r w:rsidR="000A3CD0" w:rsidRPr="00097D1E">
        <w:rPr>
          <w:rFonts w:ascii="Times New Roman" w:eastAsia="Times New Roman" w:hAnsi="Times New Roman" w:cs="Times New Roman"/>
          <w:color w:val="000000" w:themeColor="text1"/>
          <w:sz w:val="28"/>
          <w:szCs w:val="28"/>
        </w:rPr>
        <w:t>в університеті відбувалось протягом пожвавлення</w:t>
      </w:r>
      <w:r w:rsidRPr="00097D1E">
        <w:rPr>
          <w:rFonts w:ascii="Times New Roman" w:eastAsia="Times New Roman" w:hAnsi="Times New Roman" w:cs="Times New Roman"/>
          <w:color w:val="000000" w:themeColor="text1"/>
          <w:sz w:val="28"/>
          <w:szCs w:val="28"/>
        </w:rPr>
        <w:t xml:space="preserve"> українського революційного, культурно-національного та просвітницького руху </w:t>
      </w:r>
      <w:r w:rsidR="00B372FC" w:rsidRPr="00097D1E">
        <w:rPr>
          <w:rFonts w:ascii="Times New Roman" w:eastAsia="Times New Roman" w:hAnsi="Times New Roman" w:cs="Times New Roman"/>
          <w:color w:val="000000" w:themeColor="text1"/>
          <w:sz w:val="28"/>
          <w:szCs w:val="28"/>
          <w:lang w:val="en-US"/>
        </w:rPr>
        <w:t>[7, c.</w:t>
      </w:r>
      <w:r w:rsidRPr="00097D1E">
        <w:rPr>
          <w:rFonts w:ascii="Times New Roman" w:eastAsia="Times New Roman" w:hAnsi="Times New Roman" w:cs="Times New Roman"/>
          <w:color w:val="000000" w:themeColor="text1"/>
          <w:sz w:val="28"/>
          <w:szCs w:val="28"/>
        </w:rPr>
        <w:t xml:space="preserve"> 143</w:t>
      </w:r>
      <w:r w:rsidR="00B372FC"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r w:rsidR="00EF364B" w:rsidRPr="00097D1E">
        <w:rPr>
          <w:rFonts w:ascii="Times New Roman" w:eastAsia="Times New Roman" w:hAnsi="Times New Roman" w:cs="Times New Roman"/>
          <w:color w:val="000000" w:themeColor="text1"/>
          <w:sz w:val="28"/>
          <w:szCs w:val="28"/>
        </w:rPr>
        <w:t xml:space="preserve"> Микола Горбань категорично визначив автора </w:t>
      </w:r>
      <w:r w:rsidR="0019126B" w:rsidRPr="00097D1E">
        <w:rPr>
          <w:rFonts w:ascii="Times New Roman" w:eastAsia="Times New Roman" w:hAnsi="Times New Roman" w:cs="Times New Roman"/>
          <w:color w:val="000000" w:themeColor="text1"/>
          <w:sz w:val="28"/>
          <w:szCs w:val="28"/>
        </w:rPr>
        <w:t>«Нарисів</w:t>
      </w:r>
      <w:r w:rsidR="00FA5054">
        <w:rPr>
          <w:rFonts w:ascii="Times New Roman" w:eastAsia="Times New Roman" w:hAnsi="Times New Roman" w:cs="Times New Roman"/>
          <w:color w:val="000000" w:themeColor="text1"/>
          <w:sz w:val="28"/>
          <w:szCs w:val="28"/>
        </w:rPr>
        <w:t>…</w:t>
      </w:r>
      <w:r w:rsidR="0019126B"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пр</w:t>
      </w:r>
      <w:r w:rsidR="00EF364B" w:rsidRPr="00097D1E">
        <w:rPr>
          <w:rFonts w:ascii="Times New Roman" w:eastAsia="Times New Roman" w:hAnsi="Times New Roman" w:cs="Times New Roman"/>
          <w:color w:val="000000" w:themeColor="text1"/>
          <w:sz w:val="28"/>
          <w:szCs w:val="28"/>
        </w:rPr>
        <w:t xml:space="preserve">едставником народницької течії </w:t>
      </w:r>
      <w:r w:rsidRPr="00097D1E">
        <w:rPr>
          <w:rFonts w:ascii="Times New Roman" w:eastAsia="Times New Roman" w:hAnsi="Times New Roman" w:cs="Times New Roman"/>
          <w:color w:val="000000" w:themeColor="text1"/>
          <w:sz w:val="28"/>
          <w:szCs w:val="28"/>
        </w:rPr>
        <w:t>за «д</w:t>
      </w:r>
      <w:r w:rsidR="00CB2236" w:rsidRPr="00097D1E">
        <w:rPr>
          <w:rFonts w:ascii="Times New Roman" w:eastAsia="Times New Roman" w:hAnsi="Times New Roman" w:cs="Times New Roman"/>
          <w:color w:val="000000" w:themeColor="text1"/>
          <w:sz w:val="28"/>
          <w:szCs w:val="28"/>
        </w:rPr>
        <w:t xml:space="preserve">обором </w:t>
      </w:r>
      <w:proofErr w:type="spellStart"/>
      <w:r w:rsidR="00CB2236" w:rsidRPr="00097D1E">
        <w:rPr>
          <w:rFonts w:ascii="Times New Roman" w:eastAsia="Times New Roman" w:hAnsi="Times New Roman" w:cs="Times New Roman"/>
          <w:color w:val="000000" w:themeColor="text1"/>
          <w:sz w:val="28"/>
          <w:szCs w:val="28"/>
        </w:rPr>
        <w:t>матеріялу</w:t>
      </w:r>
      <w:proofErr w:type="spellEnd"/>
      <w:r w:rsidR="00CB2236" w:rsidRPr="00097D1E">
        <w:rPr>
          <w:rFonts w:ascii="Times New Roman" w:eastAsia="Times New Roman" w:hAnsi="Times New Roman" w:cs="Times New Roman"/>
          <w:color w:val="000000" w:themeColor="text1"/>
          <w:sz w:val="28"/>
          <w:szCs w:val="28"/>
        </w:rPr>
        <w:t xml:space="preserve"> та освітлення</w:t>
      </w:r>
      <w:r w:rsidR="00937090" w:rsidRPr="00097D1E">
        <w:rPr>
          <w:rFonts w:ascii="Times New Roman" w:eastAsia="Times New Roman" w:hAnsi="Times New Roman" w:cs="Times New Roman"/>
          <w:color w:val="000000" w:themeColor="text1"/>
          <w:sz w:val="28"/>
          <w:szCs w:val="28"/>
        </w:rPr>
        <w:t>»</w:t>
      </w:r>
      <w:r w:rsidR="00CB2236" w:rsidRPr="00097D1E">
        <w:rPr>
          <w:rFonts w:ascii="Times New Roman" w:eastAsia="Times New Roman" w:hAnsi="Times New Roman" w:cs="Times New Roman"/>
          <w:color w:val="000000" w:themeColor="text1"/>
          <w:sz w:val="28"/>
          <w:szCs w:val="28"/>
        </w:rPr>
        <w:t xml:space="preserve"> [</w:t>
      </w:r>
      <w:r w:rsidR="00CB2236" w:rsidRPr="00097D1E">
        <w:rPr>
          <w:rFonts w:ascii="Times New Roman" w:eastAsia="Times New Roman" w:hAnsi="Times New Roman" w:cs="Times New Roman"/>
          <w:color w:val="000000" w:themeColor="text1"/>
          <w:sz w:val="28"/>
          <w:szCs w:val="28"/>
          <w:lang w:val="en-US"/>
        </w:rPr>
        <w:t>15,</w:t>
      </w:r>
      <w:r w:rsidR="00C7431F" w:rsidRPr="00097D1E">
        <w:rPr>
          <w:rFonts w:ascii="Times New Roman" w:eastAsia="Times New Roman" w:hAnsi="Times New Roman" w:cs="Times New Roman"/>
          <w:color w:val="000000" w:themeColor="text1"/>
          <w:sz w:val="28"/>
          <w:szCs w:val="28"/>
        </w:rPr>
        <w:t xml:space="preserve"> с. 13</w:t>
      </w:r>
      <w:r w:rsidR="00CB2236" w:rsidRPr="00097D1E">
        <w:rPr>
          <w:rFonts w:ascii="Times New Roman" w:eastAsia="Times New Roman" w:hAnsi="Times New Roman" w:cs="Times New Roman"/>
          <w:color w:val="000000" w:themeColor="text1"/>
          <w:sz w:val="28"/>
          <w:szCs w:val="28"/>
          <w:lang w:val="en-US"/>
        </w:rPr>
        <w:t>]</w:t>
      </w:r>
      <w:r w:rsidR="00C7431F" w:rsidRPr="00097D1E">
        <w:rPr>
          <w:rFonts w:ascii="Times New Roman" w:eastAsia="Times New Roman" w:hAnsi="Times New Roman" w:cs="Times New Roman"/>
          <w:color w:val="000000" w:themeColor="text1"/>
          <w:sz w:val="28"/>
          <w:szCs w:val="28"/>
        </w:rPr>
        <w:t xml:space="preserve">. </w:t>
      </w:r>
    </w:p>
    <w:p w:rsidR="001C2CA1" w:rsidRPr="00097D1E" w:rsidRDefault="00FA5054" w:rsidP="00290B3A">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Між іншим</w:t>
      </w:r>
      <w:r w:rsidR="000D0FC5" w:rsidRPr="00097D1E">
        <w:rPr>
          <w:rFonts w:ascii="Times New Roman" w:eastAsia="Times New Roman" w:hAnsi="Times New Roman" w:cs="Times New Roman"/>
          <w:color w:val="000000" w:themeColor="text1"/>
          <w:sz w:val="28"/>
          <w:szCs w:val="28"/>
        </w:rPr>
        <w:t xml:space="preserve">, народники-позитивісти часто тлумачили народ як </w:t>
      </w:r>
      <w:proofErr w:type="spellStart"/>
      <w:r w:rsidR="000D0FC5" w:rsidRPr="00097D1E">
        <w:rPr>
          <w:rFonts w:ascii="Times New Roman" w:eastAsia="Times New Roman" w:hAnsi="Times New Roman" w:cs="Times New Roman"/>
          <w:color w:val="000000" w:themeColor="text1"/>
          <w:sz w:val="28"/>
          <w:szCs w:val="28"/>
        </w:rPr>
        <w:t>надорганізм</w:t>
      </w:r>
      <w:proofErr w:type="spellEnd"/>
      <w:r w:rsidR="000D0FC5" w:rsidRPr="00097D1E">
        <w:rPr>
          <w:rFonts w:ascii="Times New Roman" w:eastAsia="Times New Roman" w:hAnsi="Times New Roman" w:cs="Times New Roman"/>
          <w:color w:val="000000" w:themeColor="text1"/>
          <w:sz w:val="28"/>
          <w:szCs w:val="28"/>
        </w:rPr>
        <w:t xml:space="preserve">, за будовою та функціями живого організму, або крізь призму еволюційних чи соціологічних теорій. Тоді вперше декларували переходи від одного історичного періоду до іншого за встановленими причинно-наслідковими зв’язками </w:t>
      </w:r>
      <w:r w:rsidR="00022C3E" w:rsidRPr="00097D1E">
        <w:rPr>
          <w:rFonts w:ascii="Times New Roman" w:eastAsia="Times New Roman" w:hAnsi="Times New Roman" w:cs="Times New Roman"/>
          <w:color w:val="000000" w:themeColor="text1"/>
          <w:sz w:val="28"/>
          <w:szCs w:val="28"/>
          <w:lang w:val="en-US"/>
        </w:rPr>
        <w:t xml:space="preserve">[17, </w:t>
      </w:r>
      <w:r w:rsidR="000D0FC5" w:rsidRPr="00097D1E">
        <w:rPr>
          <w:rFonts w:ascii="Times New Roman" w:eastAsia="Times New Roman" w:hAnsi="Times New Roman" w:cs="Times New Roman"/>
          <w:color w:val="000000" w:themeColor="text1"/>
          <w:sz w:val="28"/>
          <w:szCs w:val="28"/>
        </w:rPr>
        <w:t>с.</w:t>
      </w:r>
      <w:r w:rsidR="00022C3E" w:rsidRPr="00097D1E">
        <w:rPr>
          <w:rFonts w:ascii="Times New Roman" w:eastAsia="Times New Roman" w:hAnsi="Times New Roman" w:cs="Times New Roman"/>
          <w:color w:val="000000" w:themeColor="text1"/>
          <w:sz w:val="28"/>
          <w:szCs w:val="28"/>
          <w:lang w:val="en-US"/>
        </w:rPr>
        <w:t xml:space="preserve"> </w:t>
      </w:r>
      <w:r w:rsidR="000D0FC5" w:rsidRPr="00097D1E">
        <w:rPr>
          <w:rFonts w:ascii="Times New Roman" w:eastAsia="Times New Roman" w:hAnsi="Times New Roman" w:cs="Times New Roman"/>
          <w:color w:val="000000" w:themeColor="text1"/>
          <w:sz w:val="28"/>
          <w:szCs w:val="28"/>
        </w:rPr>
        <w:t>66</w:t>
      </w:r>
      <w:r w:rsidR="00022C3E" w:rsidRPr="00097D1E">
        <w:rPr>
          <w:rFonts w:ascii="Times New Roman" w:eastAsia="Times New Roman" w:hAnsi="Times New Roman" w:cs="Times New Roman"/>
          <w:color w:val="000000" w:themeColor="text1"/>
          <w:sz w:val="28"/>
          <w:szCs w:val="28"/>
          <w:lang w:val="en-US"/>
        </w:rPr>
        <w:t>]</w:t>
      </w:r>
      <w:r w:rsidR="000D0FC5" w:rsidRPr="00097D1E">
        <w:rPr>
          <w:rFonts w:ascii="Times New Roman" w:eastAsia="Times New Roman" w:hAnsi="Times New Roman" w:cs="Times New Roman"/>
          <w:color w:val="000000" w:themeColor="text1"/>
          <w:sz w:val="28"/>
          <w:szCs w:val="28"/>
        </w:rPr>
        <w:t>; обґрунтували концепції безперервності українського історичного процесу та його окремішність від загаль</w:t>
      </w:r>
      <w:r w:rsidR="00290B3A" w:rsidRPr="00097D1E">
        <w:rPr>
          <w:rFonts w:ascii="Times New Roman" w:eastAsia="Times New Roman" w:hAnsi="Times New Roman" w:cs="Times New Roman"/>
          <w:color w:val="000000" w:themeColor="text1"/>
          <w:sz w:val="28"/>
          <w:szCs w:val="28"/>
        </w:rPr>
        <w:t>норосійської історії</w:t>
      </w:r>
      <w:r w:rsidR="000D0FC5" w:rsidRPr="00097D1E">
        <w:rPr>
          <w:rFonts w:ascii="Times New Roman" w:eastAsia="Times New Roman" w:hAnsi="Times New Roman" w:cs="Times New Roman"/>
          <w:color w:val="000000" w:themeColor="text1"/>
          <w:sz w:val="28"/>
          <w:szCs w:val="28"/>
        </w:rPr>
        <w:t xml:space="preserve">. </w:t>
      </w:r>
    </w:p>
    <w:p w:rsidR="000D0FC5" w:rsidRPr="00097D1E" w:rsidRDefault="000D0FC5" w:rsidP="000D0FC5">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Микола Горбань проаналізував це та творчо оновив згадану розвідку відповідно до марксистських тенденцій в історичній науці, притаманних періоду його наукової діяльності. Вони </w:t>
      </w:r>
      <w:r w:rsidR="00E50C38" w:rsidRPr="00097D1E">
        <w:rPr>
          <w:rFonts w:ascii="Times New Roman" w:eastAsia="Times New Roman" w:hAnsi="Times New Roman" w:cs="Times New Roman"/>
          <w:color w:val="000000" w:themeColor="text1"/>
          <w:sz w:val="28"/>
          <w:szCs w:val="28"/>
        </w:rPr>
        <w:t>полягають у використанні теорії, яку</w:t>
      </w:r>
      <w:r w:rsidRPr="00097D1E">
        <w:rPr>
          <w:rFonts w:ascii="Times New Roman" w:eastAsia="Times New Roman" w:hAnsi="Times New Roman" w:cs="Times New Roman"/>
          <w:color w:val="000000" w:themeColor="text1"/>
          <w:sz w:val="28"/>
          <w:szCs w:val="28"/>
        </w:rPr>
        <w:t xml:space="preserve"> розробили Карл Маркс і Фрідріх Енгельс у середні ХІХ ст. Ці тенденції застосовувалися для пояснення історичного процесу, вивчення і тлумачення суспільних явищ минулого з їхньою проекцією в майбутнє. Центральна ідея – утвердження універсального погляду на закономірний природно-історичний процес прогресивної еволюції людства від примітивної суспільної організації первісних спільнот до вищого й гуманістичного суспільного устрою – комунізму. Цей лад мав бути заснований на усуспільненні засобів виробництва матеріальних благ, рівноправному їхньому розподілі між членами суспільства, свободі духовного вдосконалення. Основні теоретичні підстави марксизму: матеріалістична філософія з двома складовими – матеріалізмом діалектичним і матеріаліз</w:t>
      </w:r>
      <w:r w:rsidR="00540AE4">
        <w:rPr>
          <w:rFonts w:ascii="Times New Roman" w:eastAsia="Times New Roman" w:hAnsi="Times New Roman" w:cs="Times New Roman"/>
          <w:color w:val="000000" w:themeColor="text1"/>
          <w:sz w:val="28"/>
          <w:szCs w:val="28"/>
        </w:rPr>
        <w:t>мом історичним. Зокрема, другий</w:t>
      </w:r>
      <w:r w:rsidRPr="00097D1E">
        <w:rPr>
          <w:rFonts w:ascii="Times New Roman" w:eastAsia="Times New Roman" w:hAnsi="Times New Roman" w:cs="Times New Roman"/>
          <w:color w:val="000000" w:themeColor="text1"/>
          <w:sz w:val="28"/>
          <w:szCs w:val="28"/>
        </w:rPr>
        <w:t xml:space="preserve"> формулював поняття й теорії суспільного розвитку, сформовані на економічному детермінізмі та соціальній боротьбі </w:t>
      </w:r>
      <w:r w:rsidR="00213050" w:rsidRPr="00097D1E">
        <w:rPr>
          <w:rFonts w:ascii="Times New Roman" w:eastAsia="Times New Roman" w:hAnsi="Times New Roman" w:cs="Times New Roman"/>
          <w:color w:val="000000" w:themeColor="text1"/>
          <w:sz w:val="28"/>
          <w:szCs w:val="28"/>
        </w:rPr>
        <w:t>[9]</w:t>
      </w:r>
      <w:r w:rsidRPr="00097D1E">
        <w:rPr>
          <w:rFonts w:ascii="Times New Roman" w:eastAsia="Times New Roman" w:hAnsi="Times New Roman" w:cs="Times New Roman"/>
          <w:color w:val="000000" w:themeColor="text1"/>
          <w:sz w:val="28"/>
          <w:szCs w:val="28"/>
        </w:rPr>
        <w:t xml:space="preserve">. </w:t>
      </w:r>
    </w:p>
    <w:p w:rsidR="00213050" w:rsidRPr="00097D1E" w:rsidRDefault="00213050" w:rsidP="00937090">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lastRenderedPageBreak/>
        <w:t>Основні положення історичного матеріалізму викладені в спільній праці Карла Маркса та Фрідріха Енгельса «Німец</w:t>
      </w:r>
      <w:r w:rsidR="00055BB3">
        <w:rPr>
          <w:rFonts w:ascii="Times New Roman" w:eastAsia="Times New Roman" w:hAnsi="Times New Roman" w:cs="Times New Roman"/>
          <w:color w:val="000000" w:themeColor="text1"/>
          <w:sz w:val="28"/>
          <w:szCs w:val="28"/>
        </w:rPr>
        <w:t>ька ідеологія» (1845-1846 рр.).</w:t>
      </w:r>
      <w:r w:rsidRPr="00097D1E">
        <w:rPr>
          <w:rFonts w:ascii="Times New Roman" w:eastAsia="Times New Roman" w:hAnsi="Times New Roman" w:cs="Times New Roman"/>
          <w:color w:val="000000" w:themeColor="text1"/>
          <w:sz w:val="28"/>
          <w:szCs w:val="28"/>
        </w:rPr>
        <w:t xml:space="preserve"> Історію представляли як закономірний і послідовний процес зміни станів суспільної організації (формацій), кожному з яких відповідали конкретні форми господарських, соціальних і культурних стосунків між людьми. Провідну роль на вищих «економічних» стадіях розвитку суспільства відігравали продуктивні сили й виробничі відносини, які визначали соціальну стратифікацію соціуму, а через неї і всю систему «надбудови»: політику, державу, право, культуру. Рушійною силою суспільних змін визначені діалектичні суперечності між способом виробництва та способом розподілу матеріальних благ, а формою їх прояву – соціальна боротьба, пов’язана з усвідомленням великими класами свого місця та ролі в суспільстві. Теорія запроваджувала до історичного розгляду сферу економіки, що пов’язує соціальну активність людей з господарськими, громадськими, духовними процесами  </w:t>
      </w:r>
      <w:r w:rsidRPr="00097D1E">
        <w:rPr>
          <w:rFonts w:ascii="Times New Roman" w:eastAsia="Times New Roman" w:hAnsi="Times New Roman" w:cs="Times New Roman"/>
          <w:color w:val="000000" w:themeColor="text1"/>
          <w:sz w:val="28"/>
          <w:szCs w:val="28"/>
          <w:lang w:val="en-US"/>
        </w:rPr>
        <w:t>[10, c. 30-31]</w:t>
      </w:r>
      <w:r w:rsidRPr="00097D1E">
        <w:rPr>
          <w:rFonts w:ascii="Times New Roman" w:eastAsia="Times New Roman" w:hAnsi="Times New Roman" w:cs="Times New Roman"/>
          <w:color w:val="000000" w:themeColor="text1"/>
          <w:sz w:val="28"/>
          <w:szCs w:val="28"/>
        </w:rPr>
        <w:t xml:space="preserve">.  </w:t>
      </w:r>
    </w:p>
    <w:p w:rsidR="000D0FC5" w:rsidRPr="00097D1E" w:rsidRDefault="000D0FC5" w:rsidP="000D0FC5">
      <w:pPr>
        <w:spacing w:after="0" w:line="360" w:lineRule="auto"/>
        <w:ind w:firstLine="709"/>
        <w:jc w:val="both"/>
        <w:rPr>
          <w:rFonts w:ascii="Times New Roman" w:eastAsia="Times New Roman" w:hAnsi="Times New Roman" w:cs="Times New Roman"/>
          <w:color w:val="000000" w:themeColor="text1"/>
          <w:sz w:val="28"/>
          <w:szCs w:val="28"/>
          <w:lang w:val="en-US"/>
        </w:rPr>
      </w:pPr>
      <w:r w:rsidRPr="00097D1E">
        <w:rPr>
          <w:rFonts w:ascii="Times New Roman" w:eastAsia="Times New Roman" w:hAnsi="Times New Roman" w:cs="Times New Roman"/>
          <w:color w:val="000000" w:themeColor="text1"/>
          <w:sz w:val="28"/>
          <w:szCs w:val="28"/>
        </w:rPr>
        <w:t xml:space="preserve">Варто зазначити, що наприкінці 60-х </w:t>
      </w:r>
      <w:r w:rsidR="00540AE4">
        <w:rPr>
          <w:rFonts w:ascii="Times New Roman" w:eastAsia="Times New Roman" w:hAnsi="Times New Roman" w:cs="Times New Roman"/>
          <w:color w:val="000000" w:themeColor="text1"/>
          <w:sz w:val="28"/>
          <w:szCs w:val="28"/>
        </w:rPr>
        <w:t>рр. ХІХ ст. марксистські ідеї з</w:t>
      </w:r>
      <w:r w:rsidR="00540AE4" w:rsidRPr="00097D1E">
        <w:rPr>
          <w:rFonts w:ascii="Times New Roman" w:eastAsia="Times New Roman" w:hAnsi="Times New Roman" w:cs="Times New Roman"/>
          <w:color w:val="000000" w:themeColor="text1"/>
          <w:sz w:val="28"/>
          <w:szCs w:val="28"/>
        </w:rPr>
        <w:t>’явилися</w:t>
      </w:r>
      <w:r w:rsidRPr="00097D1E">
        <w:rPr>
          <w:rFonts w:ascii="Times New Roman" w:eastAsia="Times New Roman" w:hAnsi="Times New Roman" w:cs="Times New Roman"/>
          <w:color w:val="000000" w:themeColor="text1"/>
          <w:sz w:val="28"/>
          <w:szCs w:val="28"/>
        </w:rPr>
        <w:t xml:space="preserve"> в українських землях із Західної Європи</w:t>
      </w:r>
      <w:r w:rsidRPr="00097D1E">
        <w:rPr>
          <w:rFonts w:ascii="Times New Roman" w:eastAsia="Times New Roman" w:hAnsi="Times New Roman" w:cs="Times New Roman"/>
          <w:color w:val="000000" w:themeColor="text1"/>
          <w:sz w:val="28"/>
          <w:szCs w:val="28"/>
          <w:shd w:val="clear" w:color="auto" w:fill="FFFFFF"/>
        </w:rPr>
        <w:t xml:space="preserve"> </w:t>
      </w:r>
      <w:r w:rsidR="00D1750B" w:rsidRPr="00097D1E">
        <w:rPr>
          <w:rFonts w:ascii="Times New Roman" w:eastAsia="Times New Roman" w:hAnsi="Times New Roman" w:cs="Times New Roman"/>
          <w:color w:val="000000" w:themeColor="text1"/>
          <w:sz w:val="28"/>
          <w:szCs w:val="28"/>
          <w:shd w:val="clear" w:color="auto" w:fill="FFFFFF"/>
          <w:lang w:val="en-US"/>
        </w:rPr>
        <w:t>[9]</w:t>
      </w:r>
      <w:r w:rsidRPr="00097D1E">
        <w:rPr>
          <w:rFonts w:ascii="Times New Roman" w:eastAsia="Times New Roman" w:hAnsi="Times New Roman" w:cs="Times New Roman"/>
          <w:color w:val="000000" w:themeColor="text1"/>
          <w:sz w:val="28"/>
          <w:szCs w:val="28"/>
          <w:shd w:val="clear" w:color="auto" w:fill="FFFFFF"/>
        </w:rPr>
        <w:t>.</w:t>
      </w:r>
      <w:r w:rsidRPr="00097D1E">
        <w:rPr>
          <w:rFonts w:ascii="Times New Roman" w:eastAsia="Times New Roman" w:hAnsi="Times New Roman" w:cs="Times New Roman"/>
          <w:color w:val="000000" w:themeColor="text1"/>
          <w:sz w:val="28"/>
          <w:szCs w:val="28"/>
        </w:rPr>
        <w:t xml:space="preserve"> Ця теорія поступово потрапляла до сприятливої атмосфери вітчизняної історіографії та політичної думки. Так, Михайло Драгоманов пов’язував між собою національне й соціальне визволення, тому він та соратники-емігранти заснували в Женеві «соціалістичний гурток» – це</w:t>
      </w:r>
      <w:r w:rsidR="00540AE4">
        <w:rPr>
          <w:rFonts w:ascii="Times New Roman" w:eastAsia="Times New Roman" w:hAnsi="Times New Roman" w:cs="Times New Roman"/>
          <w:color w:val="000000" w:themeColor="text1"/>
          <w:sz w:val="28"/>
          <w:szCs w:val="28"/>
        </w:rPr>
        <w:t xml:space="preserve"> заклало</w:t>
      </w:r>
      <w:r w:rsidRPr="00097D1E">
        <w:rPr>
          <w:rFonts w:ascii="Times New Roman" w:eastAsia="Times New Roman" w:hAnsi="Times New Roman" w:cs="Times New Roman"/>
          <w:color w:val="000000" w:themeColor="text1"/>
          <w:sz w:val="28"/>
          <w:szCs w:val="28"/>
        </w:rPr>
        <w:t xml:space="preserve"> початок українського марксизму </w:t>
      </w:r>
      <w:r w:rsidR="00022C3E" w:rsidRPr="00097D1E">
        <w:rPr>
          <w:rFonts w:ascii="Times New Roman" w:eastAsia="Times New Roman" w:hAnsi="Times New Roman" w:cs="Times New Roman"/>
          <w:color w:val="000000" w:themeColor="text1"/>
          <w:sz w:val="28"/>
          <w:szCs w:val="28"/>
          <w:lang w:val="en-US"/>
        </w:rPr>
        <w:t>[17,</w:t>
      </w:r>
      <w:r w:rsidRPr="00097D1E">
        <w:rPr>
          <w:rFonts w:ascii="Times New Roman" w:eastAsia="Times New Roman" w:hAnsi="Times New Roman" w:cs="Times New Roman"/>
          <w:color w:val="000000" w:themeColor="text1"/>
          <w:sz w:val="28"/>
          <w:szCs w:val="28"/>
        </w:rPr>
        <w:t xml:space="preserve"> с</w:t>
      </w:r>
      <w:r w:rsidR="00022C3E"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64</w:t>
      </w:r>
      <w:r w:rsidR="00022C3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Перші вітчизняні представники цієї течії – професор економії Микола Зібер, деякі професори Київського та Харківського університетів, які додали характеристику капіталізму до своїх лекцій, економіст Сергій Подолинський, праці якого переклали українською письменники Іван Франко і Михайло Павлик, популяризувавши марксизм у західноукраїнських землях</w:t>
      </w:r>
      <w:r w:rsidRPr="00097D1E">
        <w:rPr>
          <w:rFonts w:ascii="Times New Roman" w:eastAsia="Times New Roman" w:hAnsi="Times New Roman" w:cs="Times New Roman"/>
          <w:color w:val="000000" w:themeColor="text1"/>
          <w:sz w:val="28"/>
          <w:szCs w:val="28"/>
          <w:shd w:val="clear" w:color="auto" w:fill="FFFFFF"/>
        </w:rPr>
        <w:t xml:space="preserve"> </w:t>
      </w:r>
      <w:r w:rsidR="00D1750B" w:rsidRPr="00097D1E">
        <w:rPr>
          <w:rFonts w:ascii="Times New Roman" w:eastAsia="Times New Roman" w:hAnsi="Times New Roman" w:cs="Times New Roman"/>
          <w:color w:val="000000" w:themeColor="text1"/>
          <w:sz w:val="28"/>
          <w:szCs w:val="28"/>
          <w:shd w:val="clear" w:color="auto" w:fill="FFFFFF"/>
          <w:lang w:val="en-US"/>
        </w:rPr>
        <w:t>[9].</w:t>
      </w:r>
    </w:p>
    <w:p w:rsidR="00F11988" w:rsidRPr="00097D1E" w:rsidRDefault="000D0FC5" w:rsidP="00F11988">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Володимир </w:t>
      </w:r>
      <w:proofErr w:type="spellStart"/>
      <w:r w:rsidRPr="00097D1E">
        <w:rPr>
          <w:rFonts w:ascii="Times New Roman" w:eastAsia="Times New Roman" w:hAnsi="Times New Roman" w:cs="Times New Roman"/>
          <w:color w:val="000000" w:themeColor="text1"/>
          <w:sz w:val="28"/>
          <w:szCs w:val="28"/>
        </w:rPr>
        <w:t>Маслійчук</w:t>
      </w:r>
      <w:proofErr w:type="spellEnd"/>
      <w:r w:rsidRPr="00097D1E">
        <w:rPr>
          <w:rFonts w:ascii="Times New Roman" w:eastAsia="Times New Roman" w:hAnsi="Times New Roman" w:cs="Times New Roman"/>
          <w:color w:val="000000" w:themeColor="text1"/>
          <w:sz w:val="28"/>
          <w:szCs w:val="28"/>
        </w:rPr>
        <w:t xml:space="preserve"> вважає, що народництво «швидко постало перед </w:t>
      </w:r>
      <w:proofErr w:type="spellStart"/>
      <w:r w:rsidRPr="00097D1E">
        <w:rPr>
          <w:rFonts w:ascii="Times New Roman" w:eastAsia="Times New Roman" w:hAnsi="Times New Roman" w:cs="Times New Roman"/>
          <w:color w:val="000000" w:themeColor="text1"/>
          <w:sz w:val="28"/>
          <w:szCs w:val="28"/>
        </w:rPr>
        <w:t>матеріялістичним</w:t>
      </w:r>
      <w:proofErr w:type="spellEnd"/>
      <w:r w:rsidRPr="00097D1E">
        <w:rPr>
          <w:rFonts w:ascii="Times New Roman" w:eastAsia="Times New Roman" w:hAnsi="Times New Roman" w:cs="Times New Roman"/>
          <w:color w:val="000000" w:themeColor="text1"/>
          <w:sz w:val="28"/>
          <w:szCs w:val="28"/>
        </w:rPr>
        <w:t xml:space="preserve"> розумінням історії» із позицій пролетарського інтернаціоналізму. Варто підкреслити, що ідеї фундаторів марксизму набували популярності в українському середовищі, трансформованими національними ідеологіями, а інтелігенція їх використала. До спільних принципів описаної </w:t>
      </w:r>
      <w:r w:rsidRPr="00097D1E">
        <w:rPr>
          <w:rFonts w:ascii="Times New Roman" w:eastAsia="Times New Roman" w:hAnsi="Times New Roman" w:cs="Times New Roman"/>
          <w:color w:val="000000" w:themeColor="text1"/>
          <w:sz w:val="28"/>
          <w:szCs w:val="28"/>
        </w:rPr>
        <w:lastRenderedPageBreak/>
        <w:t>теорії та попередньої народн</w:t>
      </w:r>
      <w:r w:rsidR="00366A69">
        <w:rPr>
          <w:rFonts w:ascii="Times New Roman" w:eastAsia="Times New Roman" w:hAnsi="Times New Roman" w:cs="Times New Roman"/>
          <w:color w:val="000000" w:themeColor="text1"/>
          <w:sz w:val="28"/>
          <w:szCs w:val="28"/>
        </w:rPr>
        <w:t xml:space="preserve">ицької концепції належать: </w:t>
      </w:r>
      <w:r w:rsidRPr="00097D1E">
        <w:rPr>
          <w:rFonts w:ascii="Times New Roman" w:eastAsia="Times New Roman" w:hAnsi="Times New Roman" w:cs="Times New Roman"/>
          <w:color w:val="000000" w:themeColor="text1"/>
          <w:sz w:val="28"/>
          <w:szCs w:val="28"/>
        </w:rPr>
        <w:t xml:space="preserve">сприймання історії «робочого люду» (переважно, селянства) як організму; соціальна конфліктність, яку раніше наділяли національними ознаками (звичаї, традиції, побут, культура та фольклор) </w:t>
      </w:r>
      <w:r w:rsidR="00022C3E" w:rsidRPr="00097D1E">
        <w:rPr>
          <w:rFonts w:ascii="Times New Roman" w:eastAsia="Times New Roman" w:hAnsi="Times New Roman" w:cs="Times New Roman"/>
          <w:color w:val="000000" w:themeColor="text1"/>
          <w:sz w:val="28"/>
          <w:szCs w:val="28"/>
          <w:lang w:val="en-US"/>
        </w:rPr>
        <w:t xml:space="preserve">[17, </w:t>
      </w:r>
      <w:r w:rsidRPr="00097D1E">
        <w:rPr>
          <w:rFonts w:ascii="Times New Roman" w:eastAsia="Times New Roman" w:hAnsi="Times New Roman" w:cs="Times New Roman"/>
          <w:color w:val="000000" w:themeColor="text1"/>
          <w:sz w:val="28"/>
          <w:szCs w:val="28"/>
        </w:rPr>
        <w:t>с.</w:t>
      </w:r>
      <w:r w:rsidR="00022C3E"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63</w:t>
      </w:r>
      <w:r w:rsidR="00022C3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Дослідники-марксисти надавали перевагу студіям про класову боротьбу минувшини. Представники народницьких поглядів також порушували проблеми народних повстань </w:t>
      </w:r>
      <w:r w:rsidR="00022C3E" w:rsidRPr="00097D1E">
        <w:rPr>
          <w:rFonts w:ascii="Times New Roman" w:eastAsia="Times New Roman" w:hAnsi="Times New Roman" w:cs="Times New Roman"/>
          <w:color w:val="000000" w:themeColor="text1"/>
          <w:sz w:val="28"/>
          <w:szCs w:val="28"/>
          <w:lang w:val="en-US"/>
        </w:rPr>
        <w:t>[17,</w:t>
      </w:r>
      <w:r w:rsidRPr="00097D1E">
        <w:rPr>
          <w:rFonts w:ascii="Times New Roman" w:eastAsia="Times New Roman" w:hAnsi="Times New Roman" w:cs="Times New Roman"/>
          <w:color w:val="000000" w:themeColor="text1"/>
          <w:sz w:val="28"/>
          <w:szCs w:val="28"/>
        </w:rPr>
        <w:t xml:space="preserve"> с.</w:t>
      </w:r>
      <w:r w:rsidR="00022C3E"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64</w:t>
      </w:r>
      <w:r w:rsidR="00022C3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r w:rsidR="00366A69">
        <w:rPr>
          <w:rFonts w:ascii="Times New Roman" w:eastAsia="Times New Roman" w:hAnsi="Times New Roman" w:cs="Times New Roman"/>
          <w:color w:val="000000" w:themeColor="text1"/>
          <w:sz w:val="28"/>
          <w:szCs w:val="28"/>
        </w:rPr>
        <w:t>Між іншим, с</w:t>
      </w:r>
      <w:r w:rsidR="00366A69" w:rsidRPr="00366A69">
        <w:rPr>
          <w:rFonts w:ascii="Times New Roman" w:eastAsia="Times New Roman" w:hAnsi="Times New Roman" w:cs="Times New Roman"/>
          <w:color w:val="000000" w:themeColor="text1"/>
          <w:sz w:val="28"/>
          <w:szCs w:val="28"/>
        </w:rPr>
        <w:t xml:space="preserve">уттєвий вплив на його </w:t>
      </w:r>
      <w:r w:rsidR="00366A69">
        <w:rPr>
          <w:rFonts w:ascii="Times New Roman" w:eastAsia="Times New Roman" w:hAnsi="Times New Roman" w:cs="Times New Roman"/>
          <w:color w:val="000000" w:themeColor="text1"/>
          <w:sz w:val="28"/>
          <w:szCs w:val="28"/>
        </w:rPr>
        <w:t>професійне становлення Миколи Горбаня справив</w:t>
      </w:r>
      <w:r w:rsidR="00366A69" w:rsidRPr="00366A69">
        <w:rPr>
          <w:rFonts w:ascii="Times New Roman" w:eastAsia="Times New Roman" w:hAnsi="Times New Roman" w:cs="Times New Roman"/>
          <w:color w:val="000000" w:themeColor="text1"/>
          <w:sz w:val="28"/>
          <w:szCs w:val="28"/>
        </w:rPr>
        <w:t xml:space="preserve"> радянський історик-марксист Михайло Покровський</w:t>
      </w:r>
      <w:r w:rsidR="00366A69">
        <w:rPr>
          <w:rFonts w:ascii="Times New Roman" w:eastAsia="Times New Roman" w:hAnsi="Times New Roman" w:cs="Times New Roman"/>
          <w:color w:val="000000" w:themeColor="text1"/>
          <w:sz w:val="28"/>
          <w:szCs w:val="28"/>
        </w:rPr>
        <w:t xml:space="preserve"> [17,</w:t>
      </w:r>
      <w:r w:rsidR="00366A69" w:rsidRPr="00366A69">
        <w:rPr>
          <w:rFonts w:ascii="Times New Roman" w:eastAsia="Times New Roman" w:hAnsi="Times New Roman" w:cs="Times New Roman"/>
          <w:color w:val="000000" w:themeColor="text1"/>
          <w:sz w:val="28"/>
          <w:szCs w:val="28"/>
        </w:rPr>
        <w:t xml:space="preserve"> с.75].</w:t>
      </w:r>
      <w:r w:rsidR="00F11988">
        <w:rPr>
          <w:rFonts w:ascii="Times New Roman" w:eastAsia="Times New Roman" w:hAnsi="Times New Roman" w:cs="Times New Roman"/>
          <w:color w:val="000000" w:themeColor="text1"/>
          <w:sz w:val="28"/>
          <w:szCs w:val="28"/>
        </w:rPr>
        <w:t xml:space="preserve"> </w:t>
      </w:r>
    </w:p>
    <w:p w:rsidR="00055BB3" w:rsidRDefault="000D0FC5" w:rsidP="009E47CE">
      <w:pPr>
        <w:spacing w:after="0" w:line="360" w:lineRule="auto"/>
        <w:ind w:firstLine="709"/>
        <w:jc w:val="both"/>
      </w:pPr>
      <w:r w:rsidRPr="00097D1E">
        <w:rPr>
          <w:rFonts w:ascii="Times New Roman" w:eastAsia="Times New Roman" w:hAnsi="Times New Roman" w:cs="Times New Roman"/>
          <w:color w:val="000000" w:themeColor="text1"/>
          <w:sz w:val="28"/>
          <w:szCs w:val="28"/>
        </w:rPr>
        <w:t>Коли розпочалося їхнє застосування для аналізу історичного минулого й теорії</w:t>
      </w:r>
      <w:r w:rsidR="00CA5BD8" w:rsidRPr="00097D1E">
        <w:rPr>
          <w:rFonts w:ascii="Times New Roman" w:eastAsia="Times New Roman" w:hAnsi="Times New Roman" w:cs="Times New Roman"/>
          <w:color w:val="000000" w:themeColor="text1"/>
          <w:sz w:val="28"/>
          <w:szCs w:val="28"/>
        </w:rPr>
        <w:t xml:space="preserve"> «вдосконалення»</w:t>
      </w:r>
      <w:r w:rsidRPr="00097D1E">
        <w:rPr>
          <w:rFonts w:ascii="Times New Roman" w:eastAsia="Times New Roman" w:hAnsi="Times New Roman" w:cs="Times New Roman"/>
          <w:color w:val="000000" w:themeColor="text1"/>
          <w:sz w:val="28"/>
          <w:szCs w:val="28"/>
        </w:rPr>
        <w:t>, найбільшою активні</w:t>
      </w:r>
      <w:r w:rsidR="00366A69">
        <w:rPr>
          <w:rFonts w:ascii="Times New Roman" w:eastAsia="Times New Roman" w:hAnsi="Times New Roman" w:cs="Times New Roman"/>
          <w:color w:val="000000" w:themeColor="text1"/>
          <w:sz w:val="28"/>
          <w:szCs w:val="28"/>
        </w:rPr>
        <w:t>стю вирізнявся лідер більшовиків </w:t>
      </w:r>
      <w:r w:rsidRPr="00097D1E">
        <w:rPr>
          <w:rFonts w:ascii="Times New Roman" w:eastAsia="Times New Roman" w:hAnsi="Times New Roman" w:cs="Times New Roman"/>
          <w:color w:val="000000" w:themeColor="text1"/>
          <w:sz w:val="28"/>
          <w:szCs w:val="28"/>
        </w:rPr>
        <w:t>– Володимир Ленін. Він висвітлив у працях позиції щодо історичног</w:t>
      </w:r>
      <w:r w:rsidR="00366A69">
        <w:rPr>
          <w:rFonts w:ascii="Times New Roman" w:eastAsia="Times New Roman" w:hAnsi="Times New Roman" w:cs="Times New Roman"/>
          <w:color w:val="000000" w:themeColor="text1"/>
          <w:sz w:val="28"/>
          <w:szCs w:val="28"/>
        </w:rPr>
        <w:t>о минулого різних країн, зробив висновки про «закономірність»</w:t>
      </w:r>
      <w:r w:rsidRPr="00097D1E">
        <w:rPr>
          <w:rFonts w:ascii="Times New Roman" w:eastAsia="Times New Roman" w:hAnsi="Times New Roman" w:cs="Times New Roman"/>
          <w:color w:val="000000" w:themeColor="text1"/>
          <w:sz w:val="28"/>
          <w:szCs w:val="28"/>
        </w:rPr>
        <w:t xml:space="preserve"> соціалістичної революції. Це спричинило жорстке підпорядкування науки й культури ідео</w:t>
      </w:r>
      <w:r w:rsidR="00366A69">
        <w:rPr>
          <w:rFonts w:ascii="Times New Roman" w:eastAsia="Times New Roman" w:hAnsi="Times New Roman" w:cs="Times New Roman"/>
          <w:color w:val="000000" w:themeColor="text1"/>
          <w:sz w:val="28"/>
          <w:szCs w:val="28"/>
        </w:rPr>
        <w:t>логічним канонам, а теоретичні та</w:t>
      </w:r>
      <w:r w:rsidRPr="00097D1E">
        <w:rPr>
          <w:rFonts w:ascii="Times New Roman" w:eastAsia="Times New Roman" w:hAnsi="Times New Roman" w:cs="Times New Roman"/>
          <w:color w:val="000000" w:themeColor="text1"/>
          <w:sz w:val="28"/>
          <w:szCs w:val="28"/>
        </w:rPr>
        <w:t xml:space="preserve"> практичні висновки стали під</w:t>
      </w:r>
      <w:r w:rsidR="008F7C38" w:rsidRPr="00097D1E">
        <w:rPr>
          <w:rFonts w:ascii="Times New Roman" w:eastAsia="Times New Roman" w:hAnsi="Times New Roman" w:cs="Times New Roman"/>
          <w:color w:val="000000" w:themeColor="text1"/>
          <w:sz w:val="28"/>
          <w:szCs w:val="28"/>
        </w:rPr>
        <w:t>ставою для виникнення доктрини «марксизму-ленінізму»</w:t>
      </w:r>
      <w:r w:rsidR="003B73D6">
        <w:rPr>
          <w:rFonts w:ascii="Times New Roman" w:eastAsia="Times New Roman" w:hAnsi="Times New Roman" w:cs="Times New Roman"/>
          <w:color w:val="000000" w:themeColor="text1"/>
          <w:sz w:val="28"/>
          <w:szCs w:val="28"/>
        </w:rPr>
        <w:t xml:space="preserve"> </w:t>
      </w:r>
      <w:r w:rsidR="003B73D6">
        <w:rPr>
          <w:rFonts w:ascii="Times New Roman" w:eastAsia="Times New Roman" w:hAnsi="Times New Roman" w:cs="Times New Roman"/>
          <w:color w:val="000000" w:themeColor="text1"/>
          <w:sz w:val="28"/>
          <w:szCs w:val="28"/>
          <w:lang w:val="en-US"/>
        </w:rPr>
        <w:t>[9]</w:t>
      </w:r>
      <w:r w:rsidRPr="00097D1E">
        <w:rPr>
          <w:rFonts w:ascii="Times New Roman" w:eastAsia="Times New Roman" w:hAnsi="Times New Roman" w:cs="Times New Roman"/>
          <w:color w:val="000000" w:themeColor="text1"/>
          <w:sz w:val="28"/>
          <w:szCs w:val="28"/>
        </w:rPr>
        <w:t xml:space="preserve">. </w:t>
      </w:r>
      <w:r w:rsidR="003B73D6" w:rsidRPr="003B73D6">
        <w:rPr>
          <w:rFonts w:ascii="Times New Roman" w:eastAsia="Times New Roman" w:hAnsi="Times New Roman" w:cs="Times New Roman"/>
          <w:color w:val="000000" w:themeColor="text1"/>
          <w:sz w:val="28"/>
          <w:szCs w:val="28"/>
        </w:rPr>
        <w:t xml:space="preserve">Варто перерахувати завдання науковця періоду марксизму-ленінізму: висвітлення історії з «правильних» позицій; спростування «буржуазних» поглядів; безальтернативна аргументація політики більшовиків як правильної та сприятливої для людей [17, с. 65]. </w:t>
      </w:r>
      <w:r w:rsidRPr="00097D1E">
        <w:rPr>
          <w:rFonts w:ascii="Times New Roman" w:eastAsia="Times New Roman" w:hAnsi="Times New Roman" w:cs="Times New Roman"/>
          <w:color w:val="000000" w:themeColor="text1"/>
          <w:sz w:val="28"/>
          <w:szCs w:val="28"/>
        </w:rPr>
        <w:t>Будь-які відхилення від встановлених партійних догм каралися репресивними органами, тому деякі історики, які не погоджувались так писати за визначеними крите</w:t>
      </w:r>
      <w:r w:rsidR="00366A69">
        <w:rPr>
          <w:rFonts w:ascii="Times New Roman" w:eastAsia="Times New Roman" w:hAnsi="Times New Roman" w:cs="Times New Roman"/>
          <w:color w:val="000000" w:themeColor="text1"/>
          <w:sz w:val="28"/>
          <w:szCs w:val="28"/>
        </w:rPr>
        <w:t>ріями, були змушені</w:t>
      </w:r>
      <w:r w:rsidRPr="00097D1E">
        <w:rPr>
          <w:rFonts w:ascii="Times New Roman" w:eastAsia="Times New Roman" w:hAnsi="Times New Roman" w:cs="Times New Roman"/>
          <w:color w:val="000000" w:themeColor="text1"/>
          <w:sz w:val="28"/>
          <w:szCs w:val="28"/>
        </w:rPr>
        <w:t xml:space="preserve"> </w:t>
      </w:r>
      <w:r w:rsidR="00366A69">
        <w:rPr>
          <w:rFonts w:ascii="Times New Roman" w:eastAsia="Times New Roman" w:hAnsi="Times New Roman" w:cs="Times New Roman"/>
          <w:color w:val="000000" w:themeColor="text1"/>
          <w:sz w:val="28"/>
          <w:szCs w:val="28"/>
        </w:rPr>
        <w:t xml:space="preserve">займатись ідеологічною обробкою мас та зосереджувати увагу </w:t>
      </w:r>
      <w:r w:rsidRPr="00097D1E">
        <w:rPr>
          <w:rFonts w:ascii="Times New Roman" w:eastAsia="Times New Roman" w:hAnsi="Times New Roman" w:cs="Times New Roman"/>
          <w:color w:val="000000" w:themeColor="text1"/>
          <w:sz w:val="28"/>
          <w:szCs w:val="28"/>
        </w:rPr>
        <w:t xml:space="preserve">на вивченні багатьох соціально-економічних питань минулого </w:t>
      </w:r>
      <w:r w:rsidR="00D1750B" w:rsidRPr="00097D1E">
        <w:rPr>
          <w:rFonts w:ascii="Times New Roman" w:eastAsia="Times New Roman" w:hAnsi="Times New Roman" w:cs="Times New Roman"/>
          <w:color w:val="000000" w:themeColor="text1"/>
          <w:sz w:val="28"/>
          <w:szCs w:val="28"/>
          <w:shd w:val="clear" w:color="auto" w:fill="FFFFFF"/>
          <w:lang w:val="en-US"/>
        </w:rPr>
        <w:t>[9]</w:t>
      </w:r>
      <w:r w:rsidRPr="00097D1E">
        <w:rPr>
          <w:rFonts w:ascii="Times New Roman" w:eastAsia="Times New Roman" w:hAnsi="Times New Roman" w:cs="Times New Roman"/>
          <w:color w:val="000000" w:themeColor="text1"/>
          <w:sz w:val="28"/>
          <w:szCs w:val="28"/>
        </w:rPr>
        <w:t>. Така політика продовжувалась не лише за Володимира Леніна, а й у подальшому. Підтвердженням може слугувати те, що в 1930-ті роки Микола Горбань хоч був марксистом, йому та іншим інкримінували справи «Українського національного центру» і «Укра</w:t>
      </w:r>
      <w:r w:rsidR="00E50C38" w:rsidRPr="00097D1E">
        <w:rPr>
          <w:rFonts w:ascii="Times New Roman" w:eastAsia="Times New Roman" w:hAnsi="Times New Roman" w:cs="Times New Roman"/>
          <w:color w:val="000000" w:themeColor="text1"/>
          <w:sz w:val="28"/>
          <w:szCs w:val="28"/>
        </w:rPr>
        <w:t>їнської військової організації»</w:t>
      </w:r>
      <w:r w:rsidR="00C54E7F" w:rsidRPr="00097D1E">
        <w:rPr>
          <w:rFonts w:ascii="Times New Roman" w:eastAsia="Times New Roman" w:hAnsi="Times New Roman" w:cs="Times New Roman"/>
          <w:color w:val="000000" w:themeColor="text1"/>
          <w:sz w:val="28"/>
          <w:szCs w:val="28"/>
          <w:lang w:val="en-US"/>
        </w:rPr>
        <w:t>[3].</w:t>
      </w:r>
      <w:r w:rsidR="00843982" w:rsidRPr="00097D1E">
        <w:rPr>
          <w:rFonts w:ascii="Times New Roman" w:eastAsia="Times New Roman" w:hAnsi="Times New Roman" w:cs="Times New Roman"/>
          <w:color w:val="000000" w:themeColor="text1"/>
          <w:sz w:val="28"/>
          <w:szCs w:val="28"/>
        </w:rPr>
        <w:t xml:space="preserve"> </w:t>
      </w:r>
      <w:r w:rsidR="009E47CE" w:rsidRPr="00097D1E">
        <w:rPr>
          <w:rFonts w:ascii="Times New Roman" w:eastAsia="Times New Roman" w:hAnsi="Times New Roman" w:cs="Times New Roman"/>
          <w:color w:val="000000" w:themeColor="text1"/>
          <w:sz w:val="28"/>
          <w:szCs w:val="28"/>
        </w:rPr>
        <w:t xml:space="preserve">Він був засланий з 1932 до 1937 рр. у Казахстан, продовжуючи археографічну діяльність. </w:t>
      </w:r>
      <w:r w:rsidR="008F7C38" w:rsidRPr="00097D1E">
        <w:rPr>
          <w:rFonts w:ascii="Times New Roman" w:eastAsia="Times New Roman" w:hAnsi="Times New Roman" w:cs="Times New Roman"/>
          <w:color w:val="000000" w:themeColor="text1"/>
          <w:sz w:val="28"/>
          <w:szCs w:val="28"/>
        </w:rPr>
        <w:t>Радянські історики намагали</w:t>
      </w:r>
      <w:r w:rsidR="00366A69">
        <w:rPr>
          <w:rFonts w:ascii="Times New Roman" w:eastAsia="Times New Roman" w:hAnsi="Times New Roman" w:cs="Times New Roman"/>
          <w:color w:val="000000" w:themeColor="text1"/>
          <w:sz w:val="28"/>
          <w:szCs w:val="28"/>
        </w:rPr>
        <w:t>ся захистити себе від репресій,</w:t>
      </w:r>
      <w:r w:rsidR="008F7C38" w:rsidRPr="00097D1E">
        <w:rPr>
          <w:rFonts w:ascii="Times New Roman" w:eastAsia="Times New Roman" w:hAnsi="Times New Roman" w:cs="Times New Roman"/>
          <w:color w:val="000000" w:themeColor="text1"/>
          <w:sz w:val="28"/>
          <w:szCs w:val="28"/>
        </w:rPr>
        <w:t xml:space="preserve"> цитуючи праці Карла Маркса, </w:t>
      </w:r>
      <w:r w:rsidR="008F7C38" w:rsidRPr="00097D1E">
        <w:rPr>
          <w:rFonts w:ascii="Times New Roman" w:eastAsia="Times New Roman" w:hAnsi="Times New Roman" w:cs="Times New Roman"/>
          <w:color w:val="000000" w:themeColor="text1"/>
          <w:sz w:val="28"/>
          <w:szCs w:val="28"/>
        </w:rPr>
        <w:lastRenderedPageBreak/>
        <w:t>Володимира Леніна, Йосипа Сталіна, які вписувалися в затверджений владою «марксизм-ленінізм», проте Микола Горбань не робив цього.</w:t>
      </w:r>
      <w:r w:rsidR="00742ED8" w:rsidRPr="00097D1E">
        <w:t xml:space="preserve"> </w:t>
      </w:r>
    </w:p>
    <w:p w:rsidR="00843982" w:rsidRPr="00097D1E" w:rsidRDefault="00742ED8" w:rsidP="009E47CE">
      <w:pPr>
        <w:spacing w:after="0" w:line="360" w:lineRule="auto"/>
        <w:ind w:firstLine="709"/>
        <w:jc w:val="both"/>
        <w:rPr>
          <w:rFonts w:ascii="Times New Roman" w:hAnsi="Times New Roman" w:cs="Times New Roman"/>
          <w:sz w:val="28"/>
          <w:szCs w:val="28"/>
        </w:rPr>
      </w:pPr>
      <w:r w:rsidRPr="00097D1E">
        <w:rPr>
          <w:rFonts w:ascii="Times New Roman" w:eastAsia="Times New Roman" w:hAnsi="Times New Roman" w:cs="Times New Roman"/>
          <w:color w:val="000000" w:themeColor="text1"/>
          <w:sz w:val="28"/>
          <w:szCs w:val="28"/>
        </w:rPr>
        <w:t xml:space="preserve">Марксизм-ленінізм боровся проти народництва. Натомість, </w:t>
      </w:r>
      <w:r w:rsidRPr="00097D1E">
        <w:rPr>
          <w:rFonts w:ascii="Times New Roman" w:hAnsi="Times New Roman" w:cs="Times New Roman"/>
          <w:sz w:val="28"/>
          <w:szCs w:val="28"/>
        </w:rPr>
        <w:t>з</w:t>
      </w:r>
      <w:r w:rsidR="008F7C38" w:rsidRPr="00097D1E">
        <w:rPr>
          <w:rFonts w:ascii="Times New Roman" w:hAnsi="Times New Roman" w:cs="Times New Roman"/>
          <w:sz w:val="28"/>
          <w:szCs w:val="28"/>
        </w:rPr>
        <w:t xml:space="preserve">а </w:t>
      </w:r>
      <w:r w:rsidRPr="00097D1E">
        <w:rPr>
          <w:rFonts w:ascii="Times New Roman" w:hAnsi="Times New Roman" w:cs="Times New Roman"/>
          <w:sz w:val="28"/>
          <w:szCs w:val="28"/>
        </w:rPr>
        <w:t xml:space="preserve">німецькою </w:t>
      </w:r>
      <w:r w:rsidR="008F7C38" w:rsidRPr="00097D1E">
        <w:rPr>
          <w:rFonts w:ascii="Times New Roman" w:hAnsi="Times New Roman" w:cs="Times New Roman"/>
          <w:sz w:val="28"/>
          <w:szCs w:val="28"/>
        </w:rPr>
        <w:t>марксистською концепцією, народу належи</w:t>
      </w:r>
      <w:r w:rsidR="00366A69">
        <w:rPr>
          <w:rFonts w:ascii="Times New Roman" w:hAnsi="Times New Roman" w:cs="Times New Roman"/>
          <w:sz w:val="28"/>
          <w:szCs w:val="28"/>
        </w:rPr>
        <w:t xml:space="preserve">ть визначна роль в історії, бо </w:t>
      </w:r>
      <w:r w:rsidR="008F7C38" w:rsidRPr="00097D1E">
        <w:rPr>
          <w:rFonts w:ascii="Times New Roman" w:hAnsi="Times New Roman" w:cs="Times New Roman"/>
          <w:sz w:val="28"/>
          <w:szCs w:val="28"/>
        </w:rPr>
        <w:t>о</w:t>
      </w:r>
      <w:r w:rsidRPr="00097D1E">
        <w:rPr>
          <w:rFonts w:ascii="Times New Roman" w:hAnsi="Times New Roman" w:cs="Times New Roman"/>
          <w:sz w:val="28"/>
          <w:szCs w:val="28"/>
        </w:rPr>
        <w:t>собистість не м</w:t>
      </w:r>
      <w:r w:rsidR="008F7C38" w:rsidRPr="00097D1E">
        <w:rPr>
          <w:rFonts w:ascii="Times New Roman" w:hAnsi="Times New Roman" w:cs="Times New Roman"/>
          <w:sz w:val="28"/>
          <w:szCs w:val="28"/>
        </w:rPr>
        <w:t>оже бути настільки значною, наскільки вона відбиватиме інтереси народу та його прагнення.</w:t>
      </w:r>
      <w:r w:rsidR="00A1378D">
        <w:rPr>
          <w:rFonts w:ascii="Times New Roman" w:hAnsi="Times New Roman" w:cs="Times New Roman"/>
          <w:sz w:val="28"/>
          <w:szCs w:val="28"/>
        </w:rPr>
        <w:t xml:space="preserve"> </w:t>
      </w:r>
      <w:r w:rsidR="008F7C38" w:rsidRPr="00097D1E">
        <w:rPr>
          <w:rFonts w:ascii="Times New Roman" w:hAnsi="Times New Roman" w:cs="Times New Roman"/>
          <w:sz w:val="28"/>
          <w:szCs w:val="28"/>
        </w:rPr>
        <w:t>Це обумовило вибір Мико</w:t>
      </w:r>
      <w:r w:rsidR="00097D1E" w:rsidRPr="00097D1E">
        <w:rPr>
          <w:rFonts w:ascii="Times New Roman" w:hAnsi="Times New Roman" w:cs="Times New Roman"/>
          <w:sz w:val="28"/>
          <w:szCs w:val="28"/>
        </w:rPr>
        <w:t>ли Горбаня – перекладати</w:t>
      </w:r>
      <w:r w:rsidR="00A1378D">
        <w:rPr>
          <w:rFonts w:ascii="Times New Roman" w:hAnsi="Times New Roman" w:cs="Times New Roman"/>
          <w:sz w:val="28"/>
          <w:szCs w:val="28"/>
        </w:rPr>
        <w:t xml:space="preserve"> розвідку</w:t>
      </w:r>
      <w:r w:rsidR="00097D1E" w:rsidRPr="00097D1E">
        <w:rPr>
          <w:rFonts w:ascii="Times New Roman" w:hAnsi="Times New Roman" w:cs="Times New Roman"/>
          <w:sz w:val="28"/>
          <w:szCs w:val="28"/>
        </w:rPr>
        <w:t xml:space="preserve"> «Нариси</w:t>
      </w:r>
      <w:r w:rsidR="00A1378D">
        <w:rPr>
          <w:rFonts w:ascii="Times New Roman" w:hAnsi="Times New Roman" w:cs="Times New Roman"/>
          <w:sz w:val="28"/>
          <w:szCs w:val="28"/>
        </w:rPr>
        <w:t xml:space="preserve">…», </w:t>
      </w:r>
      <w:r w:rsidR="00A1378D" w:rsidRPr="00A1378D">
        <w:rPr>
          <w:rFonts w:ascii="Times New Roman" w:hAnsi="Times New Roman" w:cs="Times New Roman"/>
          <w:sz w:val="28"/>
          <w:szCs w:val="28"/>
        </w:rPr>
        <w:t>у якій домінують народницько-позитивістські тенденції</w:t>
      </w:r>
      <w:r w:rsidR="00A1378D" w:rsidRPr="00097D1E">
        <w:rPr>
          <w:rFonts w:ascii="Times New Roman" w:hAnsi="Times New Roman" w:cs="Times New Roman"/>
          <w:sz w:val="28"/>
          <w:szCs w:val="28"/>
        </w:rPr>
        <w:t xml:space="preserve"> </w:t>
      </w:r>
      <w:r w:rsidRPr="00097D1E">
        <w:rPr>
          <w:rFonts w:ascii="Times New Roman" w:hAnsi="Times New Roman" w:cs="Times New Roman"/>
          <w:sz w:val="28"/>
          <w:szCs w:val="28"/>
        </w:rPr>
        <w:t>А ще радянська ідеологія була проти богошукачів,</w:t>
      </w:r>
      <w:r w:rsidR="009E47CE" w:rsidRPr="00097D1E">
        <w:rPr>
          <w:rFonts w:ascii="Times New Roman" w:hAnsi="Times New Roman" w:cs="Times New Roman"/>
          <w:sz w:val="28"/>
          <w:szCs w:val="28"/>
        </w:rPr>
        <w:t xml:space="preserve"> але</w:t>
      </w:r>
      <w:r w:rsidR="00A32A16" w:rsidRPr="00097D1E">
        <w:rPr>
          <w:rFonts w:ascii="Times New Roman" w:hAnsi="Times New Roman" w:cs="Times New Roman"/>
          <w:sz w:val="28"/>
          <w:szCs w:val="28"/>
        </w:rPr>
        <w:t xml:space="preserve"> Микола Горбань відчайдушно передавав пряму мову</w:t>
      </w:r>
      <w:r w:rsidR="009E47CE" w:rsidRPr="00097D1E">
        <w:rPr>
          <w:rFonts w:ascii="Times New Roman" w:hAnsi="Times New Roman" w:cs="Times New Roman"/>
          <w:sz w:val="28"/>
          <w:szCs w:val="28"/>
        </w:rPr>
        <w:t xml:space="preserve"> судових актів</w:t>
      </w:r>
      <w:r w:rsidR="00A32A16" w:rsidRPr="00097D1E">
        <w:rPr>
          <w:rFonts w:ascii="Times New Roman" w:hAnsi="Times New Roman" w:cs="Times New Roman"/>
          <w:sz w:val="28"/>
          <w:szCs w:val="28"/>
        </w:rPr>
        <w:t>, не пропускаючи виправдань звинувачених, у яких зверталися до Бога, у те</w:t>
      </w:r>
      <w:r w:rsidR="00366A69">
        <w:rPr>
          <w:rFonts w:ascii="Times New Roman" w:hAnsi="Times New Roman" w:cs="Times New Roman"/>
          <w:sz w:val="28"/>
          <w:szCs w:val="28"/>
        </w:rPr>
        <w:t>к</w:t>
      </w:r>
      <w:r w:rsidR="00A32A16" w:rsidRPr="00097D1E">
        <w:rPr>
          <w:rFonts w:ascii="Times New Roman" w:hAnsi="Times New Roman" w:cs="Times New Roman"/>
          <w:sz w:val="28"/>
          <w:szCs w:val="28"/>
        </w:rPr>
        <w:t xml:space="preserve">сті </w:t>
      </w:r>
      <w:r w:rsidRPr="00097D1E">
        <w:rPr>
          <w:rFonts w:ascii="Times New Roman" w:hAnsi="Times New Roman" w:cs="Times New Roman"/>
          <w:sz w:val="28"/>
          <w:szCs w:val="28"/>
        </w:rPr>
        <w:t>9</w:t>
      </w:r>
      <w:r w:rsidR="00A32A16" w:rsidRPr="00097D1E">
        <w:rPr>
          <w:rFonts w:ascii="Times New Roman" w:hAnsi="Times New Roman" w:cs="Times New Roman"/>
          <w:sz w:val="28"/>
          <w:szCs w:val="28"/>
        </w:rPr>
        <w:t xml:space="preserve"> разів є таких згадувань</w:t>
      </w:r>
      <w:r w:rsidR="00366A69">
        <w:rPr>
          <w:rFonts w:ascii="Times New Roman" w:hAnsi="Times New Roman" w:cs="Times New Roman"/>
          <w:sz w:val="28"/>
          <w:szCs w:val="28"/>
        </w:rPr>
        <w:t>, але навмисне писав малу</w:t>
      </w:r>
      <w:r w:rsidR="00AE094E">
        <w:rPr>
          <w:rFonts w:ascii="Times New Roman" w:hAnsi="Times New Roman" w:cs="Times New Roman"/>
          <w:sz w:val="28"/>
          <w:szCs w:val="28"/>
        </w:rPr>
        <w:t xml:space="preserve"> </w:t>
      </w:r>
      <w:r w:rsidR="00366A69">
        <w:rPr>
          <w:rFonts w:ascii="Times New Roman" w:hAnsi="Times New Roman" w:cs="Times New Roman"/>
          <w:sz w:val="28"/>
          <w:szCs w:val="28"/>
        </w:rPr>
        <w:t>літеру «б», попри оригінал</w:t>
      </w:r>
      <w:r w:rsidR="00A32A16" w:rsidRPr="00097D1E">
        <w:rPr>
          <w:rFonts w:ascii="Times New Roman" w:hAnsi="Times New Roman" w:cs="Times New Roman"/>
          <w:sz w:val="28"/>
          <w:szCs w:val="28"/>
        </w:rPr>
        <w:t>. Зокрема, у справі «</w:t>
      </w:r>
      <w:r w:rsidR="009E47CE" w:rsidRPr="00097D1E">
        <w:rPr>
          <w:rFonts w:ascii="Times New Roman" w:hAnsi="Times New Roman" w:cs="Times New Roman"/>
          <w:sz w:val="28"/>
          <w:szCs w:val="28"/>
        </w:rPr>
        <w:t>Господар і робітниця</w:t>
      </w:r>
      <w:r w:rsidR="00A32A16" w:rsidRPr="00097D1E">
        <w:rPr>
          <w:rFonts w:ascii="Times New Roman" w:hAnsi="Times New Roman" w:cs="Times New Roman"/>
          <w:sz w:val="28"/>
          <w:szCs w:val="28"/>
        </w:rPr>
        <w:t>»: «А щоб я їй що чинив, неправду вона говорить, бог би мене скарав. Не винен я, панове, тому учинку, що вона на мене складає»</w:t>
      </w:r>
      <w:r w:rsidR="00CA2F69">
        <w:rPr>
          <w:rFonts w:ascii="Times New Roman" w:hAnsi="Times New Roman" w:cs="Times New Roman"/>
          <w:sz w:val="28"/>
          <w:szCs w:val="28"/>
        </w:rPr>
        <w:t xml:space="preserve"> </w:t>
      </w:r>
      <w:r w:rsidR="009E47CE" w:rsidRPr="00097D1E">
        <w:rPr>
          <w:rFonts w:ascii="Times New Roman" w:hAnsi="Times New Roman" w:cs="Times New Roman"/>
          <w:sz w:val="28"/>
          <w:szCs w:val="28"/>
          <w:lang w:val="en-US"/>
        </w:rPr>
        <w:t>[</w:t>
      </w:r>
      <w:r w:rsidR="009E47CE" w:rsidRPr="00097D1E">
        <w:rPr>
          <w:rFonts w:ascii="Times New Roman" w:hAnsi="Times New Roman" w:cs="Times New Roman"/>
          <w:sz w:val="28"/>
          <w:szCs w:val="28"/>
        </w:rPr>
        <w:t>15, с. 113</w:t>
      </w:r>
      <w:r w:rsidR="009E47CE" w:rsidRPr="00097D1E">
        <w:rPr>
          <w:rFonts w:ascii="Times New Roman" w:hAnsi="Times New Roman" w:cs="Times New Roman"/>
          <w:sz w:val="28"/>
          <w:szCs w:val="28"/>
          <w:lang w:val="en-US"/>
        </w:rPr>
        <w:t>]</w:t>
      </w:r>
      <w:r w:rsidR="009E47CE" w:rsidRPr="00097D1E">
        <w:rPr>
          <w:rFonts w:ascii="Times New Roman" w:hAnsi="Times New Roman" w:cs="Times New Roman"/>
          <w:sz w:val="28"/>
          <w:szCs w:val="28"/>
        </w:rPr>
        <w:t>.</w:t>
      </w:r>
      <w:r w:rsidR="008F7C38" w:rsidRPr="00097D1E">
        <w:rPr>
          <w:rFonts w:ascii="Times New Roman" w:eastAsia="Times New Roman" w:hAnsi="Times New Roman" w:cs="Times New Roman"/>
          <w:color w:val="000000" w:themeColor="text1"/>
          <w:sz w:val="28"/>
          <w:szCs w:val="28"/>
        </w:rPr>
        <w:t xml:space="preserve"> </w:t>
      </w:r>
    </w:p>
    <w:p w:rsidR="008F7C38" w:rsidRPr="00097D1E" w:rsidRDefault="000D0FC5" w:rsidP="009E47CE">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Низький рівень освіченості р</w:t>
      </w:r>
      <w:r w:rsidR="00CA2F69">
        <w:rPr>
          <w:rFonts w:ascii="Times New Roman" w:eastAsia="Times New Roman" w:hAnsi="Times New Roman" w:cs="Times New Roman"/>
          <w:color w:val="000000" w:themeColor="text1"/>
          <w:sz w:val="28"/>
          <w:szCs w:val="28"/>
        </w:rPr>
        <w:t>ізних верств населення, зокрема</w:t>
      </w:r>
      <w:r w:rsidRPr="00097D1E">
        <w:rPr>
          <w:rFonts w:ascii="Times New Roman" w:eastAsia="Times New Roman" w:hAnsi="Times New Roman" w:cs="Times New Roman"/>
          <w:color w:val="000000" w:themeColor="text1"/>
          <w:sz w:val="28"/>
          <w:szCs w:val="28"/>
        </w:rPr>
        <w:t xml:space="preserve"> погане знання</w:t>
      </w:r>
      <w:r w:rsidR="00CA2F69">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або взагалі не володіння іноземними мовами й пропаганда змін соціального устрою сприяли специфічному розумінню основних ідей теорії лише через марксистсько-ленінські російські видання </w:t>
      </w:r>
      <w:r w:rsidR="00022C3E" w:rsidRPr="00097D1E">
        <w:rPr>
          <w:rFonts w:ascii="Times New Roman" w:eastAsia="Times New Roman" w:hAnsi="Times New Roman" w:cs="Times New Roman"/>
          <w:color w:val="000000" w:themeColor="text1"/>
          <w:sz w:val="28"/>
          <w:szCs w:val="28"/>
          <w:lang w:val="en-US"/>
        </w:rPr>
        <w:t>[17,</w:t>
      </w:r>
      <w:r w:rsidRPr="00097D1E">
        <w:rPr>
          <w:rFonts w:ascii="Times New Roman" w:eastAsia="Times New Roman" w:hAnsi="Times New Roman" w:cs="Times New Roman"/>
          <w:color w:val="000000" w:themeColor="text1"/>
          <w:sz w:val="28"/>
          <w:szCs w:val="28"/>
        </w:rPr>
        <w:t xml:space="preserve"> с.</w:t>
      </w:r>
      <w:r w:rsidR="00022C3E"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64</w:t>
      </w:r>
      <w:r w:rsidR="00022C3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w:t>
      </w:r>
    </w:p>
    <w:p w:rsidR="000D0FC5" w:rsidRPr="00097D1E" w:rsidRDefault="000D0FC5" w:rsidP="00114B5A">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Роль вітчизняної минувшини була частиною російського «відсталого» процесу. Хибність такого трактування</w:t>
      </w:r>
      <w:r w:rsidR="00114B5A" w:rsidRPr="00097D1E">
        <w:rPr>
          <w:rFonts w:ascii="Times New Roman" w:eastAsia="Times New Roman" w:hAnsi="Times New Roman" w:cs="Times New Roman"/>
          <w:color w:val="000000" w:themeColor="text1"/>
          <w:sz w:val="28"/>
          <w:szCs w:val="28"/>
        </w:rPr>
        <w:t xml:space="preserve"> довів провідний науковець </w:t>
      </w:r>
      <w:proofErr w:type="spellStart"/>
      <w:r w:rsidR="00055BB3">
        <w:rPr>
          <w:rFonts w:ascii="Times New Roman" w:eastAsia="Times New Roman" w:hAnsi="Times New Roman" w:cs="Times New Roman"/>
          <w:color w:val="000000" w:themeColor="text1"/>
          <w:sz w:val="28"/>
          <w:szCs w:val="28"/>
        </w:rPr>
        <w:t>Матвій </w:t>
      </w:r>
      <w:r w:rsidRPr="00097D1E">
        <w:rPr>
          <w:rFonts w:ascii="Times New Roman" w:eastAsia="Times New Roman" w:hAnsi="Times New Roman" w:cs="Times New Roman"/>
          <w:color w:val="000000" w:themeColor="text1"/>
          <w:sz w:val="28"/>
          <w:szCs w:val="28"/>
        </w:rPr>
        <w:t>Яв</w:t>
      </w:r>
      <w:proofErr w:type="spellEnd"/>
      <w:r w:rsidRPr="00097D1E">
        <w:rPr>
          <w:rFonts w:ascii="Times New Roman" w:eastAsia="Times New Roman" w:hAnsi="Times New Roman" w:cs="Times New Roman"/>
          <w:color w:val="000000" w:themeColor="text1"/>
          <w:sz w:val="28"/>
          <w:szCs w:val="28"/>
        </w:rPr>
        <w:t>орський</w:t>
      </w:r>
      <w:r w:rsidR="00CA2F69">
        <w:rPr>
          <w:rFonts w:ascii="Times New Roman" w:eastAsia="Times New Roman" w:hAnsi="Times New Roman" w:cs="Times New Roman"/>
          <w:color w:val="000000" w:themeColor="text1"/>
          <w:sz w:val="28"/>
          <w:szCs w:val="28"/>
        </w:rPr>
        <w:t>, який</w:t>
      </w:r>
      <w:r w:rsidRPr="00097D1E">
        <w:rPr>
          <w:rFonts w:ascii="Times New Roman" w:eastAsia="Times New Roman" w:hAnsi="Times New Roman" w:cs="Times New Roman"/>
          <w:color w:val="000000" w:themeColor="text1"/>
          <w:sz w:val="28"/>
          <w:szCs w:val="28"/>
        </w:rPr>
        <w:t xml:space="preserve"> підкреслював своєрідні національні ознаки, визвольні рухи крізь призму проблем класової боротьби т</w:t>
      </w:r>
      <w:r w:rsidR="00CA2F69">
        <w:rPr>
          <w:rFonts w:ascii="Times New Roman" w:eastAsia="Times New Roman" w:hAnsi="Times New Roman" w:cs="Times New Roman"/>
          <w:color w:val="000000" w:themeColor="text1"/>
          <w:sz w:val="28"/>
          <w:szCs w:val="28"/>
        </w:rPr>
        <w:t xml:space="preserve">а </w:t>
      </w:r>
      <w:proofErr w:type="spellStart"/>
      <w:r w:rsidR="00CA2F69">
        <w:rPr>
          <w:rFonts w:ascii="Times New Roman" w:eastAsia="Times New Roman" w:hAnsi="Times New Roman" w:cs="Times New Roman"/>
          <w:color w:val="000000" w:themeColor="text1"/>
          <w:sz w:val="28"/>
          <w:szCs w:val="28"/>
        </w:rPr>
        <w:t>соціально-екномічних</w:t>
      </w:r>
      <w:proofErr w:type="spellEnd"/>
      <w:r w:rsidR="00CA2F69">
        <w:rPr>
          <w:rFonts w:ascii="Times New Roman" w:eastAsia="Times New Roman" w:hAnsi="Times New Roman" w:cs="Times New Roman"/>
          <w:color w:val="000000" w:themeColor="text1"/>
          <w:sz w:val="28"/>
          <w:szCs w:val="28"/>
        </w:rPr>
        <w:t xml:space="preserve"> відносин</w:t>
      </w:r>
      <w:r w:rsidR="00114B5A" w:rsidRPr="00097D1E">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Варто зазначити, що український марксисти Володимир </w:t>
      </w:r>
      <w:proofErr w:type="spellStart"/>
      <w:r w:rsidRPr="00097D1E">
        <w:rPr>
          <w:rFonts w:ascii="Times New Roman" w:eastAsia="Times New Roman" w:hAnsi="Times New Roman" w:cs="Times New Roman"/>
          <w:color w:val="000000" w:themeColor="text1"/>
          <w:sz w:val="28"/>
          <w:szCs w:val="28"/>
        </w:rPr>
        <w:t>Юринець</w:t>
      </w:r>
      <w:proofErr w:type="spellEnd"/>
      <w:r w:rsidRPr="00097D1E">
        <w:rPr>
          <w:rFonts w:ascii="Times New Roman" w:eastAsia="Times New Roman" w:hAnsi="Times New Roman" w:cs="Times New Roman"/>
          <w:color w:val="000000" w:themeColor="text1"/>
          <w:sz w:val="28"/>
          <w:szCs w:val="28"/>
        </w:rPr>
        <w:t xml:space="preserve">, Роман </w:t>
      </w:r>
      <w:proofErr w:type="spellStart"/>
      <w:r w:rsidRPr="00097D1E">
        <w:rPr>
          <w:rFonts w:ascii="Times New Roman" w:eastAsia="Times New Roman" w:hAnsi="Times New Roman" w:cs="Times New Roman"/>
          <w:color w:val="000000" w:themeColor="text1"/>
          <w:sz w:val="28"/>
          <w:szCs w:val="28"/>
        </w:rPr>
        <w:t>Роздольський</w:t>
      </w:r>
      <w:proofErr w:type="spellEnd"/>
      <w:r w:rsidRPr="00097D1E">
        <w:rPr>
          <w:rFonts w:ascii="Times New Roman" w:eastAsia="Times New Roman" w:hAnsi="Times New Roman" w:cs="Times New Roman"/>
          <w:color w:val="000000" w:themeColor="text1"/>
          <w:sz w:val="28"/>
          <w:szCs w:val="28"/>
        </w:rPr>
        <w:t xml:space="preserve"> як і попередній представник, володіли німецькою мовою, тому сприймали в оригіналі теоретич</w:t>
      </w:r>
      <w:r w:rsidR="00724D52" w:rsidRPr="00097D1E">
        <w:rPr>
          <w:rFonts w:ascii="Times New Roman" w:eastAsia="Times New Roman" w:hAnsi="Times New Roman" w:cs="Times New Roman"/>
          <w:color w:val="000000" w:themeColor="text1"/>
          <w:sz w:val="28"/>
          <w:szCs w:val="28"/>
        </w:rPr>
        <w:t>ні погляди фундаторів марксизму</w:t>
      </w:r>
      <w:r w:rsidR="00724D52" w:rsidRPr="00097D1E">
        <w:rPr>
          <w:rFonts w:ascii="Times New Roman" w:eastAsia="Times New Roman" w:hAnsi="Times New Roman" w:cs="Times New Roman"/>
          <w:color w:val="000000" w:themeColor="text1"/>
          <w:sz w:val="28"/>
          <w:szCs w:val="28"/>
          <w:lang w:val="en-US"/>
        </w:rPr>
        <w:t xml:space="preserve"> [17,</w:t>
      </w:r>
      <w:r w:rsidRPr="00097D1E">
        <w:rPr>
          <w:rFonts w:ascii="Times New Roman" w:eastAsia="Times New Roman" w:hAnsi="Times New Roman" w:cs="Times New Roman"/>
          <w:color w:val="000000" w:themeColor="text1"/>
          <w:sz w:val="28"/>
          <w:szCs w:val="28"/>
        </w:rPr>
        <w:t xml:space="preserve"> с.</w:t>
      </w:r>
      <w:r w:rsidR="00724D52"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67</w:t>
      </w:r>
      <w:r w:rsidR="00724D52"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Микола Горбань вирішив на основі </w:t>
      </w:r>
      <w:r w:rsidR="00114B5A" w:rsidRPr="00097D1E">
        <w:rPr>
          <w:rFonts w:ascii="Times New Roman" w:eastAsia="Times New Roman" w:hAnsi="Times New Roman" w:cs="Times New Roman"/>
          <w:color w:val="000000" w:themeColor="text1"/>
          <w:sz w:val="28"/>
          <w:szCs w:val="28"/>
        </w:rPr>
        <w:t xml:space="preserve">німецького </w:t>
      </w:r>
      <w:r w:rsidRPr="00097D1E">
        <w:rPr>
          <w:rFonts w:ascii="Times New Roman" w:eastAsia="Times New Roman" w:hAnsi="Times New Roman" w:cs="Times New Roman"/>
          <w:color w:val="000000" w:themeColor="text1"/>
          <w:sz w:val="28"/>
          <w:szCs w:val="28"/>
        </w:rPr>
        <w:t>марк</w:t>
      </w:r>
      <w:r w:rsidR="00114B5A" w:rsidRPr="00097D1E">
        <w:rPr>
          <w:rFonts w:ascii="Times New Roman" w:eastAsia="Times New Roman" w:hAnsi="Times New Roman" w:cs="Times New Roman"/>
          <w:color w:val="000000" w:themeColor="text1"/>
          <w:sz w:val="28"/>
          <w:szCs w:val="28"/>
        </w:rPr>
        <w:t xml:space="preserve">сизму, праць </w:t>
      </w:r>
      <w:r w:rsidR="000161AA" w:rsidRPr="00097D1E">
        <w:rPr>
          <w:rFonts w:ascii="Times New Roman" w:eastAsia="Times New Roman" w:hAnsi="Times New Roman" w:cs="Times New Roman"/>
          <w:color w:val="000000" w:themeColor="text1"/>
          <w:sz w:val="28"/>
          <w:szCs w:val="28"/>
        </w:rPr>
        <w:t xml:space="preserve">українських марксистів </w:t>
      </w:r>
      <w:r w:rsidR="00114B5A" w:rsidRPr="00097D1E">
        <w:rPr>
          <w:rFonts w:ascii="Times New Roman" w:eastAsia="Times New Roman" w:hAnsi="Times New Roman" w:cs="Times New Roman"/>
          <w:color w:val="000000" w:themeColor="text1"/>
          <w:sz w:val="28"/>
          <w:szCs w:val="28"/>
        </w:rPr>
        <w:t xml:space="preserve">– </w:t>
      </w:r>
      <w:r w:rsidR="0019126B" w:rsidRPr="00097D1E">
        <w:rPr>
          <w:rFonts w:ascii="Times New Roman" w:eastAsia="Times New Roman" w:hAnsi="Times New Roman" w:cs="Times New Roman"/>
          <w:color w:val="000000" w:themeColor="text1"/>
          <w:sz w:val="28"/>
          <w:szCs w:val="28"/>
        </w:rPr>
        <w:t xml:space="preserve"> проаналізувати «Нариси</w:t>
      </w:r>
      <w:r w:rsidRPr="00097D1E">
        <w:rPr>
          <w:rFonts w:ascii="Times New Roman" w:eastAsia="Times New Roman" w:hAnsi="Times New Roman" w:cs="Times New Roman"/>
          <w:color w:val="000000" w:themeColor="text1"/>
          <w:sz w:val="28"/>
          <w:szCs w:val="28"/>
        </w:rPr>
        <w:t xml:space="preserve">…» народника, який не зміг «з </w:t>
      </w:r>
      <w:proofErr w:type="spellStart"/>
      <w:r w:rsidRPr="00097D1E">
        <w:rPr>
          <w:rFonts w:ascii="Times New Roman" w:eastAsia="Times New Roman" w:hAnsi="Times New Roman" w:cs="Times New Roman"/>
          <w:color w:val="000000" w:themeColor="text1"/>
          <w:sz w:val="28"/>
          <w:szCs w:val="28"/>
        </w:rPr>
        <w:t>клясової</w:t>
      </w:r>
      <w:proofErr w:type="spellEnd"/>
      <w:r w:rsidRPr="00097D1E">
        <w:rPr>
          <w:rFonts w:ascii="Times New Roman" w:eastAsia="Times New Roman" w:hAnsi="Times New Roman" w:cs="Times New Roman"/>
          <w:color w:val="000000" w:themeColor="text1"/>
          <w:sz w:val="28"/>
          <w:szCs w:val="28"/>
        </w:rPr>
        <w:t xml:space="preserve"> суті» висвітлити «ясно й яскраво»: рушійні сили революційних рухів; показати класову боротьбу </w:t>
      </w:r>
      <w:r w:rsidR="00CB2236" w:rsidRPr="00097D1E">
        <w:rPr>
          <w:rFonts w:ascii="Times New Roman" w:eastAsia="Times New Roman" w:hAnsi="Times New Roman" w:cs="Times New Roman"/>
          <w:color w:val="000000" w:themeColor="text1"/>
          <w:sz w:val="28"/>
          <w:szCs w:val="28"/>
          <w:lang w:val="en-US"/>
        </w:rPr>
        <w:t>[15,</w:t>
      </w:r>
      <w:r w:rsidRPr="00097D1E">
        <w:rPr>
          <w:rFonts w:ascii="Times New Roman" w:eastAsia="Times New Roman" w:hAnsi="Times New Roman" w:cs="Times New Roman"/>
          <w:color w:val="000000" w:themeColor="text1"/>
          <w:sz w:val="28"/>
          <w:szCs w:val="28"/>
        </w:rPr>
        <w:t xml:space="preserve"> с.13</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p>
    <w:p w:rsidR="000D0FC5" w:rsidRPr="003B73D6" w:rsidRDefault="000161AA" w:rsidP="003B73D6">
      <w:pPr>
        <w:spacing w:after="0" w:line="360" w:lineRule="auto"/>
        <w:ind w:firstLine="709"/>
        <w:jc w:val="both"/>
        <w:rPr>
          <w:rFonts w:ascii="Times New Roman" w:eastAsia="Times New Roman" w:hAnsi="Times New Roman" w:cs="Times New Roman"/>
          <w:color w:val="000000" w:themeColor="text1"/>
          <w:sz w:val="28"/>
          <w:szCs w:val="28"/>
          <w:lang w:val="en-US"/>
        </w:rPr>
      </w:pPr>
      <w:r w:rsidRPr="00097D1E">
        <w:rPr>
          <w:rFonts w:ascii="Times New Roman" w:eastAsia="Times New Roman" w:hAnsi="Times New Roman" w:cs="Times New Roman"/>
          <w:color w:val="000000" w:themeColor="text1"/>
          <w:sz w:val="28"/>
          <w:szCs w:val="28"/>
        </w:rPr>
        <w:lastRenderedPageBreak/>
        <w:t>Р</w:t>
      </w:r>
      <w:r w:rsidR="000D0FC5" w:rsidRPr="00097D1E">
        <w:rPr>
          <w:rFonts w:ascii="Times New Roman" w:eastAsia="Times New Roman" w:hAnsi="Times New Roman" w:cs="Times New Roman"/>
          <w:color w:val="000000" w:themeColor="text1"/>
          <w:sz w:val="28"/>
          <w:szCs w:val="28"/>
        </w:rPr>
        <w:t xml:space="preserve">осійські </w:t>
      </w:r>
      <w:r w:rsidRPr="00097D1E">
        <w:rPr>
          <w:rFonts w:ascii="Times New Roman" w:eastAsia="Times New Roman" w:hAnsi="Times New Roman" w:cs="Times New Roman"/>
          <w:color w:val="000000" w:themeColor="text1"/>
          <w:sz w:val="28"/>
          <w:szCs w:val="28"/>
        </w:rPr>
        <w:t xml:space="preserve">вчені Олександр </w:t>
      </w:r>
      <w:proofErr w:type="spellStart"/>
      <w:r w:rsidRPr="00097D1E">
        <w:rPr>
          <w:rFonts w:ascii="Times New Roman" w:eastAsia="Times New Roman" w:hAnsi="Times New Roman" w:cs="Times New Roman"/>
          <w:color w:val="000000" w:themeColor="text1"/>
          <w:sz w:val="28"/>
          <w:szCs w:val="28"/>
        </w:rPr>
        <w:t>Боґданов</w:t>
      </w:r>
      <w:proofErr w:type="spellEnd"/>
      <w:r w:rsidRPr="00097D1E">
        <w:rPr>
          <w:rFonts w:ascii="Times New Roman" w:eastAsia="Times New Roman" w:hAnsi="Times New Roman" w:cs="Times New Roman"/>
          <w:color w:val="000000" w:themeColor="text1"/>
          <w:sz w:val="28"/>
          <w:szCs w:val="28"/>
        </w:rPr>
        <w:t xml:space="preserve">, Микола </w:t>
      </w:r>
      <w:proofErr w:type="spellStart"/>
      <w:r w:rsidRPr="00097D1E">
        <w:rPr>
          <w:rFonts w:ascii="Times New Roman" w:eastAsia="Times New Roman" w:hAnsi="Times New Roman" w:cs="Times New Roman"/>
          <w:color w:val="000000" w:themeColor="text1"/>
          <w:sz w:val="28"/>
          <w:szCs w:val="28"/>
        </w:rPr>
        <w:t>Рожков</w:t>
      </w:r>
      <w:proofErr w:type="spellEnd"/>
      <w:r w:rsidRPr="00097D1E">
        <w:rPr>
          <w:rFonts w:ascii="Times New Roman" w:eastAsia="Times New Roman" w:hAnsi="Times New Roman" w:cs="Times New Roman"/>
          <w:color w:val="000000" w:themeColor="text1"/>
          <w:sz w:val="28"/>
          <w:szCs w:val="28"/>
        </w:rPr>
        <w:t xml:space="preserve">, Михайло Покровський </w:t>
      </w:r>
      <w:r w:rsidR="000D0FC5" w:rsidRPr="00097D1E">
        <w:rPr>
          <w:rFonts w:ascii="Times New Roman" w:eastAsia="Times New Roman" w:hAnsi="Times New Roman" w:cs="Times New Roman"/>
          <w:color w:val="000000" w:themeColor="text1"/>
          <w:sz w:val="28"/>
          <w:szCs w:val="28"/>
        </w:rPr>
        <w:t xml:space="preserve">інтерпретували теорію й методологію у марксистському руслі. Через це продукувалися принципи, засновані марксистсько-ленінською доктриною, а попередні домарксистські та закордонні кваліфікувалися як «буржуазні» </w:t>
      </w:r>
      <w:r w:rsidR="00724D52" w:rsidRPr="00097D1E">
        <w:rPr>
          <w:rFonts w:ascii="Times New Roman" w:eastAsia="Times New Roman" w:hAnsi="Times New Roman" w:cs="Times New Roman"/>
          <w:color w:val="000000" w:themeColor="text1"/>
          <w:sz w:val="28"/>
          <w:szCs w:val="28"/>
          <w:lang w:val="en-US"/>
        </w:rPr>
        <w:t>[17,</w:t>
      </w:r>
      <w:r w:rsidR="000D0FC5" w:rsidRPr="00097D1E">
        <w:rPr>
          <w:rFonts w:ascii="Times New Roman" w:eastAsia="Times New Roman" w:hAnsi="Times New Roman" w:cs="Times New Roman"/>
          <w:color w:val="000000" w:themeColor="text1"/>
          <w:sz w:val="28"/>
          <w:szCs w:val="28"/>
        </w:rPr>
        <w:t xml:space="preserve"> с.</w:t>
      </w:r>
      <w:r w:rsidR="00724D52" w:rsidRPr="00097D1E">
        <w:rPr>
          <w:rFonts w:ascii="Times New Roman" w:eastAsia="Times New Roman" w:hAnsi="Times New Roman" w:cs="Times New Roman"/>
          <w:color w:val="000000" w:themeColor="text1"/>
          <w:sz w:val="28"/>
          <w:szCs w:val="28"/>
          <w:lang w:val="en-US"/>
        </w:rPr>
        <w:t xml:space="preserve"> </w:t>
      </w:r>
      <w:r w:rsidR="000D0FC5" w:rsidRPr="00097D1E">
        <w:rPr>
          <w:rFonts w:ascii="Times New Roman" w:eastAsia="Times New Roman" w:hAnsi="Times New Roman" w:cs="Times New Roman"/>
          <w:color w:val="000000" w:themeColor="text1"/>
          <w:sz w:val="28"/>
          <w:szCs w:val="28"/>
        </w:rPr>
        <w:t>65</w:t>
      </w:r>
      <w:r w:rsidR="00724D52" w:rsidRPr="00097D1E">
        <w:rPr>
          <w:rFonts w:ascii="Times New Roman" w:eastAsia="Times New Roman" w:hAnsi="Times New Roman" w:cs="Times New Roman"/>
          <w:color w:val="000000" w:themeColor="text1"/>
          <w:sz w:val="28"/>
          <w:szCs w:val="28"/>
          <w:lang w:val="en-US"/>
        </w:rPr>
        <w:t>]</w:t>
      </w:r>
      <w:r w:rsidR="00AE094E">
        <w:rPr>
          <w:rFonts w:ascii="Times New Roman" w:eastAsia="Times New Roman" w:hAnsi="Times New Roman" w:cs="Times New Roman"/>
          <w:color w:val="000000" w:themeColor="text1"/>
          <w:sz w:val="28"/>
          <w:szCs w:val="28"/>
        </w:rPr>
        <w:t>. Наприклад,</w:t>
      </w:r>
      <w:r w:rsidR="000D0FC5" w:rsidRPr="00097D1E">
        <w:rPr>
          <w:rFonts w:ascii="Times New Roman" w:eastAsia="Times New Roman" w:hAnsi="Times New Roman" w:cs="Times New Roman"/>
          <w:color w:val="000000" w:themeColor="text1"/>
          <w:sz w:val="28"/>
          <w:szCs w:val="28"/>
        </w:rPr>
        <w:t xml:space="preserve"> у передмові до виданн</w:t>
      </w:r>
      <w:r w:rsidR="008C59A7">
        <w:rPr>
          <w:rFonts w:ascii="Times New Roman" w:eastAsia="Times New Roman" w:hAnsi="Times New Roman" w:cs="Times New Roman"/>
          <w:color w:val="000000" w:themeColor="text1"/>
          <w:sz w:val="28"/>
          <w:szCs w:val="28"/>
        </w:rPr>
        <w:t>я «По судах Гетьманщини.</w:t>
      </w:r>
      <w:r w:rsidR="000D0FC5" w:rsidRPr="00097D1E">
        <w:rPr>
          <w:rFonts w:ascii="Times New Roman" w:eastAsia="Times New Roman" w:hAnsi="Times New Roman" w:cs="Times New Roman"/>
          <w:color w:val="000000" w:themeColor="text1"/>
          <w:sz w:val="28"/>
          <w:szCs w:val="28"/>
        </w:rPr>
        <w:t xml:space="preserve"> Нариси </w:t>
      </w:r>
      <w:proofErr w:type="spellStart"/>
      <w:r w:rsidR="000D0FC5" w:rsidRPr="00097D1E">
        <w:rPr>
          <w:rFonts w:ascii="Times New Roman" w:eastAsia="Times New Roman" w:hAnsi="Times New Roman" w:cs="Times New Roman"/>
          <w:color w:val="000000" w:themeColor="text1"/>
          <w:sz w:val="28"/>
          <w:szCs w:val="28"/>
        </w:rPr>
        <w:t>народнього</w:t>
      </w:r>
      <w:proofErr w:type="spellEnd"/>
      <w:r w:rsidR="000D0FC5" w:rsidRPr="00097D1E">
        <w:rPr>
          <w:rFonts w:ascii="Times New Roman" w:eastAsia="Times New Roman" w:hAnsi="Times New Roman" w:cs="Times New Roman"/>
          <w:color w:val="000000" w:themeColor="text1"/>
          <w:sz w:val="28"/>
          <w:szCs w:val="28"/>
        </w:rPr>
        <w:t xml:space="preserve"> життя Гетьманщини </w:t>
      </w:r>
      <w:proofErr w:type="spellStart"/>
      <w:r w:rsidR="000D0FC5" w:rsidRPr="00097D1E">
        <w:rPr>
          <w:rFonts w:ascii="Times New Roman" w:eastAsia="Times New Roman" w:hAnsi="Times New Roman" w:cs="Times New Roman"/>
          <w:color w:val="000000" w:themeColor="text1"/>
          <w:sz w:val="28"/>
          <w:szCs w:val="28"/>
        </w:rPr>
        <w:t>2-ої</w:t>
      </w:r>
      <w:proofErr w:type="spellEnd"/>
      <w:r w:rsidR="000D0FC5" w:rsidRPr="00097D1E">
        <w:rPr>
          <w:rFonts w:ascii="Times New Roman" w:eastAsia="Times New Roman" w:hAnsi="Times New Roman" w:cs="Times New Roman"/>
          <w:color w:val="000000" w:themeColor="text1"/>
          <w:sz w:val="28"/>
          <w:szCs w:val="28"/>
        </w:rPr>
        <w:t xml:space="preserve"> половини XVII віку» Микола Горбань стверджував, що погляди Ореста Левицького формувалися під впливом Володимира Антоновича – «яскравого й видатного ідеолога дрібнобуржуазної української інтелігенції» </w:t>
      </w:r>
      <w:r w:rsidR="00CB2236" w:rsidRPr="00097D1E">
        <w:rPr>
          <w:rFonts w:ascii="Times New Roman" w:eastAsia="Times New Roman" w:hAnsi="Times New Roman" w:cs="Times New Roman"/>
          <w:color w:val="000000" w:themeColor="text1"/>
          <w:sz w:val="28"/>
          <w:szCs w:val="28"/>
          <w:lang w:val="en-US"/>
        </w:rPr>
        <w:t>[15,</w:t>
      </w:r>
      <w:r w:rsidR="000D0FC5" w:rsidRPr="00097D1E">
        <w:rPr>
          <w:rFonts w:ascii="Times New Roman" w:eastAsia="Times New Roman" w:hAnsi="Times New Roman" w:cs="Times New Roman"/>
          <w:color w:val="000000" w:themeColor="text1"/>
          <w:sz w:val="28"/>
          <w:szCs w:val="28"/>
        </w:rPr>
        <w:t xml:space="preserve"> с.</w:t>
      </w:r>
      <w:r w:rsidR="00CB2236" w:rsidRPr="00097D1E">
        <w:rPr>
          <w:rFonts w:ascii="Times New Roman" w:eastAsia="Times New Roman" w:hAnsi="Times New Roman" w:cs="Times New Roman"/>
          <w:color w:val="000000" w:themeColor="text1"/>
          <w:sz w:val="28"/>
          <w:szCs w:val="28"/>
          <w:lang w:val="en-US"/>
        </w:rPr>
        <w:t xml:space="preserve"> </w:t>
      </w:r>
      <w:r w:rsidR="000D0FC5" w:rsidRPr="00097D1E">
        <w:rPr>
          <w:rFonts w:ascii="Times New Roman" w:eastAsia="Times New Roman" w:hAnsi="Times New Roman" w:cs="Times New Roman"/>
          <w:color w:val="000000" w:themeColor="text1"/>
          <w:sz w:val="28"/>
          <w:szCs w:val="28"/>
        </w:rPr>
        <w:t>10</w:t>
      </w:r>
      <w:r w:rsidR="00CB2236" w:rsidRPr="00097D1E">
        <w:rPr>
          <w:rFonts w:ascii="Times New Roman" w:eastAsia="Times New Roman" w:hAnsi="Times New Roman" w:cs="Times New Roman"/>
          <w:color w:val="000000" w:themeColor="text1"/>
          <w:sz w:val="28"/>
          <w:szCs w:val="28"/>
          <w:lang w:val="en-US"/>
        </w:rPr>
        <w:t>]</w:t>
      </w:r>
      <w:r w:rsidR="000D0FC5" w:rsidRPr="00097D1E">
        <w:rPr>
          <w:rFonts w:ascii="Times New Roman" w:eastAsia="Times New Roman" w:hAnsi="Times New Roman" w:cs="Times New Roman"/>
          <w:color w:val="000000" w:themeColor="text1"/>
          <w:sz w:val="28"/>
          <w:szCs w:val="28"/>
        </w:rPr>
        <w:t xml:space="preserve">, тому внесені перекладачем зміни також були зумовлені цим твердженням. </w:t>
      </w:r>
    </w:p>
    <w:p w:rsidR="00055BB3" w:rsidRDefault="00055BB3" w:rsidP="000D0FC5">
      <w:pPr>
        <w:spacing w:after="0" w:line="360" w:lineRule="auto"/>
        <w:ind w:firstLine="709"/>
        <w:jc w:val="both"/>
        <w:rPr>
          <w:rFonts w:ascii="Times New Roman" w:eastAsia="Times New Roman" w:hAnsi="Times New Roman" w:cs="Times New Roman"/>
          <w:color w:val="000000" w:themeColor="text1"/>
          <w:sz w:val="28"/>
          <w:szCs w:val="28"/>
        </w:rPr>
      </w:pPr>
      <w:r w:rsidRPr="00055BB3">
        <w:rPr>
          <w:rFonts w:ascii="Times New Roman" w:eastAsia="Times New Roman" w:hAnsi="Times New Roman" w:cs="Times New Roman"/>
          <w:color w:val="000000" w:themeColor="text1"/>
          <w:sz w:val="28"/>
          <w:szCs w:val="28"/>
        </w:rPr>
        <w:t xml:space="preserve">Микола Горбань констатував, що Орест Левицький подав «низку яскравих побутових малюнків» за допомогою архівних документів [15, с. 34]. Це вказує на те, що автор вдало виконав одне з поставлених завдань – зберіг відтворене писарем мовлення учасників судового процесу. У перекладі теж відтворена зазначена особливість, але зі змінами: промови сторін подані за чинним тогочасним українським правописом, який є більш зрозумілим читачам. </w:t>
      </w:r>
    </w:p>
    <w:p w:rsidR="000D0FC5" w:rsidRPr="00097D1E" w:rsidRDefault="000D0FC5" w:rsidP="000D0FC5">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Варто підкреслити, що назва оригіналу та вказаного перекладу відрізняються, тому відбулось відповідне</w:t>
      </w:r>
      <w:r w:rsidR="003B73D6">
        <w:rPr>
          <w:rFonts w:ascii="Times New Roman" w:eastAsia="Times New Roman" w:hAnsi="Times New Roman" w:cs="Times New Roman"/>
          <w:color w:val="000000" w:themeColor="text1"/>
          <w:sz w:val="28"/>
          <w:szCs w:val="28"/>
        </w:rPr>
        <w:t xml:space="preserve"> переміщення акценту з «народного життя</w:t>
      </w:r>
      <w:r w:rsidRPr="00097D1E">
        <w:rPr>
          <w:rFonts w:ascii="Times New Roman" w:eastAsia="Times New Roman" w:hAnsi="Times New Roman" w:cs="Times New Roman"/>
          <w:color w:val="000000" w:themeColor="text1"/>
          <w:sz w:val="28"/>
          <w:szCs w:val="28"/>
        </w:rPr>
        <w:t xml:space="preserve">» до «судів Гетьманщини», що вплинуло на зміну предмету дослідження. У першому виданні Ореста Левицького нариси розкривають різноманітні «одвічні ідеали» </w:t>
      </w:r>
      <w:r w:rsidR="005108D5" w:rsidRPr="00097D1E">
        <w:rPr>
          <w:rFonts w:ascii="Times New Roman" w:eastAsia="Times New Roman" w:hAnsi="Times New Roman" w:cs="Times New Roman"/>
          <w:color w:val="000000" w:themeColor="text1"/>
          <w:sz w:val="28"/>
          <w:szCs w:val="28"/>
          <w:lang w:val="en-US"/>
        </w:rPr>
        <w:t>[13,</w:t>
      </w:r>
      <w:r w:rsidRPr="00097D1E">
        <w:rPr>
          <w:rFonts w:ascii="Times New Roman" w:eastAsia="Times New Roman" w:hAnsi="Times New Roman" w:cs="Times New Roman"/>
          <w:color w:val="000000" w:themeColor="text1"/>
          <w:sz w:val="28"/>
          <w:szCs w:val="28"/>
        </w:rPr>
        <w:t xml:space="preserve"> с.</w:t>
      </w:r>
      <w:r w:rsidR="005108D5" w:rsidRPr="00097D1E">
        <w:rPr>
          <w:rFonts w:ascii="Times New Roman" w:eastAsia="Times New Roman" w:hAnsi="Times New Roman" w:cs="Times New Roman"/>
          <w:color w:val="000000" w:themeColor="text1"/>
          <w:sz w:val="28"/>
          <w:szCs w:val="28"/>
          <w:lang w:val="en-US"/>
        </w:rPr>
        <w:t xml:space="preserve"> </w:t>
      </w:r>
      <w:r w:rsidRPr="00097D1E">
        <w:rPr>
          <w:rFonts w:ascii="Times New Roman" w:eastAsia="Times New Roman" w:hAnsi="Times New Roman" w:cs="Times New Roman"/>
          <w:color w:val="000000" w:themeColor="text1"/>
          <w:sz w:val="28"/>
          <w:szCs w:val="28"/>
        </w:rPr>
        <w:t>4</w:t>
      </w:r>
      <w:r w:rsidR="005108D5" w:rsidRPr="00097D1E">
        <w:rPr>
          <w:rFonts w:ascii="Times New Roman" w:eastAsia="Times New Roman" w:hAnsi="Times New Roman" w:cs="Times New Roman"/>
          <w:color w:val="000000" w:themeColor="text1"/>
          <w:sz w:val="28"/>
          <w:szCs w:val="28"/>
          <w:lang w:val="en-US"/>
        </w:rPr>
        <w:t>]</w:t>
      </w:r>
      <w:r w:rsidR="00055BB3">
        <w:rPr>
          <w:rFonts w:ascii="Times New Roman" w:eastAsia="Times New Roman" w:hAnsi="Times New Roman" w:cs="Times New Roman"/>
          <w:color w:val="000000" w:themeColor="text1"/>
          <w:sz w:val="28"/>
          <w:szCs w:val="28"/>
        </w:rPr>
        <w:t xml:space="preserve">, </w:t>
      </w:r>
      <w:r w:rsidRPr="00097D1E">
        <w:rPr>
          <w:rFonts w:ascii="Times New Roman" w:eastAsia="Times New Roman" w:hAnsi="Times New Roman" w:cs="Times New Roman"/>
          <w:color w:val="000000" w:themeColor="text1"/>
          <w:sz w:val="28"/>
          <w:szCs w:val="28"/>
        </w:rPr>
        <w:t xml:space="preserve">прояви побуту, звичаїв, моралі, поведінки, злочинів суспільства другої половини </w:t>
      </w:r>
      <w:r w:rsidRPr="00097D1E">
        <w:rPr>
          <w:rFonts w:ascii="Times New Roman" w:eastAsia="Times New Roman" w:hAnsi="Times New Roman" w:cs="Times New Roman"/>
          <w:color w:val="000000" w:themeColor="text1"/>
          <w:sz w:val="28"/>
          <w:szCs w:val="28"/>
          <w:lang w:val="en-US"/>
        </w:rPr>
        <w:t xml:space="preserve">XVII </w:t>
      </w:r>
      <w:r w:rsidRPr="00097D1E">
        <w:rPr>
          <w:rFonts w:ascii="Times New Roman" w:eastAsia="Times New Roman" w:hAnsi="Times New Roman" w:cs="Times New Roman"/>
          <w:color w:val="000000" w:themeColor="text1"/>
          <w:sz w:val="28"/>
          <w:szCs w:val="28"/>
        </w:rPr>
        <w:t xml:space="preserve">ст. з актових книг </w:t>
      </w:r>
      <w:r w:rsidR="00F932AE" w:rsidRPr="00097D1E">
        <w:rPr>
          <w:rFonts w:ascii="Times New Roman" w:eastAsia="Times New Roman" w:hAnsi="Times New Roman" w:cs="Times New Roman"/>
          <w:color w:val="000000" w:themeColor="text1"/>
          <w:sz w:val="28"/>
          <w:szCs w:val="28"/>
          <w:lang w:val="en-US"/>
        </w:rPr>
        <w:t>[13]</w:t>
      </w:r>
      <w:r w:rsidRPr="00097D1E">
        <w:rPr>
          <w:rFonts w:ascii="Times New Roman" w:eastAsia="Times New Roman" w:hAnsi="Times New Roman" w:cs="Times New Roman"/>
          <w:color w:val="000000" w:themeColor="text1"/>
          <w:sz w:val="28"/>
          <w:szCs w:val="28"/>
        </w:rPr>
        <w:t>. У праці Миколи Горбаня – ці джерела віддзеркалюють тогочасну класову боротьбу за марксистськими характеристиками вагомості суду, який в революційні періоди виступає знаряддям «</w:t>
      </w:r>
      <w:r w:rsidR="00F11988">
        <w:rPr>
          <w:rFonts w:ascii="Times New Roman" w:eastAsia="Times New Roman" w:hAnsi="Times New Roman" w:cs="Times New Roman"/>
          <w:color w:val="000000" w:themeColor="text1"/>
          <w:sz w:val="28"/>
          <w:szCs w:val="28"/>
        </w:rPr>
        <w:t xml:space="preserve">класової </w:t>
      </w:r>
      <w:r w:rsidRPr="00097D1E">
        <w:rPr>
          <w:rFonts w:ascii="Times New Roman" w:eastAsia="Times New Roman" w:hAnsi="Times New Roman" w:cs="Times New Roman"/>
          <w:color w:val="000000" w:themeColor="text1"/>
          <w:sz w:val="28"/>
          <w:szCs w:val="28"/>
        </w:rPr>
        <w:t xml:space="preserve">самооборони від спроб відновити пригноблення» мас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15</w:t>
      </w:r>
      <w:r w:rsidR="00CB2236" w:rsidRPr="00097D1E">
        <w:rPr>
          <w:rFonts w:ascii="Times New Roman" w:eastAsia="Times New Roman" w:hAnsi="Times New Roman" w:cs="Times New Roman"/>
          <w:color w:val="000000" w:themeColor="text1"/>
          <w:sz w:val="28"/>
          <w:szCs w:val="28"/>
          <w:lang w:val="en-US"/>
        </w:rPr>
        <w:t>]</w:t>
      </w:r>
      <w:r w:rsidR="00CA2F69">
        <w:rPr>
          <w:rFonts w:ascii="Times New Roman" w:eastAsia="Times New Roman" w:hAnsi="Times New Roman" w:cs="Times New Roman"/>
          <w:color w:val="000000" w:themeColor="text1"/>
          <w:sz w:val="28"/>
          <w:szCs w:val="28"/>
        </w:rPr>
        <w:t>, уявити суспільство у «</w:t>
      </w:r>
      <w:proofErr w:type="spellStart"/>
      <w:r w:rsidRPr="00097D1E">
        <w:rPr>
          <w:rFonts w:ascii="Times New Roman" w:eastAsia="Times New Roman" w:hAnsi="Times New Roman" w:cs="Times New Roman"/>
          <w:color w:val="000000" w:themeColor="text1"/>
          <w:sz w:val="28"/>
          <w:szCs w:val="28"/>
        </w:rPr>
        <w:t>клясових</w:t>
      </w:r>
      <w:proofErr w:type="spellEnd"/>
      <w:r w:rsidRPr="00097D1E">
        <w:rPr>
          <w:rFonts w:ascii="Times New Roman" w:eastAsia="Times New Roman" w:hAnsi="Times New Roman" w:cs="Times New Roman"/>
          <w:color w:val="000000" w:themeColor="text1"/>
          <w:sz w:val="28"/>
          <w:szCs w:val="28"/>
        </w:rPr>
        <w:t xml:space="preserve"> взаєминах, в його </w:t>
      </w:r>
      <w:proofErr w:type="spellStart"/>
      <w:r w:rsidRPr="00097D1E">
        <w:rPr>
          <w:rFonts w:ascii="Times New Roman" w:eastAsia="Times New Roman" w:hAnsi="Times New Roman" w:cs="Times New Roman"/>
          <w:color w:val="000000" w:themeColor="text1"/>
          <w:sz w:val="28"/>
          <w:szCs w:val="28"/>
        </w:rPr>
        <w:t>клясових</w:t>
      </w:r>
      <w:proofErr w:type="spellEnd"/>
      <w:r w:rsidRPr="00097D1E">
        <w:rPr>
          <w:rFonts w:ascii="Times New Roman" w:eastAsia="Times New Roman" w:hAnsi="Times New Roman" w:cs="Times New Roman"/>
          <w:color w:val="000000" w:themeColor="text1"/>
          <w:sz w:val="28"/>
          <w:szCs w:val="28"/>
        </w:rPr>
        <w:t xml:space="preserve"> сутичках, не просто </w:t>
      </w:r>
      <w:r w:rsidR="00D93247" w:rsidRPr="00097D1E">
        <w:rPr>
          <w:rFonts w:ascii="Times New Roman" w:eastAsia="Times New Roman" w:hAnsi="Times New Roman" w:cs="Times New Roman"/>
          <w:color w:val="000000" w:themeColor="text1"/>
          <w:sz w:val="28"/>
          <w:szCs w:val="28"/>
        </w:rPr>
        <w:t>милуючись</w:t>
      </w:r>
      <w:r w:rsidRPr="00097D1E">
        <w:rPr>
          <w:rFonts w:ascii="Times New Roman" w:eastAsia="Times New Roman" w:hAnsi="Times New Roman" w:cs="Times New Roman"/>
          <w:color w:val="000000" w:themeColor="text1"/>
          <w:sz w:val="28"/>
          <w:szCs w:val="28"/>
        </w:rPr>
        <w:t xml:space="preserve"> з усього, що діялось у давній давнині»</w:t>
      </w:r>
      <w:r w:rsidR="000161AA" w:rsidRPr="00097D1E">
        <w:rPr>
          <w:rFonts w:ascii="Times New Roman" w:eastAsia="Times New Roman" w:hAnsi="Times New Roman" w:cs="Times New Roman"/>
          <w:color w:val="000000" w:themeColor="text1"/>
          <w:sz w:val="28"/>
          <w:szCs w:val="28"/>
          <w:lang w:val="en-US"/>
        </w:rPr>
        <w:t xml:space="preserve"> [15, c.</w:t>
      </w:r>
      <w:r w:rsidR="000161AA" w:rsidRPr="00097D1E">
        <w:rPr>
          <w:rFonts w:ascii="Times New Roman" w:eastAsia="Times New Roman" w:hAnsi="Times New Roman" w:cs="Times New Roman"/>
          <w:color w:val="000000" w:themeColor="text1"/>
          <w:sz w:val="28"/>
          <w:szCs w:val="28"/>
        </w:rPr>
        <w:t xml:space="preserve"> </w:t>
      </w:r>
      <w:r w:rsidR="000161AA" w:rsidRPr="00097D1E">
        <w:rPr>
          <w:rFonts w:ascii="Times New Roman" w:eastAsia="Times New Roman" w:hAnsi="Times New Roman" w:cs="Times New Roman"/>
          <w:color w:val="000000" w:themeColor="text1"/>
          <w:sz w:val="28"/>
          <w:szCs w:val="28"/>
          <w:lang w:val="en-US"/>
        </w:rPr>
        <w:t>3]</w:t>
      </w:r>
      <w:r w:rsidR="003B73D6">
        <w:rPr>
          <w:rFonts w:ascii="Times New Roman" w:eastAsia="Times New Roman" w:hAnsi="Times New Roman" w:cs="Times New Roman"/>
          <w:color w:val="000000" w:themeColor="text1"/>
          <w:sz w:val="28"/>
          <w:szCs w:val="28"/>
        </w:rPr>
        <w:t xml:space="preserve"> </w:t>
      </w:r>
      <w:proofErr w:type="gramStart"/>
      <w:r w:rsidR="003B73D6">
        <w:rPr>
          <w:rFonts w:ascii="Times New Roman" w:eastAsia="Times New Roman" w:hAnsi="Times New Roman" w:cs="Times New Roman"/>
          <w:color w:val="000000" w:themeColor="text1"/>
          <w:sz w:val="28"/>
          <w:szCs w:val="28"/>
        </w:rPr>
        <w:t>останнє</w:t>
      </w:r>
      <w:proofErr w:type="gramEnd"/>
      <w:r w:rsidR="003B73D6">
        <w:rPr>
          <w:rFonts w:ascii="Times New Roman" w:eastAsia="Times New Roman" w:hAnsi="Times New Roman" w:cs="Times New Roman"/>
          <w:color w:val="000000" w:themeColor="text1"/>
          <w:sz w:val="28"/>
          <w:szCs w:val="28"/>
        </w:rPr>
        <w:t xml:space="preserve"> твердження про ідеалізацію минулого є натяком на народницькі погляди</w:t>
      </w:r>
      <w:r w:rsidR="000161AA" w:rsidRPr="00097D1E">
        <w:rPr>
          <w:rFonts w:ascii="Times New Roman" w:eastAsia="Times New Roman" w:hAnsi="Times New Roman" w:cs="Times New Roman"/>
          <w:color w:val="000000" w:themeColor="text1"/>
          <w:sz w:val="28"/>
          <w:szCs w:val="28"/>
        </w:rPr>
        <w:t>. Так само в цій розвідці</w:t>
      </w:r>
      <w:r w:rsidRPr="00097D1E">
        <w:rPr>
          <w:rFonts w:ascii="Times New Roman" w:eastAsia="Times New Roman" w:hAnsi="Times New Roman" w:cs="Times New Roman"/>
          <w:color w:val="000000" w:themeColor="text1"/>
          <w:sz w:val="28"/>
          <w:szCs w:val="28"/>
        </w:rPr>
        <w:t xml:space="preserve"> змінено цілу низку приміток, перероблено </w:t>
      </w:r>
      <w:r w:rsidRPr="00097D1E">
        <w:rPr>
          <w:rFonts w:ascii="Times New Roman" w:eastAsia="Times New Roman" w:hAnsi="Times New Roman" w:cs="Times New Roman"/>
          <w:color w:val="000000" w:themeColor="text1"/>
          <w:sz w:val="28"/>
          <w:szCs w:val="28"/>
        </w:rPr>
        <w:lastRenderedPageBreak/>
        <w:t>деякі вступи до нарисів і цілком змінено передмову</w:t>
      </w:r>
      <w:r w:rsidR="000161AA" w:rsidRPr="00097D1E">
        <w:rPr>
          <w:rFonts w:ascii="Times New Roman" w:eastAsia="Times New Roman" w:hAnsi="Times New Roman" w:cs="Times New Roman"/>
          <w:color w:val="000000" w:themeColor="text1"/>
          <w:sz w:val="28"/>
          <w:szCs w:val="28"/>
        </w:rPr>
        <w:t xml:space="preserve"> </w:t>
      </w:r>
      <w:r w:rsidR="000161AA" w:rsidRPr="00097D1E">
        <w:rPr>
          <w:rFonts w:ascii="Times New Roman" w:eastAsia="Times New Roman" w:hAnsi="Times New Roman" w:cs="Times New Roman"/>
          <w:color w:val="000000" w:themeColor="text1"/>
          <w:sz w:val="28"/>
          <w:szCs w:val="28"/>
          <w:lang w:val="en-US"/>
        </w:rPr>
        <w:t>[15].</w:t>
      </w:r>
      <w:r w:rsidRPr="00097D1E">
        <w:rPr>
          <w:rFonts w:ascii="Times New Roman" w:eastAsia="Times New Roman" w:hAnsi="Times New Roman" w:cs="Times New Roman"/>
          <w:color w:val="000000" w:themeColor="text1"/>
          <w:sz w:val="28"/>
          <w:szCs w:val="28"/>
        </w:rPr>
        <w:t xml:space="preserve"> В оригіналі автор підк</w:t>
      </w:r>
      <w:r w:rsidR="00055BB3">
        <w:rPr>
          <w:rFonts w:ascii="Times New Roman" w:eastAsia="Times New Roman" w:hAnsi="Times New Roman" w:cs="Times New Roman"/>
          <w:color w:val="000000" w:themeColor="text1"/>
          <w:sz w:val="28"/>
          <w:szCs w:val="28"/>
        </w:rPr>
        <w:t>реслює особливості:</w:t>
      </w:r>
      <w:r w:rsidR="003B73D6">
        <w:rPr>
          <w:rFonts w:ascii="Times New Roman" w:eastAsia="Times New Roman" w:hAnsi="Times New Roman" w:cs="Times New Roman"/>
          <w:color w:val="000000" w:themeColor="text1"/>
          <w:sz w:val="28"/>
          <w:szCs w:val="28"/>
        </w:rPr>
        <w:t xml:space="preserve"> «</w:t>
      </w:r>
      <w:proofErr w:type="spellStart"/>
      <w:r w:rsidR="003B73D6">
        <w:rPr>
          <w:rFonts w:ascii="Times New Roman" w:eastAsia="Times New Roman" w:hAnsi="Times New Roman" w:cs="Times New Roman"/>
          <w:color w:val="000000" w:themeColor="text1"/>
          <w:sz w:val="28"/>
          <w:szCs w:val="28"/>
        </w:rPr>
        <w:t>безс</w:t>
      </w:r>
      <w:r w:rsidR="00D93247">
        <w:rPr>
          <w:rFonts w:ascii="Times New Roman" w:eastAsia="Times New Roman" w:hAnsi="Times New Roman" w:cs="Times New Roman"/>
          <w:color w:val="000000" w:themeColor="text1"/>
          <w:sz w:val="28"/>
          <w:szCs w:val="28"/>
        </w:rPr>
        <w:t>тановість</w:t>
      </w:r>
      <w:proofErr w:type="spellEnd"/>
      <w:r w:rsidR="003B73D6">
        <w:rPr>
          <w:rFonts w:ascii="Times New Roman" w:eastAsia="Times New Roman" w:hAnsi="Times New Roman" w:cs="Times New Roman"/>
          <w:color w:val="000000" w:themeColor="text1"/>
          <w:sz w:val="28"/>
          <w:szCs w:val="28"/>
        </w:rPr>
        <w:t xml:space="preserve"> Малоросії</w:t>
      </w:r>
      <w:r w:rsidRPr="00097D1E">
        <w:rPr>
          <w:rFonts w:ascii="Times New Roman" w:eastAsia="Times New Roman" w:hAnsi="Times New Roman" w:cs="Times New Roman"/>
          <w:color w:val="000000" w:themeColor="text1"/>
          <w:sz w:val="28"/>
          <w:szCs w:val="28"/>
        </w:rPr>
        <w:t xml:space="preserve">» </w:t>
      </w:r>
      <w:r w:rsidR="00F932AE" w:rsidRPr="00097D1E">
        <w:rPr>
          <w:rFonts w:ascii="Times New Roman" w:eastAsia="Times New Roman" w:hAnsi="Times New Roman" w:cs="Times New Roman"/>
          <w:color w:val="000000" w:themeColor="text1"/>
          <w:sz w:val="28"/>
          <w:szCs w:val="28"/>
          <w:lang w:val="en-US"/>
        </w:rPr>
        <w:t>[13, c.</w:t>
      </w:r>
      <w:r w:rsidRPr="00097D1E">
        <w:rPr>
          <w:rFonts w:ascii="Times New Roman" w:eastAsia="Times New Roman" w:hAnsi="Times New Roman" w:cs="Times New Roman"/>
          <w:color w:val="000000" w:themeColor="text1"/>
          <w:sz w:val="28"/>
          <w:szCs w:val="28"/>
        </w:rPr>
        <w:t xml:space="preserve"> 8</w:t>
      </w:r>
      <w:r w:rsidR="00F932A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важливість свідків із різних верств та вплив усіх присутніх на пом’якшення вироку </w:t>
      </w:r>
      <w:r w:rsidR="00F932AE" w:rsidRPr="00097D1E">
        <w:rPr>
          <w:rFonts w:ascii="Times New Roman" w:eastAsia="Times New Roman" w:hAnsi="Times New Roman" w:cs="Times New Roman"/>
          <w:color w:val="000000" w:themeColor="text1"/>
          <w:sz w:val="28"/>
          <w:szCs w:val="28"/>
          <w:lang w:val="en-US"/>
        </w:rPr>
        <w:t xml:space="preserve">[13, c. </w:t>
      </w:r>
      <w:r w:rsidRPr="00097D1E">
        <w:rPr>
          <w:rFonts w:ascii="Times New Roman" w:eastAsia="Times New Roman" w:hAnsi="Times New Roman" w:cs="Times New Roman"/>
          <w:color w:val="000000" w:themeColor="text1"/>
          <w:sz w:val="28"/>
          <w:szCs w:val="28"/>
        </w:rPr>
        <w:t>9</w:t>
      </w:r>
      <w:r w:rsidR="00F932A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а перекладач натомість зауважив, що необхідно визначати «в руках якої </w:t>
      </w:r>
      <w:proofErr w:type="spellStart"/>
      <w:r w:rsidRPr="00097D1E">
        <w:rPr>
          <w:rFonts w:ascii="Times New Roman" w:eastAsia="Times New Roman" w:hAnsi="Times New Roman" w:cs="Times New Roman"/>
          <w:color w:val="000000" w:themeColor="text1"/>
          <w:sz w:val="28"/>
          <w:szCs w:val="28"/>
        </w:rPr>
        <w:t>кляси</w:t>
      </w:r>
      <w:proofErr w:type="spellEnd"/>
      <w:r w:rsidRPr="00097D1E">
        <w:rPr>
          <w:rFonts w:ascii="Times New Roman" w:eastAsia="Times New Roman" w:hAnsi="Times New Roman" w:cs="Times New Roman"/>
          <w:color w:val="000000" w:themeColor="text1"/>
          <w:sz w:val="28"/>
          <w:szCs w:val="28"/>
        </w:rPr>
        <w:t>» була описана установа, проте це «важче», на дум</w:t>
      </w:r>
      <w:r w:rsidR="00CB2236" w:rsidRPr="00097D1E">
        <w:rPr>
          <w:rFonts w:ascii="Times New Roman" w:eastAsia="Times New Roman" w:hAnsi="Times New Roman" w:cs="Times New Roman"/>
          <w:color w:val="000000" w:themeColor="text1"/>
          <w:sz w:val="28"/>
          <w:szCs w:val="28"/>
        </w:rPr>
        <w:t xml:space="preserve">ку Миколи Горбаня, порівняно з </w:t>
      </w:r>
      <w:r w:rsidRPr="00097D1E">
        <w:rPr>
          <w:rFonts w:ascii="Times New Roman" w:eastAsia="Times New Roman" w:hAnsi="Times New Roman" w:cs="Times New Roman"/>
          <w:color w:val="000000" w:themeColor="text1"/>
          <w:sz w:val="28"/>
          <w:szCs w:val="28"/>
          <w:lang w:val="en-US"/>
        </w:rPr>
        <w:t>XVIII</w:t>
      </w:r>
      <w:r w:rsidRPr="00097D1E">
        <w:rPr>
          <w:rFonts w:ascii="Times New Roman" w:eastAsia="Times New Roman" w:hAnsi="Times New Roman" w:cs="Times New Roman"/>
          <w:color w:val="000000" w:themeColor="text1"/>
          <w:sz w:val="28"/>
          <w:szCs w:val="28"/>
        </w:rPr>
        <w:t xml:space="preserve"> ст. </w:t>
      </w:r>
      <w:proofErr w:type="gramStart"/>
      <w:r w:rsidR="00CB2236" w:rsidRPr="00097D1E">
        <w:rPr>
          <w:rFonts w:ascii="Times New Roman" w:eastAsia="Times New Roman" w:hAnsi="Times New Roman" w:cs="Times New Roman"/>
          <w:color w:val="000000" w:themeColor="text1"/>
          <w:sz w:val="28"/>
          <w:szCs w:val="28"/>
          <w:lang w:val="en-US"/>
        </w:rPr>
        <w:t>[</w:t>
      </w:r>
      <w:r w:rsidR="00CB2236" w:rsidRPr="00097D1E">
        <w:rPr>
          <w:rFonts w:ascii="Times New Roman" w:eastAsia="Times New Roman" w:hAnsi="Times New Roman" w:cs="Times New Roman"/>
          <w:color w:val="000000" w:themeColor="text1"/>
          <w:sz w:val="28"/>
          <w:szCs w:val="28"/>
        </w:rPr>
        <w:t>15, c.</w:t>
      </w:r>
      <w:r w:rsidRPr="00097D1E">
        <w:rPr>
          <w:rFonts w:ascii="Times New Roman" w:eastAsia="Times New Roman" w:hAnsi="Times New Roman" w:cs="Times New Roman"/>
          <w:color w:val="000000" w:themeColor="text1"/>
          <w:sz w:val="28"/>
          <w:szCs w:val="28"/>
        </w:rPr>
        <w:t xml:space="preserve"> 18</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w:t>
      </w:r>
      <w:proofErr w:type="gramEnd"/>
      <w:r w:rsidRPr="00097D1E">
        <w:rPr>
          <w:rFonts w:ascii="Times New Roman" w:eastAsia="Times New Roman" w:hAnsi="Times New Roman" w:cs="Times New Roman"/>
          <w:color w:val="000000" w:themeColor="text1"/>
          <w:sz w:val="28"/>
          <w:szCs w:val="28"/>
        </w:rPr>
        <w:t xml:space="preserve"> Оскільки після Хмельниччини збільшилась чисельність заможних міщан та козаків, тобто до останніх перейшла черга </w:t>
      </w:r>
      <w:r w:rsidR="00CB2236" w:rsidRPr="00097D1E">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диктатури</w:t>
      </w:r>
      <w:r w:rsidR="00CB2236" w:rsidRPr="00097D1E">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 xml:space="preserve">, бо відбулось одночасне «єднання козацького старшини та заможного міщанина — купця чи ремісника»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18</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Інтерпретатор підкреслив, що з XVI ст. почало домінувати грошове господарство над натуральним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21</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Як марксист за переконанням, він написав такі відомості для аналізу суспільно-економічної формації – основної категорії історичного матеріалізму, однак не зміг остаточно проілюструвати зазначену тезу. </w:t>
      </w:r>
    </w:p>
    <w:p w:rsidR="000D0FC5" w:rsidRPr="00097D1E" w:rsidRDefault="000D0FC5" w:rsidP="000D0FC5">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t xml:space="preserve">Він розглянув характер суду, у якому верхи козацтва та міщан були тісно пов’язані, тому «не доходило до суперечок за представництво» в інституції, а козацькі слухання справ проводились у ратушах – осередках «міського життя»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18</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Таким чином, Микола Горбань частково визнав всенародність і єднання в правосудді, яке констатував Орест Левицький із народницькою позицією </w:t>
      </w:r>
      <w:r w:rsidR="00F932AE" w:rsidRPr="00097D1E">
        <w:rPr>
          <w:rFonts w:ascii="Times New Roman" w:eastAsia="Times New Roman" w:hAnsi="Times New Roman" w:cs="Times New Roman"/>
          <w:color w:val="000000" w:themeColor="text1"/>
          <w:sz w:val="28"/>
          <w:szCs w:val="28"/>
          <w:lang w:val="en-US"/>
        </w:rPr>
        <w:t xml:space="preserve">[13, c. </w:t>
      </w:r>
      <w:r w:rsidRPr="00097D1E">
        <w:rPr>
          <w:rFonts w:ascii="Times New Roman" w:eastAsia="Times New Roman" w:hAnsi="Times New Roman" w:cs="Times New Roman"/>
          <w:color w:val="000000" w:themeColor="text1"/>
          <w:sz w:val="28"/>
          <w:szCs w:val="28"/>
        </w:rPr>
        <w:t>9</w:t>
      </w:r>
      <w:r w:rsidR="00F932A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Редактор оновленої публікації все ж таки стверджував, що суд «добре обороняв інтереси статечних людей» — згаданих козаків і міщан, караючи «легше, ніж наймита», незважаючи на однаковість вчинених злочинів, тому зробив висновок пр</w:t>
      </w:r>
      <w:r w:rsidR="00047F7E">
        <w:rPr>
          <w:rFonts w:ascii="Times New Roman" w:eastAsia="Times New Roman" w:hAnsi="Times New Roman" w:cs="Times New Roman"/>
          <w:color w:val="000000" w:themeColor="text1"/>
          <w:sz w:val="28"/>
          <w:szCs w:val="28"/>
        </w:rPr>
        <w:t>о класовість цієї установи, яка</w:t>
      </w:r>
      <w:r w:rsidRPr="00097D1E">
        <w:rPr>
          <w:rFonts w:ascii="Times New Roman" w:eastAsia="Times New Roman" w:hAnsi="Times New Roman" w:cs="Times New Roman"/>
          <w:color w:val="000000" w:themeColor="text1"/>
          <w:sz w:val="28"/>
          <w:szCs w:val="28"/>
        </w:rPr>
        <w:t xml:space="preserve"> стала способом боротьби заможних «проти селянсько-міщанських мас» </w:t>
      </w:r>
      <w:r w:rsidR="00CB2236" w:rsidRPr="00097D1E">
        <w:rPr>
          <w:rFonts w:ascii="Times New Roman" w:eastAsia="Times New Roman" w:hAnsi="Times New Roman" w:cs="Times New Roman"/>
          <w:color w:val="000000" w:themeColor="text1"/>
          <w:sz w:val="28"/>
          <w:szCs w:val="28"/>
          <w:lang w:val="en-US"/>
        </w:rPr>
        <w:t xml:space="preserve">[15, c. </w:t>
      </w:r>
      <w:r w:rsidRPr="00097D1E">
        <w:rPr>
          <w:rFonts w:ascii="Times New Roman" w:eastAsia="Times New Roman" w:hAnsi="Times New Roman" w:cs="Times New Roman"/>
          <w:color w:val="000000" w:themeColor="text1"/>
          <w:sz w:val="28"/>
          <w:szCs w:val="28"/>
        </w:rPr>
        <w:t>20</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Підтвердження історик-марксист знайшов, наприклад, у першій справі, де винесли вирок робітникам, та другій – злодійство наймитів жорстоко покарали, а в інших ситуаціях – за викуп відпускали тих, хто міг сплатити, уникаючи тортур, лише давали «</w:t>
      </w:r>
      <w:proofErr w:type="spellStart"/>
      <w:r w:rsidRPr="00097D1E">
        <w:rPr>
          <w:rFonts w:ascii="Times New Roman" w:eastAsia="Times New Roman" w:hAnsi="Times New Roman" w:cs="Times New Roman"/>
          <w:color w:val="000000" w:themeColor="text1"/>
          <w:sz w:val="28"/>
          <w:szCs w:val="28"/>
        </w:rPr>
        <w:t>головщизну</w:t>
      </w:r>
      <w:proofErr w:type="spellEnd"/>
      <w:r w:rsidRPr="00097D1E">
        <w:rPr>
          <w:rFonts w:ascii="Times New Roman" w:eastAsia="Times New Roman" w:hAnsi="Times New Roman" w:cs="Times New Roman"/>
          <w:color w:val="000000" w:themeColor="text1"/>
          <w:sz w:val="28"/>
          <w:szCs w:val="28"/>
        </w:rPr>
        <w:t xml:space="preserve">» </w:t>
      </w:r>
      <w:r w:rsidR="00047F7E">
        <w:rPr>
          <w:rFonts w:ascii="Times New Roman" w:eastAsia="Times New Roman" w:hAnsi="Times New Roman" w:cs="Times New Roman"/>
          <w:color w:val="000000" w:themeColor="text1"/>
          <w:sz w:val="28"/>
          <w:szCs w:val="28"/>
        </w:rPr>
        <w:t>(відшкодування моральної шкоди</w:t>
      </w:r>
      <w:r w:rsidRPr="00097D1E">
        <w:rPr>
          <w:rFonts w:ascii="Times New Roman" w:eastAsia="Times New Roman" w:hAnsi="Times New Roman" w:cs="Times New Roman"/>
          <w:color w:val="000000" w:themeColor="text1"/>
          <w:sz w:val="28"/>
          <w:szCs w:val="28"/>
        </w:rPr>
        <w:t xml:space="preserve">) родичам убитого або постраждалого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20-21</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Натомість Орест Левицький</w:t>
      </w:r>
      <w:r w:rsidR="00047F7E">
        <w:rPr>
          <w:rFonts w:ascii="Times New Roman" w:eastAsia="Times New Roman" w:hAnsi="Times New Roman" w:cs="Times New Roman"/>
          <w:color w:val="000000" w:themeColor="text1"/>
          <w:sz w:val="28"/>
          <w:szCs w:val="28"/>
        </w:rPr>
        <w:t xml:space="preserve"> лише</w:t>
      </w:r>
      <w:r w:rsidRPr="00097D1E">
        <w:rPr>
          <w:rFonts w:ascii="Times New Roman" w:eastAsia="Times New Roman" w:hAnsi="Times New Roman" w:cs="Times New Roman"/>
          <w:color w:val="000000" w:themeColor="text1"/>
          <w:sz w:val="28"/>
          <w:szCs w:val="28"/>
        </w:rPr>
        <w:t xml:space="preserve"> цитував вироки та пояснення до них суддів, але не акцентував уваги на зазначених аспектах. </w:t>
      </w:r>
    </w:p>
    <w:p w:rsidR="000D0FC5" w:rsidRPr="00097D1E" w:rsidRDefault="000D0FC5" w:rsidP="00047F7E">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lastRenderedPageBreak/>
        <w:t xml:space="preserve">Витоки таких відносин Микола Горбань шукав у Литовських Статутах, які назвав «справжніми шляхетськими кодексами» </w:t>
      </w:r>
      <w:r w:rsidR="00CB2236" w:rsidRPr="00097D1E">
        <w:rPr>
          <w:rFonts w:ascii="Times New Roman" w:eastAsia="Times New Roman" w:hAnsi="Times New Roman" w:cs="Times New Roman"/>
          <w:color w:val="000000" w:themeColor="text1"/>
          <w:sz w:val="28"/>
          <w:szCs w:val="28"/>
          <w:lang w:val="en-US"/>
        </w:rPr>
        <w:t>[15, c.</w:t>
      </w:r>
      <w:r w:rsidRPr="00097D1E">
        <w:rPr>
          <w:rFonts w:ascii="Times New Roman" w:eastAsia="Times New Roman" w:hAnsi="Times New Roman" w:cs="Times New Roman"/>
          <w:color w:val="000000" w:themeColor="text1"/>
          <w:sz w:val="28"/>
          <w:szCs w:val="28"/>
        </w:rPr>
        <w:t xml:space="preserve"> 22</w:t>
      </w:r>
      <w:r w:rsidR="00CB2236"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адже пакти захищали права цієї верстви, злочини селян проти них каралися тортурами, зате, якщо таке ж вчиняв заможний, то сплачував тільки штраф. В оригіналі дійсно судді посилалися на відповідні артикули до справи, але так було не завжди. Ще для оголошення вироків користувалися Магд</w:t>
      </w:r>
      <w:r w:rsidR="00047F7E">
        <w:rPr>
          <w:rFonts w:ascii="Times New Roman" w:eastAsia="Times New Roman" w:hAnsi="Times New Roman" w:cs="Times New Roman"/>
          <w:color w:val="000000" w:themeColor="text1"/>
          <w:sz w:val="28"/>
          <w:szCs w:val="28"/>
        </w:rPr>
        <w:t>ебурзьким правом і вносили зміни</w:t>
      </w:r>
      <w:r w:rsidRPr="00097D1E">
        <w:rPr>
          <w:rFonts w:ascii="Times New Roman" w:eastAsia="Times New Roman" w:hAnsi="Times New Roman" w:cs="Times New Roman"/>
          <w:color w:val="000000" w:themeColor="text1"/>
          <w:sz w:val="28"/>
          <w:szCs w:val="28"/>
        </w:rPr>
        <w:t xml:space="preserve"> за місцевими розуміннями міри покарань. Перекладач теж зазначив про обробку в XVI ст. різноманітних впливових джерел, найпопулярніших у Гетьманщині, зокрема польський варіант С</w:t>
      </w:r>
      <w:r w:rsidR="00047F7E">
        <w:rPr>
          <w:rFonts w:ascii="Times New Roman" w:eastAsia="Times New Roman" w:hAnsi="Times New Roman" w:cs="Times New Roman"/>
          <w:color w:val="000000" w:themeColor="text1"/>
          <w:sz w:val="28"/>
          <w:szCs w:val="28"/>
        </w:rPr>
        <w:t>а</w:t>
      </w:r>
      <w:r w:rsidRPr="00097D1E">
        <w:rPr>
          <w:rFonts w:ascii="Times New Roman" w:eastAsia="Times New Roman" w:hAnsi="Times New Roman" w:cs="Times New Roman"/>
          <w:color w:val="000000" w:themeColor="text1"/>
          <w:sz w:val="28"/>
          <w:szCs w:val="28"/>
        </w:rPr>
        <w:t xml:space="preserve">ксонського </w:t>
      </w:r>
      <w:proofErr w:type="spellStart"/>
      <w:r w:rsidRPr="00097D1E">
        <w:rPr>
          <w:rFonts w:ascii="Times New Roman" w:eastAsia="Times New Roman" w:hAnsi="Times New Roman" w:cs="Times New Roman"/>
          <w:color w:val="000000" w:themeColor="text1"/>
          <w:sz w:val="28"/>
          <w:szCs w:val="28"/>
        </w:rPr>
        <w:t>Зерцала</w:t>
      </w:r>
      <w:proofErr w:type="spellEnd"/>
      <w:r w:rsidRPr="00097D1E">
        <w:rPr>
          <w:rFonts w:ascii="Times New Roman" w:eastAsia="Times New Roman" w:hAnsi="Times New Roman" w:cs="Times New Roman"/>
          <w:color w:val="000000" w:themeColor="text1"/>
          <w:sz w:val="28"/>
          <w:szCs w:val="28"/>
        </w:rPr>
        <w:t xml:space="preserve"> львів’янина Павла </w:t>
      </w:r>
      <w:proofErr w:type="spellStart"/>
      <w:r w:rsidRPr="00097D1E">
        <w:rPr>
          <w:rFonts w:ascii="Times New Roman" w:eastAsia="Times New Roman" w:hAnsi="Times New Roman" w:cs="Times New Roman"/>
          <w:color w:val="000000" w:themeColor="text1"/>
          <w:sz w:val="28"/>
          <w:szCs w:val="28"/>
        </w:rPr>
        <w:t>Щербича</w:t>
      </w:r>
      <w:proofErr w:type="spellEnd"/>
      <w:r w:rsidRPr="00097D1E">
        <w:rPr>
          <w:rFonts w:ascii="Times New Roman" w:eastAsia="Times New Roman" w:hAnsi="Times New Roman" w:cs="Times New Roman"/>
          <w:color w:val="000000" w:themeColor="text1"/>
          <w:sz w:val="28"/>
          <w:szCs w:val="28"/>
        </w:rPr>
        <w:t xml:space="preserve"> та «Порядок» – </w:t>
      </w:r>
      <w:proofErr w:type="spellStart"/>
      <w:r w:rsidRPr="00097D1E">
        <w:rPr>
          <w:rFonts w:ascii="Times New Roman" w:eastAsia="Times New Roman" w:hAnsi="Times New Roman" w:cs="Times New Roman"/>
          <w:color w:val="000000" w:themeColor="text1"/>
          <w:sz w:val="28"/>
          <w:szCs w:val="28"/>
        </w:rPr>
        <w:t>Вартоломея</w:t>
      </w:r>
      <w:proofErr w:type="spellEnd"/>
      <w:r w:rsidRPr="00097D1E">
        <w:rPr>
          <w:rFonts w:ascii="Times New Roman" w:eastAsia="Times New Roman" w:hAnsi="Times New Roman" w:cs="Times New Roman"/>
          <w:color w:val="000000" w:themeColor="text1"/>
          <w:sz w:val="28"/>
          <w:szCs w:val="28"/>
        </w:rPr>
        <w:t xml:space="preserve"> Троїцького. Через це збірки застаріли, «не відповідали новим </w:t>
      </w:r>
      <w:proofErr w:type="spellStart"/>
      <w:r w:rsidRPr="00097D1E">
        <w:rPr>
          <w:rFonts w:ascii="Times New Roman" w:eastAsia="Times New Roman" w:hAnsi="Times New Roman" w:cs="Times New Roman"/>
          <w:color w:val="000000" w:themeColor="text1"/>
          <w:sz w:val="28"/>
          <w:szCs w:val="28"/>
        </w:rPr>
        <w:t>клясовим</w:t>
      </w:r>
      <w:proofErr w:type="spellEnd"/>
      <w:r w:rsidRPr="00097D1E">
        <w:rPr>
          <w:rFonts w:ascii="Times New Roman" w:eastAsia="Times New Roman" w:hAnsi="Times New Roman" w:cs="Times New Roman"/>
          <w:color w:val="000000" w:themeColor="text1"/>
          <w:sz w:val="28"/>
          <w:szCs w:val="28"/>
        </w:rPr>
        <w:t xml:space="preserve">» взаєминам другої половини XVIІ ст. </w:t>
      </w:r>
      <w:r w:rsidR="00022C3E" w:rsidRPr="00097D1E">
        <w:rPr>
          <w:rFonts w:ascii="Times New Roman" w:eastAsia="Times New Roman" w:hAnsi="Times New Roman" w:cs="Times New Roman"/>
          <w:color w:val="000000" w:themeColor="text1"/>
          <w:sz w:val="28"/>
          <w:szCs w:val="28"/>
          <w:lang w:val="en-US"/>
        </w:rPr>
        <w:t xml:space="preserve">[15, c. </w:t>
      </w:r>
      <w:r w:rsidRPr="00097D1E">
        <w:rPr>
          <w:rFonts w:ascii="Times New Roman" w:eastAsia="Times New Roman" w:hAnsi="Times New Roman" w:cs="Times New Roman"/>
          <w:color w:val="000000" w:themeColor="text1"/>
          <w:sz w:val="28"/>
          <w:szCs w:val="28"/>
        </w:rPr>
        <w:t>25</w:t>
      </w:r>
      <w:r w:rsidR="00022C3E" w:rsidRPr="00097D1E">
        <w:rPr>
          <w:rFonts w:ascii="Times New Roman" w:eastAsia="Times New Roman" w:hAnsi="Times New Roman" w:cs="Times New Roman"/>
          <w:color w:val="000000" w:themeColor="text1"/>
          <w:sz w:val="28"/>
          <w:szCs w:val="28"/>
          <w:lang w:val="en-US"/>
        </w:rPr>
        <w:t>]</w:t>
      </w:r>
      <w:r w:rsidRPr="00097D1E">
        <w:rPr>
          <w:rFonts w:ascii="Times New Roman" w:eastAsia="Times New Roman" w:hAnsi="Times New Roman" w:cs="Times New Roman"/>
          <w:color w:val="000000" w:themeColor="text1"/>
          <w:sz w:val="28"/>
          <w:szCs w:val="28"/>
        </w:rPr>
        <w:t xml:space="preserve"> Таке твердження може слугувати поясненням щодо використання </w:t>
      </w:r>
      <w:r w:rsidR="00047F7E">
        <w:rPr>
          <w:rFonts w:ascii="Times New Roman" w:eastAsia="Times New Roman" w:hAnsi="Times New Roman" w:cs="Times New Roman"/>
          <w:color w:val="000000" w:themeColor="text1"/>
          <w:sz w:val="28"/>
          <w:szCs w:val="28"/>
        </w:rPr>
        <w:t>більш вагомого для винесення вироків у</w:t>
      </w:r>
      <w:r w:rsidR="00047F7E" w:rsidRPr="00097D1E">
        <w:rPr>
          <w:rFonts w:ascii="Times New Roman" w:eastAsia="Times New Roman" w:hAnsi="Times New Roman" w:cs="Times New Roman"/>
          <w:color w:val="000000" w:themeColor="text1"/>
          <w:sz w:val="28"/>
          <w:szCs w:val="28"/>
        </w:rPr>
        <w:t xml:space="preserve"> судах</w:t>
      </w:r>
      <w:r w:rsidR="00047F7E">
        <w:rPr>
          <w:rFonts w:ascii="Times New Roman" w:eastAsia="Times New Roman" w:hAnsi="Times New Roman" w:cs="Times New Roman"/>
          <w:color w:val="000000" w:themeColor="text1"/>
          <w:sz w:val="28"/>
          <w:szCs w:val="28"/>
        </w:rPr>
        <w:t xml:space="preserve"> – </w:t>
      </w:r>
      <w:r w:rsidRPr="00097D1E">
        <w:rPr>
          <w:rFonts w:ascii="Times New Roman" w:eastAsia="Times New Roman" w:hAnsi="Times New Roman" w:cs="Times New Roman"/>
          <w:color w:val="000000" w:themeColor="text1"/>
          <w:sz w:val="28"/>
          <w:szCs w:val="28"/>
        </w:rPr>
        <w:t>звичаєвого права, яке було адаптованим до тогочасни</w:t>
      </w:r>
      <w:r w:rsidR="00047F7E">
        <w:rPr>
          <w:rFonts w:ascii="Times New Roman" w:eastAsia="Times New Roman" w:hAnsi="Times New Roman" w:cs="Times New Roman"/>
          <w:color w:val="000000" w:themeColor="text1"/>
          <w:sz w:val="28"/>
          <w:szCs w:val="28"/>
        </w:rPr>
        <w:t>х умов</w:t>
      </w:r>
      <w:r w:rsidRPr="00097D1E">
        <w:rPr>
          <w:rFonts w:ascii="Times New Roman" w:eastAsia="Times New Roman" w:hAnsi="Times New Roman" w:cs="Times New Roman"/>
          <w:color w:val="000000" w:themeColor="text1"/>
          <w:sz w:val="28"/>
          <w:szCs w:val="28"/>
        </w:rPr>
        <w:t xml:space="preserve">. </w:t>
      </w:r>
    </w:p>
    <w:p w:rsidR="00055BB3" w:rsidRDefault="00047F7E" w:rsidP="00516B6A">
      <w:pPr>
        <w:spacing w:after="0" w:line="360" w:lineRule="auto"/>
        <w:ind w:firstLine="709"/>
        <w:jc w:val="both"/>
        <w:rPr>
          <w:rFonts w:ascii="Times New Roman" w:eastAsia="Times New Roman" w:hAnsi="Times New Roman" w:cs="Times New Roman"/>
          <w:color w:val="000000" w:themeColor="text1"/>
          <w:sz w:val="28"/>
          <w:szCs w:val="28"/>
        </w:rPr>
      </w:pPr>
      <w:r w:rsidRPr="00047F7E">
        <w:rPr>
          <w:rFonts w:ascii="Times New Roman" w:eastAsia="Times New Roman" w:hAnsi="Times New Roman" w:cs="Times New Roman"/>
          <w:color w:val="000000" w:themeColor="text1"/>
          <w:sz w:val="28"/>
          <w:szCs w:val="28"/>
        </w:rPr>
        <w:t>Оскільки марксисти акцентували увагу на проблемах трудящих мас, то під час згадок про жител</w:t>
      </w:r>
      <w:r w:rsidR="00A1378D">
        <w:rPr>
          <w:rFonts w:ascii="Times New Roman" w:eastAsia="Times New Roman" w:hAnsi="Times New Roman" w:cs="Times New Roman"/>
          <w:color w:val="000000" w:themeColor="text1"/>
          <w:sz w:val="28"/>
          <w:szCs w:val="28"/>
        </w:rPr>
        <w:t>ів міста перекладач додавав – «буржуазія</w:t>
      </w:r>
      <w:r w:rsidRPr="00047F7E">
        <w:rPr>
          <w:rFonts w:ascii="Times New Roman" w:eastAsia="Times New Roman" w:hAnsi="Times New Roman" w:cs="Times New Roman"/>
          <w:color w:val="000000" w:themeColor="text1"/>
          <w:sz w:val="28"/>
          <w:szCs w:val="28"/>
        </w:rPr>
        <w:t xml:space="preserve">», «у руках верхів» якої частково перебувало судівництво [15 с. 19, </w:t>
      </w:r>
      <w:r>
        <w:rPr>
          <w:rFonts w:ascii="Times New Roman" w:eastAsia="Times New Roman" w:hAnsi="Times New Roman" w:cs="Times New Roman"/>
          <w:color w:val="000000" w:themeColor="text1"/>
          <w:sz w:val="28"/>
          <w:szCs w:val="28"/>
        </w:rPr>
        <w:t xml:space="preserve">25, </w:t>
      </w:r>
      <w:r w:rsidRPr="00047F7E">
        <w:rPr>
          <w:rFonts w:ascii="Times New Roman" w:eastAsia="Times New Roman" w:hAnsi="Times New Roman" w:cs="Times New Roman"/>
          <w:color w:val="000000" w:themeColor="text1"/>
          <w:sz w:val="28"/>
          <w:szCs w:val="28"/>
        </w:rPr>
        <w:t>26, 29, 31</w:t>
      </w:r>
      <w:r>
        <w:rPr>
          <w:rFonts w:ascii="Times New Roman" w:eastAsia="Times New Roman" w:hAnsi="Times New Roman" w:cs="Times New Roman"/>
          <w:color w:val="000000" w:themeColor="text1"/>
          <w:sz w:val="28"/>
          <w:szCs w:val="28"/>
        </w:rPr>
        <w:t xml:space="preserve">]. </w:t>
      </w:r>
      <w:r w:rsidR="00022C3E" w:rsidRPr="00097D1E">
        <w:rPr>
          <w:rFonts w:ascii="Times New Roman" w:eastAsia="Times New Roman" w:hAnsi="Times New Roman" w:cs="Times New Roman"/>
          <w:color w:val="000000" w:themeColor="text1"/>
          <w:sz w:val="28"/>
          <w:szCs w:val="28"/>
        </w:rPr>
        <w:t>«Верхи міської буржуазії»</w:t>
      </w:r>
      <w:r w:rsidR="00022C3E" w:rsidRPr="00097D1E">
        <w:rPr>
          <w:rFonts w:ascii="Times New Roman" w:eastAsia="Times New Roman" w:hAnsi="Times New Roman" w:cs="Times New Roman"/>
          <w:color w:val="000000" w:themeColor="text1"/>
          <w:sz w:val="28"/>
          <w:szCs w:val="28"/>
          <w:lang w:val="en-US"/>
        </w:rPr>
        <w:t xml:space="preserve"> [15, c.</w:t>
      </w:r>
      <w:r w:rsidR="000D0FC5" w:rsidRPr="00097D1E">
        <w:rPr>
          <w:rFonts w:ascii="Times New Roman" w:eastAsia="Times New Roman" w:hAnsi="Times New Roman" w:cs="Times New Roman"/>
          <w:color w:val="000000" w:themeColor="text1"/>
          <w:sz w:val="28"/>
          <w:szCs w:val="28"/>
        </w:rPr>
        <w:t xml:space="preserve"> 25</w:t>
      </w:r>
      <w:r w:rsidR="00022C3E" w:rsidRPr="00097D1E">
        <w:rPr>
          <w:rFonts w:ascii="Times New Roman" w:eastAsia="Times New Roman" w:hAnsi="Times New Roman" w:cs="Times New Roman"/>
          <w:color w:val="000000" w:themeColor="text1"/>
          <w:sz w:val="28"/>
          <w:szCs w:val="28"/>
          <w:lang w:val="en-US"/>
        </w:rPr>
        <w:t>]</w:t>
      </w:r>
      <w:r w:rsidR="000D0FC5" w:rsidRPr="00097D1E">
        <w:rPr>
          <w:rFonts w:ascii="Times New Roman" w:eastAsia="Times New Roman" w:hAnsi="Times New Roman" w:cs="Times New Roman"/>
          <w:color w:val="000000" w:themeColor="text1"/>
          <w:sz w:val="28"/>
          <w:szCs w:val="28"/>
        </w:rPr>
        <w:t xml:space="preserve"> показували своє верховенство тим, що їм сп</w:t>
      </w:r>
      <w:r>
        <w:rPr>
          <w:rFonts w:ascii="Times New Roman" w:eastAsia="Times New Roman" w:hAnsi="Times New Roman" w:cs="Times New Roman"/>
          <w:color w:val="000000" w:themeColor="text1"/>
          <w:sz w:val="28"/>
          <w:szCs w:val="28"/>
        </w:rPr>
        <w:t>лачували судові штрафи, «належну у</w:t>
      </w:r>
      <w:r w:rsidR="000D0FC5" w:rsidRPr="00097D1E">
        <w:rPr>
          <w:rFonts w:ascii="Times New Roman" w:eastAsia="Times New Roman" w:hAnsi="Times New Roman" w:cs="Times New Roman"/>
          <w:color w:val="000000" w:themeColor="text1"/>
          <w:sz w:val="28"/>
          <w:szCs w:val="28"/>
        </w:rPr>
        <w:t xml:space="preserve">рядову і панську вину», незважаючи на ухвалені вироки. </w:t>
      </w:r>
      <w:r w:rsidR="00A1378D" w:rsidRPr="00A1378D">
        <w:rPr>
          <w:rFonts w:ascii="Times New Roman" w:eastAsia="Times New Roman" w:hAnsi="Times New Roman" w:cs="Times New Roman"/>
          <w:color w:val="000000" w:themeColor="text1"/>
          <w:sz w:val="28"/>
          <w:szCs w:val="28"/>
        </w:rPr>
        <w:t xml:space="preserve">Микола Горбань, за марксистським вченням, мав пояснити небезпеку прагнення цієї верстви до збереження панування. </w:t>
      </w:r>
      <w:r w:rsidR="000D0FC5" w:rsidRPr="00097D1E">
        <w:rPr>
          <w:rFonts w:ascii="Times New Roman" w:eastAsia="Times New Roman" w:hAnsi="Times New Roman" w:cs="Times New Roman"/>
          <w:color w:val="000000" w:themeColor="text1"/>
          <w:sz w:val="28"/>
          <w:szCs w:val="28"/>
        </w:rPr>
        <w:t xml:space="preserve">Якщо комусь нічим за це сплатити, то звертався з проханням позики або забирали його землю, а в інших негативних випадках зобов’язувались служити панові (він брався за витрати). Історик-марксист підкреслював меркантильність суддів, які ніколи не обминали ніколи нагоди «здерти» кошти зі сторін, навіть коли злочинця смертельно карали </w:t>
      </w:r>
      <w:r w:rsidR="00022C3E" w:rsidRPr="00097D1E">
        <w:rPr>
          <w:rFonts w:ascii="Times New Roman" w:eastAsia="Times New Roman" w:hAnsi="Times New Roman" w:cs="Times New Roman"/>
          <w:color w:val="000000" w:themeColor="text1"/>
          <w:sz w:val="28"/>
          <w:szCs w:val="28"/>
          <w:lang w:val="en-US"/>
        </w:rPr>
        <w:t>[15,</w:t>
      </w:r>
      <w:r w:rsidR="000D0FC5" w:rsidRPr="00097D1E">
        <w:rPr>
          <w:rFonts w:ascii="Times New Roman" w:eastAsia="Times New Roman" w:hAnsi="Times New Roman" w:cs="Times New Roman"/>
          <w:color w:val="000000" w:themeColor="text1"/>
          <w:sz w:val="28"/>
          <w:szCs w:val="28"/>
        </w:rPr>
        <w:t xml:space="preserve"> </w:t>
      </w:r>
      <w:r w:rsidR="00022C3E" w:rsidRPr="00097D1E">
        <w:rPr>
          <w:rFonts w:ascii="Times New Roman" w:eastAsia="Times New Roman" w:hAnsi="Times New Roman" w:cs="Times New Roman"/>
          <w:color w:val="000000" w:themeColor="text1"/>
          <w:sz w:val="28"/>
          <w:szCs w:val="28"/>
          <w:lang w:val="en-US"/>
        </w:rPr>
        <w:t xml:space="preserve">c. </w:t>
      </w:r>
      <w:r w:rsidR="000D0FC5" w:rsidRPr="00097D1E">
        <w:rPr>
          <w:rFonts w:ascii="Times New Roman" w:eastAsia="Times New Roman" w:hAnsi="Times New Roman" w:cs="Times New Roman"/>
          <w:color w:val="000000" w:themeColor="text1"/>
          <w:sz w:val="28"/>
          <w:szCs w:val="28"/>
        </w:rPr>
        <w:t>26-33</w:t>
      </w:r>
      <w:r w:rsidR="00022C3E" w:rsidRPr="00097D1E">
        <w:rPr>
          <w:rFonts w:ascii="Times New Roman" w:eastAsia="Times New Roman" w:hAnsi="Times New Roman" w:cs="Times New Roman"/>
          <w:color w:val="000000" w:themeColor="text1"/>
          <w:sz w:val="28"/>
          <w:szCs w:val="28"/>
          <w:lang w:val="en-US"/>
        </w:rPr>
        <w:t>]</w:t>
      </w:r>
      <w:r w:rsidR="00A1378D">
        <w:rPr>
          <w:rFonts w:ascii="Times New Roman" w:eastAsia="Times New Roman" w:hAnsi="Times New Roman" w:cs="Times New Roman"/>
          <w:color w:val="000000" w:themeColor="text1"/>
          <w:sz w:val="28"/>
          <w:szCs w:val="28"/>
        </w:rPr>
        <w:t xml:space="preserve">. Орест Левицький, в оригіналі, </w:t>
      </w:r>
      <w:r w:rsidR="000D0FC5" w:rsidRPr="00097D1E">
        <w:rPr>
          <w:rFonts w:ascii="Times New Roman" w:eastAsia="Times New Roman" w:hAnsi="Times New Roman" w:cs="Times New Roman"/>
          <w:color w:val="000000" w:themeColor="text1"/>
          <w:sz w:val="28"/>
          <w:szCs w:val="28"/>
        </w:rPr>
        <w:t>наприкінці викладу акту</w:t>
      </w:r>
      <w:r w:rsidR="00A1378D">
        <w:rPr>
          <w:rFonts w:ascii="Times New Roman" w:eastAsia="Times New Roman" w:hAnsi="Times New Roman" w:cs="Times New Roman"/>
          <w:color w:val="000000" w:themeColor="text1"/>
          <w:sz w:val="28"/>
          <w:szCs w:val="28"/>
        </w:rPr>
        <w:t>,</w:t>
      </w:r>
      <w:r w:rsidR="000D0FC5" w:rsidRPr="00097D1E">
        <w:rPr>
          <w:rFonts w:ascii="Times New Roman" w:eastAsia="Times New Roman" w:hAnsi="Times New Roman" w:cs="Times New Roman"/>
          <w:color w:val="000000" w:themeColor="text1"/>
          <w:sz w:val="28"/>
          <w:szCs w:val="28"/>
        </w:rPr>
        <w:t xml:space="preserve"> зазначав обов’язковість таких виплат, не коментуючи цих дій.</w:t>
      </w:r>
    </w:p>
    <w:p w:rsidR="000D0FC5" w:rsidRPr="00097D1E" w:rsidRDefault="00516B6A" w:rsidP="000D0FC5">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Попри </w:t>
      </w:r>
      <w:r w:rsidR="003D5FF4" w:rsidRPr="00097D1E">
        <w:rPr>
          <w:rFonts w:ascii="Times New Roman" w:eastAsia="Times New Roman" w:hAnsi="Times New Roman" w:cs="Times New Roman"/>
          <w:color w:val="000000" w:themeColor="text1"/>
          <w:sz w:val="28"/>
          <w:szCs w:val="28"/>
        </w:rPr>
        <w:t>зміщення акцентів, відповідно до марксистської методології, це зробило донесення змісту оригіналу праці цінним та актуальним для сучасних досліджень.</w:t>
      </w:r>
    </w:p>
    <w:p w:rsidR="001B73DA" w:rsidRDefault="009E47CE" w:rsidP="001B73DA">
      <w:pPr>
        <w:spacing w:after="0" w:line="360" w:lineRule="auto"/>
        <w:ind w:firstLine="709"/>
        <w:jc w:val="both"/>
        <w:rPr>
          <w:rFonts w:ascii="Times New Roman" w:eastAsia="Times New Roman" w:hAnsi="Times New Roman" w:cs="Times New Roman"/>
          <w:color w:val="000000" w:themeColor="text1"/>
          <w:sz w:val="28"/>
          <w:szCs w:val="28"/>
        </w:rPr>
      </w:pPr>
      <w:r w:rsidRPr="00097D1E">
        <w:rPr>
          <w:rFonts w:ascii="Times New Roman" w:eastAsia="Times New Roman" w:hAnsi="Times New Roman" w:cs="Times New Roman"/>
          <w:color w:val="000000" w:themeColor="text1"/>
          <w:sz w:val="28"/>
          <w:szCs w:val="28"/>
        </w:rPr>
        <w:lastRenderedPageBreak/>
        <w:t xml:space="preserve">У статті </w:t>
      </w:r>
      <w:r w:rsidR="009439D1" w:rsidRPr="00097D1E">
        <w:rPr>
          <w:rFonts w:ascii="Times New Roman" w:eastAsia="Times New Roman" w:hAnsi="Times New Roman" w:cs="Times New Roman"/>
          <w:color w:val="000000" w:themeColor="text1"/>
          <w:sz w:val="28"/>
          <w:szCs w:val="28"/>
        </w:rPr>
        <w:t>«Шлюбно-сімейні відносини населення Гетьманщини (XVIII ст.) на сторінках часоп</w:t>
      </w:r>
      <w:r w:rsidR="001B73DA">
        <w:rPr>
          <w:rFonts w:ascii="Times New Roman" w:eastAsia="Times New Roman" w:hAnsi="Times New Roman" w:cs="Times New Roman"/>
          <w:color w:val="000000" w:themeColor="text1"/>
          <w:sz w:val="28"/>
          <w:szCs w:val="28"/>
        </w:rPr>
        <w:t xml:space="preserve">ису «Київська старовина»» Ірина </w:t>
      </w:r>
      <w:r w:rsidR="0019126B" w:rsidRPr="00097D1E">
        <w:rPr>
          <w:rFonts w:ascii="Times New Roman" w:eastAsia="Times New Roman" w:hAnsi="Times New Roman" w:cs="Times New Roman"/>
          <w:color w:val="000000" w:themeColor="text1"/>
          <w:sz w:val="28"/>
          <w:szCs w:val="28"/>
        </w:rPr>
        <w:t>Петренко пояснила, що в «Нарисах</w:t>
      </w:r>
      <w:r w:rsidR="009439D1" w:rsidRPr="00097D1E">
        <w:rPr>
          <w:rFonts w:ascii="Times New Roman" w:eastAsia="Times New Roman" w:hAnsi="Times New Roman" w:cs="Times New Roman"/>
          <w:color w:val="000000" w:themeColor="text1"/>
          <w:sz w:val="28"/>
          <w:szCs w:val="28"/>
        </w:rPr>
        <w:t>…» на</w:t>
      </w:r>
      <w:r w:rsidRPr="00097D1E">
        <w:rPr>
          <w:rFonts w:ascii="Times New Roman" w:eastAsia="Times New Roman" w:hAnsi="Times New Roman" w:cs="Times New Roman"/>
          <w:color w:val="000000" w:themeColor="text1"/>
          <w:sz w:val="28"/>
          <w:szCs w:val="28"/>
        </w:rPr>
        <w:t xml:space="preserve"> конкретних прикладах прод</w:t>
      </w:r>
      <w:r w:rsidR="001B73DA">
        <w:rPr>
          <w:rFonts w:ascii="Times New Roman" w:eastAsia="Times New Roman" w:hAnsi="Times New Roman" w:cs="Times New Roman"/>
          <w:color w:val="000000" w:themeColor="text1"/>
          <w:sz w:val="28"/>
          <w:szCs w:val="28"/>
        </w:rPr>
        <w:t xml:space="preserve">емонстровано вплив православної </w:t>
      </w:r>
      <w:r w:rsidRPr="00097D1E">
        <w:rPr>
          <w:rFonts w:ascii="Times New Roman" w:eastAsia="Times New Roman" w:hAnsi="Times New Roman" w:cs="Times New Roman"/>
          <w:color w:val="000000" w:themeColor="text1"/>
          <w:sz w:val="28"/>
          <w:szCs w:val="28"/>
        </w:rPr>
        <w:t>церкви, указів і розпоряджень уряду Російської імперії на шлю</w:t>
      </w:r>
      <w:r w:rsidR="009439D1" w:rsidRPr="00097D1E">
        <w:rPr>
          <w:rFonts w:ascii="Times New Roman" w:eastAsia="Times New Roman" w:hAnsi="Times New Roman" w:cs="Times New Roman"/>
          <w:color w:val="000000" w:themeColor="text1"/>
          <w:sz w:val="28"/>
          <w:szCs w:val="28"/>
        </w:rPr>
        <w:t>бно-сімейні відносини в Україні. Дослідниця підкреслила, що Орест Левицький «</w:t>
      </w:r>
      <w:r w:rsidRPr="00097D1E">
        <w:rPr>
          <w:rFonts w:ascii="Times New Roman" w:eastAsia="Times New Roman" w:hAnsi="Times New Roman" w:cs="Times New Roman"/>
          <w:color w:val="000000" w:themeColor="text1"/>
          <w:sz w:val="28"/>
          <w:szCs w:val="28"/>
        </w:rPr>
        <w:t xml:space="preserve">звернув увагу й на становище української жінки, довівши, що до початку XVII ст. вона </w:t>
      </w:r>
      <w:r w:rsidR="001B73DA">
        <w:rPr>
          <w:rFonts w:ascii="Times New Roman" w:eastAsia="Times New Roman" w:hAnsi="Times New Roman" w:cs="Times New Roman"/>
          <w:color w:val="000000" w:themeColor="text1"/>
          <w:sz w:val="28"/>
          <w:szCs w:val="28"/>
        </w:rPr>
        <w:t>«</w:t>
      </w:r>
      <w:r w:rsidRPr="00097D1E">
        <w:rPr>
          <w:rFonts w:ascii="Times New Roman" w:eastAsia="Times New Roman" w:hAnsi="Times New Roman" w:cs="Times New Roman"/>
          <w:color w:val="000000" w:themeColor="text1"/>
          <w:sz w:val="28"/>
          <w:szCs w:val="28"/>
        </w:rPr>
        <w:t>користувалася свободою, і могла домогтися розлучення</w:t>
      </w:r>
      <w:r w:rsidR="003B2293">
        <w:rPr>
          <w:rFonts w:ascii="Times New Roman" w:eastAsia="Times New Roman" w:hAnsi="Times New Roman" w:cs="Times New Roman"/>
          <w:color w:val="000000" w:themeColor="text1"/>
          <w:sz w:val="28"/>
          <w:szCs w:val="28"/>
        </w:rPr>
        <w:t>»</w:t>
      </w:r>
      <w:r w:rsidR="009439D1" w:rsidRPr="00097D1E">
        <w:rPr>
          <w:rFonts w:ascii="Times New Roman" w:eastAsia="Times New Roman" w:hAnsi="Times New Roman" w:cs="Times New Roman"/>
          <w:color w:val="000000" w:themeColor="text1"/>
          <w:sz w:val="28"/>
          <w:szCs w:val="28"/>
        </w:rPr>
        <w:t xml:space="preserve"> </w:t>
      </w:r>
      <w:r w:rsidR="009439D1" w:rsidRPr="00097D1E">
        <w:rPr>
          <w:rFonts w:ascii="Times New Roman" w:eastAsia="Times New Roman" w:hAnsi="Times New Roman" w:cs="Times New Roman"/>
          <w:color w:val="000000" w:themeColor="text1"/>
          <w:sz w:val="28"/>
          <w:szCs w:val="28"/>
          <w:lang w:val="en-US"/>
        </w:rPr>
        <w:t>[18</w:t>
      </w:r>
      <w:r w:rsidR="0019126B" w:rsidRPr="00097D1E">
        <w:rPr>
          <w:rFonts w:ascii="Times New Roman" w:eastAsia="Times New Roman" w:hAnsi="Times New Roman" w:cs="Times New Roman"/>
          <w:color w:val="000000" w:themeColor="text1"/>
          <w:sz w:val="28"/>
          <w:szCs w:val="28"/>
        </w:rPr>
        <w:t>,</w:t>
      </w:r>
      <w:r w:rsidR="009439D1" w:rsidRPr="00097D1E">
        <w:rPr>
          <w:rFonts w:ascii="Times New Roman" w:eastAsia="Times New Roman" w:hAnsi="Times New Roman" w:cs="Times New Roman"/>
          <w:color w:val="000000" w:themeColor="text1"/>
          <w:sz w:val="28"/>
          <w:szCs w:val="28"/>
          <w:lang w:val="en-US"/>
        </w:rPr>
        <w:t xml:space="preserve"> c. 16]</w:t>
      </w:r>
      <w:r w:rsidR="009439D1" w:rsidRPr="00097D1E">
        <w:rPr>
          <w:rFonts w:ascii="Times New Roman" w:eastAsia="Times New Roman" w:hAnsi="Times New Roman" w:cs="Times New Roman"/>
          <w:color w:val="000000" w:themeColor="text1"/>
          <w:sz w:val="28"/>
          <w:szCs w:val="28"/>
        </w:rPr>
        <w:t xml:space="preserve">. </w:t>
      </w:r>
    </w:p>
    <w:p w:rsidR="009439D1" w:rsidRPr="00097D1E" w:rsidRDefault="003B2293" w:rsidP="001B73DA">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Микола Сулима написав цілий</w:t>
      </w:r>
      <w:r w:rsidR="009439D1" w:rsidRPr="00097D1E">
        <w:rPr>
          <w:rFonts w:ascii="Times New Roman" w:eastAsia="Times New Roman" w:hAnsi="Times New Roman" w:cs="Times New Roman"/>
          <w:color w:val="000000" w:themeColor="text1"/>
          <w:sz w:val="28"/>
          <w:szCs w:val="28"/>
        </w:rPr>
        <w:t xml:space="preserve"> перший розділ </w:t>
      </w:r>
      <w:r w:rsidR="009A0DA5" w:rsidRPr="00097D1E">
        <w:rPr>
          <w:rFonts w:ascii="Times New Roman" w:eastAsia="Times New Roman" w:hAnsi="Times New Roman" w:cs="Times New Roman"/>
          <w:color w:val="000000" w:themeColor="text1"/>
          <w:sz w:val="28"/>
          <w:szCs w:val="28"/>
        </w:rPr>
        <w:t xml:space="preserve">праці </w:t>
      </w:r>
      <w:r>
        <w:rPr>
          <w:rFonts w:ascii="Times New Roman" w:eastAsia="Times New Roman" w:hAnsi="Times New Roman" w:cs="Times New Roman"/>
          <w:color w:val="000000" w:themeColor="text1"/>
          <w:sz w:val="28"/>
          <w:szCs w:val="28"/>
        </w:rPr>
        <w:t>«</w:t>
      </w:r>
      <w:r w:rsidR="009A0DA5" w:rsidRPr="00097D1E">
        <w:rPr>
          <w:rFonts w:ascii="Times New Roman" w:eastAsia="Times New Roman" w:hAnsi="Times New Roman" w:cs="Times New Roman"/>
          <w:color w:val="000000" w:themeColor="text1"/>
          <w:sz w:val="28"/>
          <w:szCs w:val="28"/>
        </w:rPr>
        <w:t xml:space="preserve">Гріхи </w:t>
      </w:r>
      <w:proofErr w:type="spellStart"/>
      <w:r w:rsidR="009A0DA5" w:rsidRPr="00097D1E">
        <w:rPr>
          <w:rFonts w:ascii="Times New Roman" w:eastAsia="Times New Roman" w:hAnsi="Times New Roman" w:cs="Times New Roman"/>
          <w:color w:val="000000" w:themeColor="text1"/>
          <w:sz w:val="28"/>
          <w:szCs w:val="28"/>
        </w:rPr>
        <w:t>Розмаитїи</w:t>
      </w:r>
      <w:proofErr w:type="spellEnd"/>
      <w:r w:rsidR="009A0DA5" w:rsidRPr="00097D1E">
        <w:rPr>
          <w:rFonts w:ascii="Times New Roman" w:eastAsia="Times New Roman" w:hAnsi="Times New Roman" w:cs="Times New Roman"/>
          <w:color w:val="000000" w:themeColor="text1"/>
          <w:sz w:val="28"/>
          <w:szCs w:val="28"/>
        </w:rPr>
        <w:t xml:space="preserve"> єпитимійні справи </w:t>
      </w:r>
      <w:proofErr w:type="spellStart"/>
      <w:r w:rsidR="009A0DA5" w:rsidRPr="00097D1E">
        <w:rPr>
          <w:rFonts w:ascii="Times New Roman" w:eastAsia="Times New Roman" w:hAnsi="Times New Roman" w:cs="Times New Roman"/>
          <w:color w:val="000000" w:themeColor="text1"/>
          <w:sz w:val="28"/>
          <w:szCs w:val="28"/>
        </w:rPr>
        <w:t>ХVІІ-ХVІІІ</w:t>
      </w:r>
      <w:proofErr w:type="spellEnd"/>
      <w:r w:rsidR="009A0DA5" w:rsidRPr="00097D1E">
        <w:rPr>
          <w:rFonts w:ascii="Times New Roman" w:eastAsia="Times New Roman" w:hAnsi="Times New Roman" w:cs="Times New Roman"/>
          <w:color w:val="000000" w:themeColor="text1"/>
          <w:sz w:val="28"/>
          <w:szCs w:val="28"/>
        </w:rPr>
        <w:t xml:space="preserve"> ст.» </w:t>
      </w:r>
      <w:r w:rsidR="0019126B" w:rsidRPr="00097D1E">
        <w:rPr>
          <w:rFonts w:ascii="Times New Roman" w:eastAsia="Times New Roman" w:hAnsi="Times New Roman" w:cs="Times New Roman"/>
          <w:color w:val="000000" w:themeColor="text1"/>
          <w:sz w:val="28"/>
          <w:szCs w:val="28"/>
        </w:rPr>
        <w:t>на основі матеріалів із «Нарисів</w:t>
      </w:r>
      <w:r w:rsidR="009439D1" w:rsidRPr="00097D1E">
        <w:rPr>
          <w:rFonts w:ascii="Times New Roman" w:eastAsia="Times New Roman" w:hAnsi="Times New Roman" w:cs="Times New Roman"/>
          <w:color w:val="000000" w:themeColor="text1"/>
          <w:sz w:val="28"/>
          <w:szCs w:val="28"/>
        </w:rPr>
        <w:t>…», охарактеризувавши</w:t>
      </w:r>
      <w:r w:rsidR="009A0DA5" w:rsidRPr="00097D1E">
        <w:rPr>
          <w:rFonts w:ascii="Times New Roman" w:eastAsia="Times New Roman" w:hAnsi="Times New Roman" w:cs="Times New Roman"/>
          <w:color w:val="000000" w:themeColor="text1"/>
          <w:sz w:val="28"/>
          <w:szCs w:val="28"/>
        </w:rPr>
        <w:t xml:space="preserve"> історію судочинства, проаналізувавши</w:t>
      </w:r>
      <w:r w:rsidR="009439D1" w:rsidRPr="00097D1E">
        <w:rPr>
          <w:rFonts w:ascii="Times New Roman" w:eastAsia="Times New Roman" w:hAnsi="Times New Roman" w:cs="Times New Roman"/>
          <w:color w:val="000000" w:themeColor="text1"/>
          <w:sz w:val="28"/>
          <w:szCs w:val="28"/>
        </w:rPr>
        <w:t xml:space="preserve"> акти, які у </w:t>
      </w:r>
      <w:r w:rsidR="009439D1" w:rsidRPr="00097D1E">
        <w:rPr>
          <w:rFonts w:ascii="Times New Roman" w:eastAsia="Times New Roman" w:hAnsi="Times New Roman" w:cs="Times New Roman"/>
          <w:color w:val="000000" w:themeColor="text1"/>
          <w:sz w:val="28"/>
          <w:szCs w:val="28"/>
          <w:lang w:val="en-US"/>
        </w:rPr>
        <w:t>XVIII</w:t>
      </w:r>
      <w:r w:rsidR="009439D1" w:rsidRPr="00097D1E">
        <w:rPr>
          <w:rFonts w:ascii="Times New Roman" w:eastAsia="Times New Roman" w:hAnsi="Times New Roman" w:cs="Times New Roman"/>
          <w:color w:val="000000" w:themeColor="text1"/>
          <w:sz w:val="28"/>
          <w:szCs w:val="28"/>
        </w:rPr>
        <w:t xml:space="preserve"> ст. стосувалися </w:t>
      </w:r>
      <w:proofErr w:type="spellStart"/>
      <w:r w:rsidR="009439D1" w:rsidRPr="00097D1E">
        <w:rPr>
          <w:rFonts w:ascii="Times New Roman" w:eastAsia="Times New Roman" w:hAnsi="Times New Roman" w:cs="Times New Roman"/>
          <w:color w:val="000000" w:themeColor="text1"/>
          <w:sz w:val="28"/>
          <w:szCs w:val="28"/>
        </w:rPr>
        <w:t>консисторійних</w:t>
      </w:r>
      <w:proofErr w:type="spellEnd"/>
      <w:r w:rsidR="009439D1" w:rsidRPr="00097D1E">
        <w:rPr>
          <w:rFonts w:ascii="Times New Roman" w:eastAsia="Times New Roman" w:hAnsi="Times New Roman" w:cs="Times New Roman"/>
          <w:color w:val="000000" w:themeColor="text1"/>
          <w:sz w:val="28"/>
          <w:szCs w:val="28"/>
        </w:rPr>
        <w:t xml:space="preserve"> судів</w:t>
      </w:r>
      <w:r w:rsidR="009A0DA5" w:rsidRPr="00097D1E">
        <w:rPr>
          <w:rFonts w:ascii="Times New Roman" w:eastAsia="Times New Roman" w:hAnsi="Times New Roman" w:cs="Times New Roman"/>
          <w:color w:val="000000" w:themeColor="text1"/>
          <w:sz w:val="28"/>
          <w:szCs w:val="28"/>
        </w:rPr>
        <w:t>, виокремив</w:t>
      </w:r>
      <w:r>
        <w:rPr>
          <w:rFonts w:ascii="Times New Roman" w:eastAsia="Times New Roman" w:hAnsi="Times New Roman" w:cs="Times New Roman"/>
          <w:color w:val="000000" w:themeColor="text1"/>
          <w:sz w:val="28"/>
          <w:szCs w:val="28"/>
        </w:rPr>
        <w:t xml:space="preserve"> декілька</w:t>
      </w:r>
      <w:r w:rsidR="009A0DA5" w:rsidRPr="00097D1E">
        <w:rPr>
          <w:rFonts w:ascii="Times New Roman" w:eastAsia="Times New Roman" w:hAnsi="Times New Roman" w:cs="Times New Roman"/>
          <w:color w:val="000000" w:themeColor="text1"/>
          <w:sz w:val="28"/>
          <w:szCs w:val="28"/>
        </w:rPr>
        <w:t xml:space="preserve"> справ</w:t>
      </w:r>
      <w:r>
        <w:rPr>
          <w:rFonts w:ascii="Times New Roman" w:eastAsia="Times New Roman" w:hAnsi="Times New Roman" w:cs="Times New Roman"/>
          <w:color w:val="000000" w:themeColor="text1"/>
          <w:sz w:val="28"/>
          <w:szCs w:val="28"/>
        </w:rPr>
        <w:t>и</w:t>
      </w:r>
      <w:r w:rsidR="009A0DA5" w:rsidRPr="00097D1E">
        <w:rPr>
          <w:rFonts w:ascii="Times New Roman" w:eastAsia="Times New Roman" w:hAnsi="Times New Roman" w:cs="Times New Roman"/>
          <w:color w:val="000000" w:themeColor="text1"/>
          <w:sz w:val="28"/>
          <w:szCs w:val="28"/>
        </w:rPr>
        <w:t xml:space="preserve"> та класифікував їх за злочинами: вбивство, інцест, позашлюбні діти і дітовбивство, зґвалтування.</w:t>
      </w:r>
      <w:r w:rsidR="009439D1" w:rsidRPr="00097D1E">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Зокрема такі справи: </w:t>
      </w:r>
      <w:r w:rsidR="009A0DA5" w:rsidRPr="00097D1E">
        <w:rPr>
          <w:rFonts w:ascii="Times New Roman" w:eastAsia="Times New Roman" w:hAnsi="Times New Roman" w:cs="Times New Roman"/>
          <w:color w:val="000000" w:themeColor="text1"/>
          <w:sz w:val="28"/>
          <w:szCs w:val="28"/>
        </w:rPr>
        <w:t>«</w:t>
      </w:r>
      <w:proofErr w:type="spellStart"/>
      <w:r w:rsidR="009A0DA5" w:rsidRPr="00097D1E">
        <w:rPr>
          <w:rFonts w:ascii="Times New Roman" w:eastAsia="Times New Roman" w:hAnsi="Times New Roman" w:cs="Times New Roman"/>
          <w:color w:val="000000" w:themeColor="text1"/>
          <w:sz w:val="28"/>
          <w:szCs w:val="28"/>
        </w:rPr>
        <w:t>Двоєужжя</w:t>
      </w:r>
      <w:proofErr w:type="spellEnd"/>
      <w:r w:rsidR="009A0DA5" w:rsidRPr="00097D1E">
        <w:rPr>
          <w:rFonts w:ascii="Times New Roman" w:eastAsia="Times New Roman" w:hAnsi="Times New Roman" w:cs="Times New Roman"/>
          <w:color w:val="000000" w:themeColor="text1"/>
          <w:sz w:val="28"/>
          <w:szCs w:val="28"/>
        </w:rPr>
        <w:t>», «Втеча жінки з дому», «Четвер</w:t>
      </w:r>
      <w:r>
        <w:rPr>
          <w:rFonts w:ascii="Times New Roman" w:eastAsia="Times New Roman" w:hAnsi="Times New Roman" w:cs="Times New Roman"/>
          <w:color w:val="000000" w:themeColor="text1"/>
          <w:sz w:val="28"/>
          <w:szCs w:val="28"/>
        </w:rPr>
        <w:t>т</w:t>
      </w:r>
      <w:r w:rsidR="009A0DA5" w:rsidRPr="00097D1E">
        <w:rPr>
          <w:rFonts w:ascii="Times New Roman" w:eastAsia="Times New Roman" w:hAnsi="Times New Roman" w:cs="Times New Roman"/>
          <w:color w:val="000000" w:themeColor="text1"/>
          <w:sz w:val="28"/>
          <w:szCs w:val="28"/>
        </w:rPr>
        <w:t xml:space="preserve">ий шлюб», </w:t>
      </w:r>
      <w:r>
        <w:rPr>
          <w:rFonts w:ascii="Times New Roman" w:eastAsia="Times New Roman" w:hAnsi="Times New Roman" w:cs="Times New Roman"/>
          <w:color w:val="000000" w:themeColor="text1"/>
          <w:sz w:val="28"/>
          <w:szCs w:val="28"/>
        </w:rPr>
        <w:t>«Пе</w:t>
      </w:r>
      <w:r w:rsidR="00097D1E" w:rsidRPr="00097D1E">
        <w:rPr>
          <w:rFonts w:ascii="Times New Roman" w:eastAsia="Times New Roman" w:hAnsi="Times New Roman" w:cs="Times New Roman"/>
          <w:color w:val="000000" w:themeColor="text1"/>
          <w:sz w:val="28"/>
          <w:szCs w:val="28"/>
        </w:rPr>
        <w:t>релюб». Дослідник вважає «Нариси</w:t>
      </w:r>
      <w:r w:rsidR="009A0DA5" w:rsidRPr="00097D1E">
        <w:rPr>
          <w:rFonts w:ascii="Times New Roman" w:eastAsia="Times New Roman" w:hAnsi="Times New Roman" w:cs="Times New Roman"/>
          <w:color w:val="000000" w:themeColor="text1"/>
          <w:sz w:val="28"/>
          <w:szCs w:val="28"/>
        </w:rPr>
        <w:t>…» працею з унікальними свідченнями, «</w:t>
      </w:r>
      <w:r w:rsidR="009A0DA5" w:rsidRPr="001B73DA">
        <w:rPr>
          <w:rFonts w:ascii="Times New Roman" w:eastAsia="Times New Roman" w:hAnsi="Times New Roman" w:cs="Times New Roman"/>
          <w:color w:val="000000" w:themeColor="text1"/>
          <w:sz w:val="28"/>
          <w:szCs w:val="28"/>
        </w:rPr>
        <w:t xml:space="preserve">життєвими колізіями» </w:t>
      </w:r>
      <w:r w:rsidR="009A0DA5" w:rsidRPr="001B73DA">
        <w:rPr>
          <w:rFonts w:ascii="Times New Roman" w:eastAsia="Times New Roman" w:hAnsi="Times New Roman" w:cs="Times New Roman"/>
          <w:color w:val="000000" w:themeColor="text1"/>
          <w:sz w:val="28"/>
          <w:szCs w:val="28"/>
          <w:lang w:val="en-US"/>
        </w:rPr>
        <w:t>[24</w:t>
      </w:r>
      <w:r w:rsidR="009A0DA5" w:rsidRPr="00097D1E">
        <w:rPr>
          <w:rFonts w:ascii="Times New Roman" w:eastAsia="Times New Roman" w:hAnsi="Times New Roman" w:cs="Times New Roman"/>
          <w:color w:val="000000" w:themeColor="text1"/>
          <w:sz w:val="28"/>
          <w:szCs w:val="28"/>
          <w:lang w:val="en-US"/>
        </w:rPr>
        <w:t>, c. 21-31]</w:t>
      </w:r>
      <w:r w:rsidR="009A0DA5" w:rsidRPr="00097D1E">
        <w:rPr>
          <w:rFonts w:ascii="Times New Roman" w:eastAsia="Times New Roman" w:hAnsi="Times New Roman" w:cs="Times New Roman"/>
          <w:color w:val="000000" w:themeColor="text1"/>
          <w:sz w:val="28"/>
          <w:szCs w:val="28"/>
        </w:rPr>
        <w:t>.</w:t>
      </w:r>
    </w:p>
    <w:p w:rsidR="00055BB3" w:rsidRDefault="00D114E2" w:rsidP="00D93247">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Отже, у </w:t>
      </w:r>
      <w:r w:rsidR="00097D1E" w:rsidRPr="00097D1E">
        <w:rPr>
          <w:rFonts w:ascii="Times New Roman" w:eastAsia="Times New Roman" w:hAnsi="Times New Roman" w:cs="Times New Roman"/>
          <w:color w:val="000000" w:themeColor="text1"/>
          <w:sz w:val="28"/>
          <w:szCs w:val="28"/>
        </w:rPr>
        <w:t>«Нарисах</w:t>
      </w:r>
      <w:r w:rsidR="00D93247">
        <w:rPr>
          <w:rFonts w:ascii="Times New Roman" w:eastAsia="Times New Roman" w:hAnsi="Times New Roman" w:cs="Times New Roman"/>
          <w:color w:val="000000" w:themeColor="text1"/>
          <w:sz w:val="28"/>
          <w:szCs w:val="28"/>
        </w:rPr>
        <w:t xml:space="preserve"> </w:t>
      </w:r>
      <w:r w:rsidR="00D93247" w:rsidRPr="00D93247">
        <w:rPr>
          <w:rFonts w:ascii="Times New Roman" w:eastAsia="Times New Roman" w:hAnsi="Times New Roman" w:cs="Times New Roman"/>
          <w:color w:val="000000" w:themeColor="text1"/>
          <w:sz w:val="28"/>
          <w:szCs w:val="28"/>
        </w:rPr>
        <w:t>народного життя в Малоросії в другій половині XVII ст.</w:t>
      </w:r>
      <w:r w:rsidR="000D0FC5" w:rsidRPr="00097D1E">
        <w:rPr>
          <w:rFonts w:ascii="Times New Roman" w:eastAsia="Times New Roman" w:hAnsi="Times New Roman" w:cs="Times New Roman"/>
          <w:color w:val="000000" w:themeColor="text1"/>
          <w:sz w:val="28"/>
          <w:szCs w:val="28"/>
        </w:rPr>
        <w:t>»</w:t>
      </w:r>
      <w:r w:rsidR="00D93247">
        <w:rPr>
          <w:rFonts w:ascii="Times New Roman" w:eastAsia="Times New Roman" w:hAnsi="Times New Roman" w:cs="Times New Roman"/>
          <w:color w:val="000000" w:themeColor="text1"/>
          <w:sz w:val="28"/>
          <w:szCs w:val="28"/>
        </w:rPr>
        <w:t xml:space="preserve"> охарактеризовані</w:t>
      </w:r>
      <w:r w:rsidR="00055BB3">
        <w:rPr>
          <w:rFonts w:ascii="Times New Roman" w:eastAsia="Times New Roman" w:hAnsi="Times New Roman" w:cs="Times New Roman"/>
          <w:color w:val="000000" w:themeColor="text1"/>
          <w:sz w:val="28"/>
          <w:szCs w:val="28"/>
        </w:rPr>
        <w:t xml:space="preserve"> </w:t>
      </w:r>
      <w:r w:rsidR="00D93247">
        <w:rPr>
          <w:rFonts w:ascii="Times New Roman" w:eastAsia="Times New Roman" w:hAnsi="Times New Roman" w:cs="Times New Roman"/>
          <w:color w:val="000000" w:themeColor="text1"/>
          <w:sz w:val="28"/>
          <w:szCs w:val="28"/>
        </w:rPr>
        <w:t xml:space="preserve">повсякденні ознаки </w:t>
      </w:r>
      <w:r w:rsidR="00D93247" w:rsidRPr="00D93247">
        <w:rPr>
          <w:rFonts w:ascii="Times New Roman" w:eastAsia="Times New Roman" w:hAnsi="Times New Roman" w:cs="Times New Roman"/>
          <w:color w:val="000000" w:themeColor="text1"/>
          <w:sz w:val="28"/>
          <w:szCs w:val="28"/>
        </w:rPr>
        <w:t>життя</w:t>
      </w:r>
      <w:r w:rsidR="00D93247">
        <w:rPr>
          <w:rFonts w:ascii="Times New Roman" w:eastAsia="Times New Roman" w:hAnsi="Times New Roman" w:cs="Times New Roman"/>
          <w:color w:val="000000" w:themeColor="text1"/>
          <w:sz w:val="28"/>
          <w:szCs w:val="28"/>
        </w:rPr>
        <w:t xml:space="preserve"> різних станів суспільства, м</w:t>
      </w:r>
      <w:r w:rsidR="001B73DA">
        <w:rPr>
          <w:rFonts w:ascii="Times New Roman" w:eastAsia="Times New Roman" w:hAnsi="Times New Roman" w:cs="Times New Roman"/>
          <w:color w:val="000000" w:themeColor="text1"/>
          <w:sz w:val="28"/>
          <w:szCs w:val="28"/>
        </w:rPr>
        <w:t>ораль і поведінка</w:t>
      </w:r>
      <w:r w:rsidR="00D93247">
        <w:rPr>
          <w:rFonts w:ascii="Times New Roman" w:eastAsia="Times New Roman" w:hAnsi="Times New Roman" w:cs="Times New Roman"/>
          <w:color w:val="000000" w:themeColor="text1"/>
          <w:sz w:val="28"/>
          <w:szCs w:val="28"/>
        </w:rPr>
        <w:t xml:space="preserve">, специфіка судочинства </w:t>
      </w:r>
      <w:r w:rsidR="000D0FC5" w:rsidRPr="00097D1E">
        <w:rPr>
          <w:rFonts w:ascii="Times New Roman" w:eastAsia="Times New Roman" w:hAnsi="Times New Roman" w:cs="Times New Roman"/>
          <w:color w:val="000000" w:themeColor="text1"/>
          <w:sz w:val="28"/>
          <w:szCs w:val="28"/>
        </w:rPr>
        <w:t xml:space="preserve">з позитивістсько-народницьких поглядів Ореста Левицького, а в перекладі </w:t>
      </w:r>
      <w:r w:rsidR="001B73DA">
        <w:rPr>
          <w:rFonts w:ascii="Times New Roman" w:eastAsia="Times New Roman" w:hAnsi="Times New Roman" w:cs="Times New Roman"/>
          <w:color w:val="000000" w:themeColor="text1"/>
          <w:sz w:val="28"/>
          <w:szCs w:val="28"/>
        </w:rPr>
        <w:t xml:space="preserve">та інтерпретації «По судах Гетьманщини…» навмисно </w:t>
      </w:r>
      <w:r w:rsidR="000D0FC5" w:rsidRPr="00097D1E">
        <w:rPr>
          <w:rFonts w:ascii="Times New Roman" w:eastAsia="Times New Roman" w:hAnsi="Times New Roman" w:cs="Times New Roman"/>
          <w:color w:val="000000" w:themeColor="text1"/>
          <w:sz w:val="28"/>
          <w:szCs w:val="28"/>
        </w:rPr>
        <w:t xml:space="preserve">підкреслюється </w:t>
      </w:r>
      <w:r w:rsidR="00D93247">
        <w:rPr>
          <w:rFonts w:ascii="Times New Roman" w:eastAsia="Times New Roman" w:hAnsi="Times New Roman" w:cs="Times New Roman"/>
          <w:color w:val="000000" w:themeColor="text1"/>
          <w:sz w:val="28"/>
          <w:szCs w:val="28"/>
        </w:rPr>
        <w:t xml:space="preserve">верховенство буржуазії, класові взаємини, </w:t>
      </w:r>
      <w:r w:rsidR="000D0FC5" w:rsidRPr="00097D1E">
        <w:rPr>
          <w:rFonts w:ascii="Times New Roman" w:eastAsia="Times New Roman" w:hAnsi="Times New Roman" w:cs="Times New Roman"/>
          <w:color w:val="000000" w:themeColor="text1"/>
          <w:sz w:val="28"/>
          <w:szCs w:val="28"/>
        </w:rPr>
        <w:t xml:space="preserve">«рішучий наступ» нового панства на «козацько-селянські маси» </w:t>
      </w:r>
      <w:r w:rsidR="00D93247">
        <w:rPr>
          <w:rFonts w:ascii="Times New Roman" w:eastAsia="Times New Roman" w:hAnsi="Times New Roman" w:cs="Times New Roman"/>
          <w:color w:val="000000" w:themeColor="text1"/>
          <w:sz w:val="28"/>
          <w:szCs w:val="28"/>
        </w:rPr>
        <w:t xml:space="preserve">під час винесення вироків </w:t>
      </w:r>
      <w:r w:rsidR="00022C3E" w:rsidRPr="00097D1E">
        <w:rPr>
          <w:rFonts w:ascii="Times New Roman" w:eastAsia="Times New Roman" w:hAnsi="Times New Roman" w:cs="Times New Roman"/>
          <w:color w:val="000000" w:themeColor="text1"/>
          <w:sz w:val="28"/>
          <w:szCs w:val="28"/>
          <w:lang w:val="en-US"/>
        </w:rPr>
        <w:t>[15,</w:t>
      </w:r>
      <w:r w:rsidR="000D0FC5" w:rsidRPr="00097D1E">
        <w:rPr>
          <w:rFonts w:ascii="Times New Roman" w:eastAsia="Times New Roman" w:hAnsi="Times New Roman" w:cs="Times New Roman"/>
          <w:color w:val="000000" w:themeColor="text1"/>
          <w:sz w:val="28"/>
          <w:szCs w:val="28"/>
        </w:rPr>
        <w:t xml:space="preserve"> </w:t>
      </w:r>
      <w:r w:rsidR="00022C3E" w:rsidRPr="00097D1E">
        <w:rPr>
          <w:rFonts w:ascii="Times New Roman" w:eastAsia="Times New Roman" w:hAnsi="Times New Roman" w:cs="Times New Roman"/>
          <w:color w:val="000000" w:themeColor="text1"/>
          <w:sz w:val="28"/>
          <w:szCs w:val="28"/>
          <w:lang w:val="en-US"/>
        </w:rPr>
        <w:t xml:space="preserve">c. </w:t>
      </w:r>
      <w:r w:rsidR="000D0FC5" w:rsidRPr="00097D1E">
        <w:rPr>
          <w:rFonts w:ascii="Times New Roman" w:eastAsia="Times New Roman" w:hAnsi="Times New Roman" w:cs="Times New Roman"/>
          <w:color w:val="000000" w:themeColor="text1"/>
          <w:sz w:val="28"/>
          <w:szCs w:val="28"/>
        </w:rPr>
        <w:t>35</w:t>
      </w:r>
      <w:r w:rsidR="00022C3E" w:rsidRPr="00097D1E">
        <w:rPr>
          <w:rFonts w:ascii="Times New Roman" w:eastAsia="Times New Roman" w:hAnsi="Times New Roman" w:cs="Times New Roman"/>
          <w:color w:val="000000" w:themeColor="text1"/>
          <w:sz w:val="28"/>
          <w:szCs w:val="28"/>
          <w:lang w:val="en-US"/>
        </w:rPr>
        <w:t>]</w:t>
      </w:r>
      <w:r w:rsidR="001B73DA">
        <w:rPr>
          <w:rFonts w:ascii="Times New Roman" w:eastAsia="Times New Roman" w:hAnsi="Times New Roman" w:cs="Times New Roman"/>
          <w:color w:val="000000" w:themeColor="text1"/>
          <w:sz w:val="28"/>
          <w:szCs w:val="28"/>
        </w:rPr>
        <w:t xml:space="preserve"> відповідно до марксистської позиції </w:t>
      </w:r>
      <w:r w:rsidR="000D0FC5" w:rsidRPr="00097D1E">
        <w:rPr>
          <w:rFonts w:ascii="Times New Roman" w:eastAsia="Times New Roman" w:hAnsi="Times New Roman" w:cs="Times New Roman"/>
          <w:color w:val="000000" w:themeColor="text1"/>
          <w:sz w:val="28"/>
          <w:szCs w:val="28"/>
        </w:rPr>
        <w:t>Миколи</w:t>
      </w:r>
      <w:r w:rsidR="001B73DA">
        <w:rPr>
          <w:rFonts w:ascii="Times New Roman" w:eastAsia="Times New Roman" w:hAnsi="Times New Roman" w:cs="Times New Roman"/>
          <w:color w:val="000000" w:themeColor="text1"/>
          <w:sz w:val="28"/>
          <w:szCs w:val="28"/>
        </w:rPr>
        <w:t> </w:t>
      </w:r>
      <w:r w:rsidR="000D0FC5" w:rsidRPr="00097D1E">
        <w:rPr>
          <w:rFonts w:ascii="Times New Roman" w:eastAsia="Times New Roman" w:hAnsi="Times New Roman" w:cs="Times New Roman"/>
          <w:color w:val="000000" w:themeColor="text1"/>
          <w:sz w:val="28"/>
          <w:szCs w:val="28"/>
        </w:rPr>
        <w:t xml:space="preserve"> Горбаня.</w:t>
      </w:r>
      <w:bookmarkStart w:id="5" w:name="_Toc31749466"/>
    </w:p>
    <w:p w:rsidR="00055BB3" w:rsidRPr="00055BB3" w:rsidRDefault="00055BB3" w:rsidP="00055BB3">
      <w:pPr>
        <w:spacing w:after="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rsidR="002E5EA7" w:rsidRPr="00097D1E" w:rsidRDefault="002E5EA7" w:rsidP="00E1758E">
      <w:pPr>
        <w:pStyle w:val="3"/>
        <w:jc w:val="center"/>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lastRenderedPageBreak/>
        <w:t>ВИСНОВКИ</w:t>
      </w:r>
      <w:bookmarkEnd w:id="5"/>
    </w:p>
    <w:p w:rsidR="002E5EA7" w:rsidRPr="00097D1E" w:rsidRDefault="002E5EA7">
      <w:pPr>
        <w:spacing w:after="0" w:line="360" w:lineRule="auto"/>
        <w:jc w:val="center"/>
        <w:rPr>
          <w:rFonts w:ascii="Times New Roman" w:hAnsi="Times New Roman" w:cs="Times New Roman"/>
          <w:b/>
          <w:color w:val="000000" w:themeColor="text1"/>
          <w:sz w:val="28"/>
          <w:szCs w:val="26"/>
        </w:rPr>
      </w:pPr>
    </w:p>
    <w:p w:rsidR="00114B5A" w:rsidRPr="00097D1E" w:rsidRDefault="00114B5A" w:rsidP="009A0DA5">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У результаті викон</w:t>
      </w:r>
      <w:r w:rsidR="009A0DA5" w:rsidRPr="00097D1E">
        <w:rPr>
          <w:rFonts w:ascii="Times New Roman" w:hAnsi="Times New Roman" w:cs="Times New Roman"/>
          <w:color w:val="000000" w:themeColor="text1"/>
          <w:sz w:val="28"/>
          <w:szCs w:val="26"/>
        </w:rPr>
        <w:t>ання поставлених завдань ми дійшли</w:t>
      </w:r>
      <w:r w:rsidRPr="00097D1E">
        <w:rPr>
          <w:rFonts w:ascii="Times New Roman" w:hAnsi="Times New Roman" w:cs="Times New Roman"/>
          <w:color w:val="000000" w:themeColor="text1"/>
          <w:sz w:val="28"/>
          <w:szCs w:val="26"/>
        </w:rPr>
        <w:t xml:space="preserve"> таких висновків.</w:t>
      </w:r>
    </w:p>
    <w:p w:rsidR="009A0DA5" w:rsidRPr="00097D1E" w:rsidRDefault="009A0DA5" w:rsidP="009A0DA5">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По-перше,</w:t>
      </w:r>
      <w:r w:rsidRPr="00097D1E">
        <w:t xml:space="preserve"> </w:t>
      </w:r>
      <w:r w:rsidRPr="00097D1E">
        <w:rPr>
          <w:rFonts w:ascii="Times New Roman" w:hAnsi="Times New Roman" w:cs="Times New Roman"/>
          <w:color w:val="000000" w:themeColor="text1"/>
          <w:sz w:val="28"/>
          <w:szCs w:val="26"/>
        </w:rPr>
        <w:t>проаналізували історіографію та джерельну базу дослідження.</w:t>
      </w:r>
    </w:p>
    <w:p w:rsidR="009A0DA5" w:rsidRPr="00097D1E" w:rsidRDefault="009A0DA5" w:rsidP="009A0DA5">
      <w:pPr>
        <w:spacing w:after="0" w:line="360" w:lineRule="auto"/>
        <w:jc w:val="both"/>
        <w:rPr>
          <w:rFonts w:ascii="Times New Roman" w:hAnsi="Times New Roman" w:cs="Times New Roman"/>
          <w:color w:val="000000" w:themeColor="text1"/>
          <w:sz w:val="28"/>
          <w:szCs w:val="26"/>
        </w:rPr>
      </w:pPr>
      <w:proofErr w:type="spellStart"/>
      <w:r w:rsidRPr="00097D1E">
        <w:rPr>
          <w:rFonts w:ascii="Times New Roman" w:hAnsi="Times New Roman" w:cs="Times New Roman"/>
          <w:color w:val="000000" w:themeColor="text1"/>
          <w:sz w:val="28"/>
          <w:szCs w:val="26"/>
        </w:rPr>
        <w:t>Історгіографічний</w:t>
      </w:r>
      <w:proofErr w:type="spellEnd"/>
      <w:r w:rsidR="009815A2">
        <w:rPr>
          <w:rFonts w:ascii="Times New Roman" w:hAnsi="Times New Roman" w:cs="Times New Roman"/>
          <w:color w:val="000000" w:themeColor="text1"/>
          <w:sz w:val="28"/>
          <w:szCs w:val="26"/>
        </w:rPr>
        <w:t xml:space="preserve"> аналіз засвідчив, що життя й діяльність Ореста Левицького висвітлена</w:t>
      </w:r>
      <w:r w:rsidRPr="00097D1E">
        <w:rPr>
          <w:rFonts w:ascii="Times New Roman" w:hAnsi="Times New Roman" w:cs="Times New Roman"/>
          <w:color w:val="000000" w:themeColor="text1"/>
          <w:sz w:val="28"/>
          <w:szCs w:val="26"/>
        </w:rPr>
        <w:t xml:space="preserve"> недостатньо. Найбільш ґрунтовною розвідкою є книжка київських дослідників Віталія </w:t>
      </w:r>
      <w:proofErr w:type="spellStart"/>
      <w:r w:rsidRPr="00097D1E">
        <w:rPr>
          <w:rFonts w:ascii="Times New Roman" w:hAnsi="Times New Roman" w:cs="Times New Roman"/>
          <w:color w:val="000000" w:themeColor="text1"/>
          <w:sz w:val="28"/>
          <w:szCs w:val="26"/>
        </w:rPr>
        <w:t>Сарбея</w:t>
      </w:r>
      <w:proofErr w:type="spellEnd"/>
      <w:r w:rsidRPr="00097D1E">
        <w:rPr>
          <w:rFonts w:ascii="Times New Roman" w:hAnsi="Times New Roman" w:cs="Times New Roman"/>
          <w:color w:val="000000" w:themeColor="text1"/>
          <w:sz w:val="28"/>
          <w:szCs w:val="26"/>
        </w:rPr>
        <w:t xml:space="preserve"> та Лілії Москвич – «Академік </w:t>
      </w:r>
      <w:proofErr w:type="spellStart"/>
      <w:r w:rsidRPr="00097D1E">
        <w:rPr>
          <w:rFonts w:ascii="Times New Roman" w:hAnsi="Times New Roman" w:cs="Times New Roman"/>
          <w:color w:val="000000" w:themeColor="text1"/>
          <w:sz w:val="28"/>
          <w:szCs w:val="26"/>
        </w:rPr>
        <w:t>УАН</w:t>
      </w:r>
      <w:proofErr w:type="spellEnd"/>
      <w:r w:rsidRPr="00097D1E">
        <w:rPr>
          <w:rFonts w:ascii="Times New Roman" w:hAnsi="Times New Roman" w:cs="Times New Roman"/>
          <w:color w:val="000000" w:themeColor="text1"/>
          <w:sz w:val="28"/>
          <w:szCs w:val="26"/>
        </w:rPr>
        <w:t xml:space="preserve"> Орест Іванович Левицький (1848 – 1922 рр.)».</w:t>
      </w:r>
      <w:r w:rsidRPr="00097D1E">
        <w:t xml:space="preserve"> </w:t>
      </w:r>
      <w:r w:rsidRPr="00097D1E">
        <w:rPr>
          <w:rFonts w:ascii="Times New Roman" w:hAnsi="Times New Roman" w:cs="Times New Roman"/>
          <w:color w:val="000000" w:themeColor="text1"/>
          <w:sz w:val="28"/>
          <w:szCs w:val="26"/>
        </w:rPr>
        <w:t xml:space="preserve">Головними джерелами стали </w:t>
      </w:r>
      <w:r w:rsidR="0019126B" w:rsidRPr="00097D1E">
        <w:rPr>
          <w:rFonts w:ascii="Times New Roman" w:hAnsi="Times New Roman" w:cs="Times New Roman"/>
          <w:color w:val="000000" w:themeColor="text1"/>
          <w:sz w:val="28"/>
          <w:szCs w:val="26"/>
        </w:rPr>
        <w:t xml:space="preserve">«Нариси народного життя в Малоросії в другій половині XVII ст.» </w:t>
      </w:r>
      <w:r w:rsidRPr="00097D1E">
        <w:rPr>
          <w:rFonts w:ascii="Times New Roman" w:hAnsi="Times New Roman" w:cs="Times New Roman"/>
          <w:color w:val="000000" w:themeColor="text1"/>
          <w:sz w:val="28"/>
          <w:szCs w:val="26"/>
        </w:rPr>
        <w:t>(1902 р.) Ореста Левицького та «По судах Гет</w:t>
      </w:r>
      <w:r w:rsidR="008C59A7">
        <w:rPr>
          <w:rFonts w:ascii="Times New Roman" w:hAnsi="Times New Roman" w:cs="Times New Roman"/>
          <w:color w:val="000000" w:themeColor="text1"/>
          <w:sz w:val="28"/>
          <w:szCs w:val="26"/>
        </w:rPr>
        <w:t>ьманщини.</w:t>
      </w:r>
      <w:r w:rsidRPr="00097D1E">
        <w:rPr>
          <w:rFonts w:ascii="Times New Roman" w:hAnsi="Times New Roman" w:cs="Times New Roman"/>
          <w:color w:val="000000" w:themeColor="text1"/>
          <w:sz w:val="28"/>
          <w:szCs w:val="26"/>
        </w:rPr>
        <w:t xml:space="preserve"> Нариси </w:t>
      </w:r>
      <w:proofErr w:type="spellStart"/>
      <w:r w:rsidRPr="00097D1E">
        <w:rPr>
          <w:rFonts w:ascii="Times New Roman" w:hAnsi="Times New Roman" w:cs="Times New Roman"/>
          <w:color w:val="000000" w:themeColor="text1"/>
          <w:sz w:val="28"/>
          <w:szCs w:val="26"/>
        </w:rPr>
        <w:t>народнього</w:t>
      </w:r>
      <w:proofErr w:type="spellEnd"/>
      <w:r w:rsidRPr="00097D1E">
        <w:rPr>
          <w:rFonts w:ascii="Times New Roman" w:hAnsi="Times New Roman" w:cs="Times New Roman"/>
          <w:color w:val="000000" w:themeColor="text1"/>
          <w:sz w:val="28"/>
          <w:szCs w:val="26"/>
        </w:rPr>
        <w:t xml:space="preserve"> життя Гетьманщини </w:t>
      </w:r>
      <w:proofErr w:type="spellStart"/>
      <w:r w:rsidRPr="00097D1E">
        <w:rPr>
          <w:rFonts w:ascii="Times New Roman" w:hAnsi="Times New Roman" w:cs="Times New Roman"/>
          <w:color w:val="000000" w:themeColor="text1"/>
          <w:sz w:val="28"/>
          <w:szCs w:val="26"/>
        </w:rPr>
        <w:t>2-ої</w:t>
      </w:r>
      <w:proofErr w:type="spellEnd"/>
      <w:r w:rsidRPr="00097D1E">
        <w:rPr>
          <w:rFonts w:ascii="Times New Roman" w:hAnsi="Times New Roman" w:cs="Times New Roman"/>
          <w:color w:val="000000" w:themeColor="text1"/>
          <w:sz w:val="28"/>
          <w:szCs w:val="26"/>
        </w:rPr>
        <w:t xml:space="preserve"> половини XVII віку» Миколи Горбаня. </w:t>
      </w:r>
    </w:p>
    <w:p w:rsidR="009A0DA5" w:rsidRPr="00097D1E" w:rsidRDefault="009A0DA5" w:rsidP="009A0DA5">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По-друге, визначили фактори, які вплинули на формування системи історичних уявлень Ореста Л</w:t>
      </w:r>
      <w:r w:rsidR="004E166B">
        <w:rPr>
          <w:rFonts w:ascii="Times New Roman" w:hAnsi="Times New Roman" w:cs="Times New Roman"/>
          <w:color w:val="000000" w:themeColor="text1"/>
          <w:sz w:val="28"/>
          <w:szCs w:val="26"/>
        </w:rPr>
        <w:t>евицького, відображених у «Нарисах…»</w:t>
      </w:r>
      <w:r w:rsidR="00937090" w:rsidRPr="00097D1E">
        <w:rPr>
          <w:rFonts w:ascii="Times New Roman" w:hAnsi="Times New Roman" w:cs="Times New Roman"/>
          <w:color w:val="000000" w:themeColor="text1"/>
          <w:sz w:val="28"/>
          <w:szCs w:val="26"/>
        </w:rPr>
        <w:t>:</w:t>
      </w:r>
    </w:p>
    <w:p w:rsidR="00937090"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w:t>
      </w:r>
      <w:r w:rsidRPr="00097D1E">
        <w:rPr>
          <w:rFonts w:ascii="Times New Roman" w:hAnsi="Times New Roman" w:cs="Times New Roman"/>
          <w:color w:val="000000" w:themeColor="text1"/>
          <w:sz w:val="28"/>
          <w:szCs w:val="26"/>
        </w:rPr>
        <w:tab/>
      </w:r>
      <w:r w:rsidR="009815A2">
        <w:rPr>
          <w:rFonts w:ascii="Times New Roman" w:hAnsi="Times New Roman" w:cs="Times New Roman"/>
          <w:color w:val="000000" w:themeColor="text1"/>
          <w:sz w:val="28"/>
          <w:szCs w:val="26"/>
        </w:rPr>
        <w:t xml:space="preserve">релігійна </w:t>
      </w:r>
      <w:r w:rsidRPr="00097D1E">
        <w:rPr>
          <w:rFonts w:ascii="Times New Roman" w:hAnsi="Times New Roman" w:cs="Times New Roman"/>
          <w:color w:val="000000" w:themeColor="text1"/>
          <w:sz w:val="28"/>
          <w:szCs w:val="26"/>
        </w:rPr>
        <w:t>систе</w:t>
      </w:r>
      <w:r w:rsidR="009815A2">
        <w:rPr>
          <w:rFonts w:ascii="Times New Roman" w:hAnsi="Times New Roman" w:cs="Times New Roman"/>
          <w:color w:val="000000" w:themeColor="text1"/>
          <w:sz w:val="28"/>
          <w:szCs w:val="26"/>
        </w:rPr>
        <w:t>ма виховання юного Ореста збоку батька та навчання серед</w:t>
      </w:r>
      <w:r w:rsidRPr="00097D1E">
        <w:rPr>
          <w:rFonts w:ascii="Times New Roman" w:hAnsi="Times New Roman" w:cs="Times New Roman"/>
          <w:color w:val="000000" w:themeColor="text1"/>
          <w:sz w:val="28"/>
          <w:szCs w:val="26"/>
        </w:rPr>
        <w:t xml:space="preserve"> духовенства;</w:t>
      </w:r>
    </w:p>
    <w:p w:rsidR="00937090"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w:t>
      </w:r>
      <w:r w:rsidRPr="00097D1E">
        <w:rPr>
          <w:rFonts w:ascii="Times New Roman" w:hAnsi="Times New Roman" w:cs="Times New Roman"/>
          <w:color w:val="000000" w:themeColor="text1"/>
          <w:sz w:val="28"/>
          <w:szCs w:val="26"/>
        </w:rPr>
        <w:tab/>
        <w:t>походження з середовища духовенства та дворян;</w:t>
      </w:r>
    </w:p>
    <w:p w:rsidR="00937090"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3)</w:t>
      </w:r>
      <w:r w:rsidRPr="00097D1E">
        <w:rPr>
          <w:rFonts w:ascii="Times New Roman" w:hAnsi="Times New Roman" w:cs="Times New Roman"/>
          <w:color w:val="000000" w:themeColor="text1"/>
          <w:sz w:val="28"/>
          <w:szCs w:val="26"/>
        </w:rPr>
        <w:tab/>
        <w:t>формування професійного інтересу до вивчення минулого під час збирання біо</w:t>
      </w:r>
      <w:r w:rsidR="009815A2">
        <w:rPr>
          <w:rFonts w:ascii="Times New Roman" w:hAnsi="Times New Roman" w:cs="Times New Roman"/>
          <w:color w:val="000000" w:themeColor="text1"/>
          <w:sz w:val="28"/>
          <w:szCs w:val="26"/>
        </w:rPr>
        <w:t xml:space="preserve">графічних матеріалів про </w:t>
      </w:r>
      <w:r w:rsidRPr="00097D1E">
        <w:rPr>
          <w:rFonts w:ascii="Times New Roman" w:hAnsi="Times New Roman" w:cs="Times New Roman"/>
          <w:color w:val="000000" w:themeColor="text1"/>
          <w:sz w:val="28"/>
          <w:szCs w:val="26"/>
        </w:rPr>
        <w:t>предків;</w:t>
      </w:r>
    </w:p>
    <w:p w:rsidR="00937090"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4)</w:t>
      </w:r>
      <w:r w:rsidRPr="00097D1E">
        <w:rPr>
          <w:rFonts w:ascii="Times New Roman" w:hAnsi="Times New Roman" w:cs="Times New Roman"/>
          <w:color w:val="000000" w:themeColor="text1"/>
          <w:sz w:val="28"/>
          <w:szCs w:val="26"/>
        </w:rPr>
        <w:tab/>
        <w:t xml:space="preserve">наукова діяльність викладачів </w:t>
      </w:r>
      <w:r w:rsidR="009815A2">
        <w:rPr>
          <w:rFonts w:ascii="Times New Roman" w:hAnsi="Times New Roman" w:cs="Times New Roman"/>
          <w:color w:val="000000" w:themeColor="text1"/>
          <w:sz w:val="28"/>
          <w:szCs w:val="26"/>
        </w:rPr>
        <w:t>навчання в Київському</w:t>
      </w:r>
      <w:r w:rsidR="004E166B">
        <w:rPr>
          <w:rFonts w:ascii="Times New Roman" w:hAnsi="Times New Roman" w:cs="Times New Roman"/>
          <w:color w:val="000000" w:themeColor="text1"/>
          <w:sz w:val="28"/>
          <w:szCs w:val="26"/>
        </w:rPr>
        <w:t xml:space="preserve"> університеті, у якому викладачі </w:t>
      </w:r>
      <w:r w:rsidRPr="00097D1E">
        <w:rPr>
          <w:rFonts w:ascii="Times New Roman" w:hAnsi="Times New Roman" w:cs="Times New Roman"/>
          <w:color w:val="000000" w:themeColor="text1"/>
          <w:sz w:val="28"/>
          <w:szCs w:val="26"/>
        </w:rPr>
        <w:t xml:space="preserve"> з переважно народницькими поглядами на історіографію;</w:t>
      </w:r>
    </w:p>
    <w:p w:rsidR="00937090"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5)</w:t>
      </w:r>
      <w:r w:rsidRPr="00097D1E">
        <w:rPr>
          <w:rFonts w:ascii="Times New Roman" w:hAnsi="Times New Roman" w:cs="Times New Roman"/>
          <w:color w:val="000000" w:themeColor="text1"/>
          <w:sz w:val="28"/>
          <w:szCs w:val="26"/>
        </w:rPr>
        <w:tab/>
        <w:t>співпраця з Володим</w:t>
      </w:r>
      <w:r w:rsidR="004E166B">
        <w:rPr>
          <w:rFonts w:ascii="Times New Roman" w:hAnsi="Times New Roman" w:cs="Times New Roman"/>
          <w:color w:val="000000" w:themeColor="text1"/>
          <w:sz w:val="28"/>
          <w:szCs w:val="26"/>
        </w:rPr>
        <w:t>иром Антоновичем – позитивістом</w:t>
      </w:r>
      <w:r w:rsidRPr="00097D1E">
        <w:rPr>
          <w:rFonts w:ascii="Times New Roman" w:hAnsi="Times New Roman" w:cs="Times New Roman"/>
          <w:color w:val="000000" w:themeColor="text1"/>
          <w:sz w:val="28"/>
          <w:szCs w:val="26"/>
        </w:rPr>
        <w:t xml:space="preserve"> </w:t>
      </w:r>
      <w:r w:rsidR="004E166B">
        <w:rPr>
          <w:rFonts w:ascii="Times New Roman" w:hAnsi="Times New Roman" w:cs="Times New Roman"/>
          <w:color w:val="000000" w:themeColor="text1"/>
          <w:sz w:val="28"/>
          <w:szCs w:val="26"/>
        </w:rPr>
        <w:t>і народником,</w:t>
      </w:r>
      <w:r w:rsidRPr="00097D1E">
        <w:rPr>
          <w:rFonts w:ascii="Times New Roman" w:hAnsi="Times New Roman" w:cs="Times New Roman"/>
          <w:color w:val="000000" w:themeColor="text1"/>
          <w:sz w:val="28"/>
          <w:szCs w:val="26"/>
        </w:rPr>
        <w:t xml:space="preserve"> основоположником документальної школи в українській історіографії;</w:t>
      </w:r>
    </w:p>
    <w:p w:rsidR="009A0DA5" w:rsidRPr="00097D1E" w:rsidRDefault="00937090" w:rsidP="00937090">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6)</w:t>
      </w:r>
      <w:r w:rsidRPr="00097D1E">
        <w:rPr>
          <w:rFonts w:ascii="Times New Roman" w:hAnsi="Times New Roman" w:cs="Times New Roman"/>
          <w:color w:val="000000" w:themeColor="text1"/>
          <w:sz w:val="28"/>
          <w:szCs w:val="26"/>
        </w:rPr>
        <w:tab/>
      </w:r>
      <w:r w:rsidR="004E166B">
        <w:rPr>
          <w:rFonts w:ascii="Times New Roman" w:hAnsi="Times New Roman" w:cs="Times New Roman"/>
          <w:color w:val="000000" w:themeColor="text1"/>
          <w:sz w:val="28"/>
          <w:szCs w:val="26"/>
        </w:rPr>
        <w:t xml:space="preserve">активна </w:t>
      </w:r>
      <w:r w:rsidR="00756626">
        <w:rPr>
          <w:rFonts w:ascii="Times New Roman" w:hAnsi="Times New Roman" w:cs="Times New Roman"/>
          <w:color w:val="000000" w:themeColor="text1"/>
          <w:sz w:val="28"/>
          <w:szCs w:val="26"/>
        </w:rPr>
        <w:t>участь у громадській, культурній і просвітницькій діяльності</w:t>
      </w:r>
      <w:r w:rsidRPr="00097D1E">
        <w:rPr>
          <w:rFonts w:ascii="Times New Roman" w:hAnsi="Times New Roman" w:cs="Times New Roman"/>
          <w:color w:val="000000" w:themeColor="text1"/>
          <w:sz w:val="28"/>
          <w:szCs w:val="26"/>
        </w:rPr>
        <w:t xml:space="preserve"> «Громади», </w:t>
      </w:r>
      <w:r w:rsidR="00756626">
        <w:rPr>
          <w:rFonts w:ascii="Times New Roman" w:hAnsi="Times New Roman" w:cs="Times New Roman"/>
          <w:color w:val="000000" w:themeColor="text1"/>
          <w:sz w:val="28"/>
          <w:szCs w:val="26"/>
        </w:rPr>
        <w:t xml:space="preserve">зокрема </w:t>
      </w:r>
      <w:r w:rsidRPr="00097D1E">
        <w:rPr>
          <w:rFonts w:ascii="Times New Roman" w:hAnsi="Times New Roman" w:cs="Times New Roman"/>
          <w:color w:val="000000" w:themeColor="text1"/>
          <w:sz w:val="28"/>
          <w:szCs w:val="26"/>
        </w:rPr>
        <w:t>популяризація історичної белетристик</w:t>
      </w:r>
      <w:r w:rsidR="00756626">
        <w:rPr>
          <w:rFonts w:ascii="Times New Roman" w:hAnsi="Times New Roman" w:cs="Times New Roman"/>
          <w:color w:val="000000" w:themeColor="text1"/>
          <w:sz w:val="28"/>
          <w:szCs w:val="26"/>
        </w:rPr>
        <w:t>и.</w:t>
      </w:r>
    </w:p>
    <w:p w:rsidR="003B2293" w:rsidRDefault="00937090" w:rsidP="00FD1ACC">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По-третє, дослідили</w:t>
      </w:r>
      <w:r w:rsidR="009A0DA5" w:rsidRPr="00097D1E">
        <w:rPr>
          <w:rFonts w:ascii="Times New Roman" w:hAnsi="Times New Roman" w:cs="Times New Roman"/>
          <w:color w:val="000000" w:themeColor="text1"/>
          <w:sz w:val="28"/>
          <w:szCs w:val="26"/>
        </w:rPr>
        <w:t xml:space="preserve"> народницькі погляди в історіографії Орест</w:t>
      </w:r>
      <w:r w:rsidR="00097D1E" w:rsidRPr="00097D1E">
        <w:rPr>
          <w:rFonts w:ascii="Times New Roman" w:hAnsi="Times New Roman" w:cs="Times New Roman"/>
          <w:color w:val="000000" w:themeColor="text1"/>
          <w:sz w:val="28"/>
          <w:szCs w:val="26"/>
        </w:rPr>
        <w:t>а Левицького на прикладі «Нарисів народного життя в Малоросії в другій половині</w:t>
      </w:r>
      <w:r w:rsidR="009A0DA5" w:rsidRPr="00097D1E">
        <w:rPr>
          <w:rFonts w:ascii="Times New Roman" w:hAnsi="Times New Roman" w:cs="Times New Roman"/>
          <w:color w:val="000000" w:themeColor="text1"/>
          <w:sz w:val="28"/>
          <w:szCs w:val="26"/>
        </w:rPr>
        <w:t xml:space="preserve"> XVII ст.»</w:t>
      </w:r>
      <w:r w:rsidR="009021BA">
        <w:rPr>
          <w:rFonts w:ascii="Times New Roman" w:hAnsi="Times New Roman" w:cs="Times New Roman"/>
          <w:color w:val="000000" w:themeColor="text1"/>
          <w:sz w:val="28"/>
          <w:szCs w:val="26"/>
        </w:rPr>
        <w:t>, ця праця відображає ф</w:t>
      </w:r>
      <w:r w:rsidR="009021BA" w:rsidRPr="009021BA">
        <w:rPr>
          <w:rFonts w:ascii="Times New Roman" w:hAnsi="Times New Roman" w:cs="Times New Roman"/>
          <w:color w:val="000000" w:themeColor="text1"/>
          <w:sz w:val="28"/>
          <w:szCs w:val="26"/>
        </w:rPr>
        <w:t>ормування української національної схеми історії</w:t>
      </w:r>
      <w:r w:rsidR="009021BA">
        <w:rPr>
          <w:rFonts w:ascii="Times New Roman" w:hAnsi="Times New Roman" w:cs="Times New Roman"/>
          <w:color w:val="000000" w:themeColor="text1"/>
          <w:sz w:val="28"/>
          <w:szCs w:val="26"/>
        </w:rPr>
        <w:t xml:space="preserve"> на початку ХХ ст.</w:t>
      </w:r>
      <w:r w:rsidR="009021BA" w:rsidRPr="009021BA">
        <w:rPr>
          <w:rFonts w:ascii="Times New Roman" w:hAnsi="Times New Roman" w:cs="Times New Roman"/>
          <w:color w:val="000000" w:themeColor="text1"/>
          <w:sz w:val="28"/>
          <w:szCs w:val="26"/>
        </w:rPr>
        <w:t xml:space="preserve"> </w:t>
      </w:r>
      <w:r w:rsidR="005E1C64">
        <w:rPr>
          <w:rFonts w:ascii="Times New Roman" w:hAnsi="Times New Roman" w:cs="Times New Roman"/>
          <w:color w:val="000000" w:themeColor="text1"/>
          <w:sz w:val="28"/>
          <w:szCs w:val="26"/>
        </w:rPr>
        <w:t>Він послуговувався в якості джерел лише судовими актами з</w:t>
      </w:r>
      <w:r w:rsidR="005E1C64" w:rsidRPr="005E1C64">
        <w:t xml:space="preserve"> </w:t>
      </w:r>
      <w:r w:rsidR="005E1C64" w:rsidRPr="005E1C64">
        <w:rPr>
          <w:rFonts w:ascii="Times New Roman" w:hAnsi="Times New Roman" w:cs="Times New Roman"/>
          <w:color w:val="000000" w:themeColor="text1"/>
          <w:sz w:val="28"/>
          <w:szCs w:val="26"/>
        </w:rPr>
        <w:t xml:space="preserve">судових міських, </w:t>
      </w:r>
      <w:r w:rsidR="005E1C64">
        <w:rPr>
          <w:rFonts w:ascii="Times New Roman" w:hAnsi="Times New Roman" w:cs="Times New Roman"/>
          <w:color w:val="000000" w:themeColor="text1"/>
          <w:sz w:val="28"/>
          <w:szCs w:val="26"/>
        </w:rPr>
        <w:t xml:space="preserve">земських і магістратських книг зазначеного </w:t>
      </w:r>
      <w:r w:rsidR="005E1C64">
        <w:rPr>
          <w:rFonts w:ascii="Times New Roman" w:hAnsi="Times New Roman" w:cs="Times New Roman"/>
          <w:color w:val="000000" w:themeColor="text1"/>
          <w:sz w:val="28"/>
          <w:szCs w:val="26"/>
        </w:rPr>
        <w:lastRenderedPageBreak/>
        <w:t>періоду</w:t>
      </w:r>
      <w:r w:rsidR="004924E1">
        <w:rPr>
          <w:rFonts w:ascii="Times New Roman" w:hAnsi="Times New Roman" w:cs="Times New Roman"/>
          <w:color w:val="000000" w:themeColor="text1"/>
          <w:sz w:val="28"/>
          <w:szCs w:val="26"/>
        </w:rPr>
        <w:t>, бо інші недостатньо розкривають відомості з життя</w:t>
      </w:r>
      <w:r w:rsidRPr="00097D1E">
        <w:rPr>
          <w:rFonts w:ascii="Times New Roman" w:hAnsi="Times New Roman" w:cs="Times New Roman"/>
          <w:color w:val="000000" w:themeColor="text1"/>
          <w:sz w:val="28"/>
          <w:szCs w:val="26"/>
        </w:rPr>
        <w:t xml:space="preserve"> </w:t>
      </w:r>
      <w:r w:rsidR="004924E1">
        <w:rPr>
          <w:rFonts w:ascii="Times New Roman" w:hAnsi="Times New Roman" w:cs="Times New Roman"/>
          <w:color w:val="000000" w:themeColor="text1"/>
          <w:sz w:val="28"/>
          <w:szCs w:val="26"/>
        </w:rPr>
        <w:t xml:space="preserve">народу. </w:t>
      </w:r>
      <w:r w:rsidRPr="00097D1E">
        <w:rPr>
          <w:rFonts w:ascii="Times New Roman" w:hAnsi="Times New Roman" w:cs="Times New Roman"/>
          <w:color w:val="000000" w:themeColor="text1"/>
          <w:sz w:val="28"/>
          <w:szCs w:val="26"/>
        </w:rPr>
        <w:t xml:space="preserve">Це підтверджує вплив ідей народників та позитивістів на вченого. </w:t>
      </w:r>
      <w:r w:rsidR="004924E1">
        <w:rPr>
          <w:rFonts w:ascii="Times New Roman" w:hAnsi="Times New Roman" w:cs="Times New Roman"/>
          <w:color w:val="000000" w:themeColor="text1"/>
          <w:sz w:val="28"/>
          <w:szCs w:val="26"/>
        </w:rPr>
        <w:t xml:space="preserve">Академік виявив та проаналізував проблеми фундаментальності та чисельності таких джерел, тому обрав здебільшого </w:t>
      </w:r>
      <w:r w:rsidR="004924E1" w:rsidRPr="004924E1">
        <w:rPr>
          <w:rFonts w:ascii="Times New Roman" w:hAnsi="Times New Roman" w:cs="Times New Roman"/>
          <w:color w:val="000000" w:themeColor="text1"/>
          <w:sz w:val="28"/>
          <w:szCs w:val="26"/>
        </w:rPr>
        <w:t xml:space="preserve">актові книги Полтавського полкового суду </w:t>
      </w:r>
      <w:r w:rsidR="004924E1">
        <w:rPr>
          <w:rFonts w:ascii="Times New Roman" w:hAnsi="Times New Roman" w:cs="Times New Roman"/>
          <w:color w:val="000000" w:themeColor="text1"/>
          <w:sz w:val="28"/>
          <w:szCs w:val="26"/>
        </w:rPr>
        <w:t>XVII – ХVIII ст.ст. Він дослідив</w:t>
      </w:r>
      <w:r w:rsidRPr="00097D1E">
        <w:rPr>
          <w:rFonts w:ascii="Times New Roman" w:hAnsi="Times New Roman" w:cs="Times New Roman"/>
          <w:color w:val="000000" w:themeColor="text1"/>
          <w:sz w:val="28"/>
          <w:szCs w:val="26"/>
        </w:rPr>
        <w:t xml:space="preserve"> прояви повсякденного життя</w:t>
      </w:r>
      <w:r w:rsidR="00756626">
        <w:rPr>
          <w:rFonts w:ascii="Times New Roman" w:hAnsi="Times New Roman" w:cs="Times New Roman"/>
          <w:color w:val="000000" w:themeColor="text1"/>
          <w:sz w:val="28"/>
          <w:szCs w:val="26"/>
        </w:rPr>
        <w:t xml:space="preserve"> (побут, звичаї</w:t>
      </w:r>
      <w:r w:rsidRPr="00097D1E">
        <w:rPr>
          <w:rFonts w:ascii="Times New Roman" w:hAnsi="Times New Roman" w:cs="Times New Roman"/>
          <w:color w:val="000000" w:themeColor="text1"/>
          <w:sz w:val="28"/>
          <w:szCs w:val="26"/>
        </w:rPr>
        <w:t>,</w:t>
      </w:r>
      <w:r w:rsidR="00756626">
        <w:rPr>
          <w:rFonts w:ascii="Times New Roman" w:hAnsi="Times New Roman" w:cs="Times New Roman"/>
          <w:color w:val="000000" w:themeColor="text1"/>
          <w:sz w:val="28"/>
          <w:szCs w:val="26"/>
        </w:rPr>
        <w:t xml:space="preserve"> мораль</w:t>
      </w:r>
      <w:r w:rsidR="005E1C64">
        <w:rPr>
          <w:rFonts w:ascii="Times New Roman" w:hAnsi="Times New Roman" w:cs="Times New Roman"/>
          <w:color w:val="000000" w:themeColor="text1"/>
          <w:sz w:val="28"/>
          <w:szCs w:val="26"/>
        </w:rPr>
        <w:t>, злочини)</w:t>
      </w:r>
      <w:r w:rsidR="00FD1ACC">
        <w:rPr>
          <w:rFonts w:ascii="Times New Roman" w:hAnsi="Times New Roman" w:cs="Times New Roman"/>
          <w:color w:val="000000" w:themeColor="text1"/>
          <w:sz w:val="28"/>
          <w:szCs w:val="26"/>
        </w:rPr>
        <w:t>,</w:t>
      </w:r>
      <w:r w:rsidR="005E1C64">
        <w:rPr>
          <w:rFonts w:ascii="Times New Roman" w:hAnsi="Times New Roman" w:cs="Times New Roman"/>
          <w:color w:val="000000" w:themeColor="text1"/>
          <w:sz w:val="28"/>
          <w:szCs w:val="26"/>
        </w:rPr>
        <w:t xml:space="preserve"> передаючи</w:t>
      </w:r>
      <w:r w:rsidR="00FD1ACC">
        <w:rPr>
          <w:rFonts w:ascii="Times New Roman" w:hAnsi="Times New Roman" w:cs="Times New Roman"/>
          <w:color w:val="000000" w:themeColor="text1"/>
          <w:sz w:val="28"/>
          <w:szCs w:val="26"/>
        </w:rPr>
        <w:t>,</w:t>
      </w:r>
      <w:r w:rsidR="005E1C64">
        <w:rPr>
          <w:rFonts w:ascii="Times New Roman" w:hAnsi="Times New Roman" w:cs="Times New Roman"/>
          <w:color w:val="000000" w:themeColor="text1"/>
          <w:sz w:val="28"/>
          <w:szCs w:val="26"/>
        </w:rPr>
        <w:t xml:space="preserve"> </w:t>
      </w:r>
      <w:r w:rsidR="00FD1ACC">
        <w:rPr>
          <w:rFonts w:ascii="Times New Roman" w:hAnsi="Times New Roman" w:cs="Times New Roman"/>
          <w:color w:val="000000" w:themeColor="text1"/>
          <w:sz w:val="28"/>
          <w:szCs w:val="26"/>
        </w:rPr>
        <w:t xml:space="preserve">з незначними обґрунтованими змінами, </w:t>
      </w:r>
      <w:r w:rsidR="00FD1ACC" w:rsidRPr="00097D1E">
        <w:rPr>
          <w:rFonts w:ascii="Times New Roman" w:hAnsi="Times New Roman" w:cs="Times New Roman"/>
          <w:color w:val="000000" w:themeColor="text1"/>
          <w:sz w:val="28"/>
          <w:szCs w:val="26"/>
        </w:rPr>
        <w:t xml:space="preserve">мовлення </w:t>
      </w:r>
      <w:r w:rsidRPr="00097D1E">
        <w:rPr>
          <w:rFonts w:ascii="Times New Roman" w:hAnsi="Times New Roman" w:cs="Times New Roman"/>
          <w:color w:val="000000" w:themeColor="text1"/>
          <w:sz w:val="28"/>
          <w:szCs w:val="26"/>
        </w:rPr>
        <w:t>своїх героїв як виразників народу, рушійної сили зако</w:t>
      </w:r>
      <w:r w:rsidR="003B2293">
        <w:rPr>
          <w:rFonts w:ascii="Times New Roman" w:hAnsi="Times New Roman" w:cs="Times New Roman"/>
          <w:color w:val="000000" w:themeColor="text1"/>
          <w:sz w:val="28"/>
          <w:szCs w:val="26"/>
        </w:rPr>
        <w:t>номірного історичного процесу.</w:t>
      </w:r>
      <w:r w:rsidR="00FD1ACC">
        <w:rPr>
          <w:rFonts w:ascii="Times New Roman" w:hAnsi="Times New Roman" w:cs="Times New Roman"/>
          <w:color w:val="000000" w:themeColor="text1"/>
          <w:sz w:val="28"/>
          <w:szCs w:val="26"/>
        </w:rPr>
        <w:t xml:space="preserve"> Науковець</w:t>
      </w:r>
      <w:r w:rsidR="00FD1ACC" w:rsidRPr="00FD1ACC">
        <w:rPr>
          <w:rFonts w:ascii="Times New Roman" w:hAnsi="Times New Roman" w:cs="Times New Roman"/>
          <w:color w:val="000000" w:themeColor="text1"/>
          <w:sz w:val="28"/>
          <w:szCs w:val="26"/>
        </w:rPr>
        <w:t xml:space="preserve"> охара</w:t>
      </w:r>
      <w:r w:rsidR="00FD1ACC">
        <w:rPr>
          <w:rFonts w:ascii="Times New Roman" w:hAnsi="Times New Roman" w:cs="Times New Roman"/>
          <w:color w:val="000000" w:themeColor="text1"/>
          <w:sz w:val="28"/>
          <w:szCs w:val="26"/>
        </w:rPr>
        <w:t>ктеризував специфіку</w:t>
      </w:r>
      <w:r w:rsidR="00FD1ACC" w:rsidRPr="00FD1ACC">
        <w:rPr>
          <w:rFonts w:ascii="Times New Roman" w:hAnsi="Times New Roman" w:cs="Times New Roman"/>
          <w:color w:val="000000" w:themeColor="text1"/>
          <w:sz w:val="28"/>
          <w:szCs w:val="26"/>
        </w:rPr>
        <w:t xml:space="preserve"> тогочасних судів за реформою гетьмана Богдана Хмельницького, </w:t>
      </w:r>
      <w:r w:rsidR="00FD1ACC">
        <w:rPr>
          <w:rFonts w:ascii="Times New Roman" w:hAnsi="Times New Roman" w:cs="Times New Roman"/>
          <w:color w:val="000000" w:themeColor="text1"/>
          <w:sz w:val="28"/>
          <w:szCs w:val="26"/>
        </w:rPr>
        <w:t xml:space="preserve">закцентував увагу на формуванні звичаєвого права та його дієвості під час винесення вироків на загальнонародних судах, на важливості </w:t>
      </w:r>
      <w:r w:rsidR="00516B6A">
        <w:rPr>
          <w:rFonts w:ascii="Times New Roman" w:hAnsi="Times New Roman" w:cs="Times New Roman"/>
          <w:color w:val="000000" w:themeColor="text1"/>
          <w:sz w:val="28"/>
          <w:szCs w:val="26"/>
        </w:rPr>
        <w:t>ролі різних верств населення у цьому процесі.</w:t>
      </w:r>
      <w:r w:rsidR="00FD1ACC">
        <w:rPr>
          <w:rFonts w:ascii="Times New Roman" w:hAnsi="Times New Roman" w:cs="Times New Roman"/>
          <w:color w:val="000000" w:themeColor="text1"/>
          <w:sz w:val="28"/>
          <w:szCs w:val="26"/>
        </w:rPr>
        <w:t xml:space="preserve"> </w:t>
      </w:r>
    </w:p>
    <w:p w:rsidR="00756626" w:rsidRDefault="00937090" w:rsidP="00756626">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 xml:space="preserve">По-четверте, розглянули </w:t>
      </w:r>
      <w:r w:rsidR="009A0DA5" w:rsidRPr="00097D1E">
        <w:rPr>
          <w:rFonts w:ascii="Times New Roman" w:hAnsi="Times New Roman" w:cs="Times New Roman"/>
          <w:color w:val="000000" w:themeColor="text1"/>
          <w:sz w:val="28"/>
          <w:szCs w:val="26"/>
        </w:rPr>
        <w:t xml:space="preserve">марксистську інтерпретацію </w:t>
      </w:r>
      <w:r w:rsidR="0019126B" w:rsidRPr="00097D1E">
        <w:rPr>
          <w:rFonts w:ascii="Times New Roman" w:hAnsi="Times New Roman" w:cs="Times New Roman"/>
          <w:color w:val="000000" w:themeColor="text1"/>
          <w:sz w:val="28"/>
          <w:szCs w:val="26"/>
        </w:rPr>
        <w:t>«Нарисів</w:t>
      </w:r>
      <w:r w:rsidR="00D114E2">
        <w:rPr>
          <w:rFonts w:ascii="Times New Roman" w:hAnsi="Times New Roman" w:cs="Times New Roman"/>
          <w:color w:val="000000" w:themeColor="text1"/>
          <w:sz w:val="28"/>
          <w:szCs w:val="26"/>
        </w:rPr>
        <w:t>…</w:t>
      </w:r>
      <w:r w:rsidR="0019126B" w:rsidRPr="00097D1E">
        <w:rPr>
          <w:rFonts w:ascii="Times New Roman" w:hAnsi="Times New Roman" w:cs="Times New Roman"/>
          <w:color w:val="000000" w:themeColor="text1"/>
          <w:sz w:val="28"/>
          <w:szCs w:val="26"/>
        </w:rPr>
        <w:t xml:space="preserve">» </w:t>
      </w:r>
      <w:r w:rsidR="008C59A7">
        <w:rPr>
          <w:rFonts w:ascii="Times New Roman" w:hAnsi="Times New Roman" w:cs="Times New Roman"/>
          <w:color w:val="000000" w:themeColor="text1"/>
          <w:sz w:val="28"/>
          <w:szCs w:val="26"/>
        </w:rPr>
        <w:t>в праці «По судах Гетьманщини.</w:t>
      </w:r>
      <w:r w:rsidR="009A0DA5" w:rsidRPr="00097D1E">
        <w:rPr>
          <w:rFonts w:ascii="Times New Roman" w:hAnsi="Times New Roman" w:cs="Times New Roman"/>
          <w:color w:val="000000" w:themeColor="text1"/>
          <w:sz w:val="28"/>
          <w:szCs w:val="26"/>
        </w:rPr>
        <w:t xml:space="preserve"> Нариси </w:t>
      </w:r>
      <w:proofErr w:type="spellStart"/>
      <w:r w:rsidR="009A0DA5" w:rsidRPr="00097D1E">
        <w:rPr>
          <w:rFonts w:ascii="Times New Roman" w:hAnsi="Times New Roman" w:cs="Times New Roman"/>
          <w:color w:val="000000" w:themeColor="text1"/>
          <w:sz w:val="28"/>
          <w:szCs w:val="26"/>
        </w:rPr>
        <w:t>народнього</w:t>
      </w:r>
      <w:proofErr w:type="spellEnd"/>
      <w:r w:rsidR="009A0DA5" w:rsidRPr="00097D1E">
        <w:rPr>
          <w:rFonts w:ascii="Times New Roman" w:hAnsi="Times New Roman" w:cs="Times New Roman"/>
          <w:color w:val="000000" w:themeColor="text1"/>
          <w:sz w:val="28"/>
          <w:szCs w:val="26"/>
        </w:rPr>
        <w:t xml:space="preserve"> життя Гетьм</w:t>
      </w:r>
      <w:r w:rsidRPr="00097D1E">
        <w:rPr>
          <w:rFonts w:ascii="Times New Roman" w:hAnsi="Times New Roman" w:cs="Times New Roman"/>
          <w:color w:val="000000" w:themeColor="text1"/>
          <w:sz w:val="28"/>
          <w:szCs w:val="26"/>
        </w:rPr>
        <w:t xml:space="preserve">анщини </w:t>
      </w:r>
      <w:proofErr w:type="spellStart"/>
      <w:r w:rsidRPr="00097D1E">
        <w:rPr>
          <w:rFonts w:ascii="Times New Roman" w:hAnsi="Times New Roman" w:cs="Times New Roman"/>
          <w:color w:val="000000" w:themeColor="text1"/>
          <w:sz w:val="28"/>
          <w:szCs w:val="26"/>
        </w:rPr>
        <w:t>2-ої</w:t>
      </w:r>
      <w:proofErr w:type="spellEnd"/>
      <w:r w:rsidRPr="00097D1E">
        <w:rPr>
          <w:rFonts w:ascii="Times New Roman" w:hAnsi="Times New Roman" w:cs="Times New Roman"/>
          <w:color w:val="000000" w:themeColor="text1"/>
          <w:sz w:val="28"/>
          <w:szCs w:val="26"/>
        </w:rPr>
        <w:t xml:space="preserve"> половини XVII віку»</w:t>
      </w:r>
      <w:r w:rsidR="008D5A2A">
        <w:rPr>
          <w:rFonts w:ascii="Times New Roman" w:hAnsi="Times New Roman" w:cs="Times New Roman"/>
          <w:color w:val="000000" w:themeColor="text1"/>
          <w:sz w:val="28"/>
          <w:szCs w:val="26"/>
        </w:rPr>
        <w:t xml:space="preserve"> </w:t>
      </w:r>
      <w:r w:rsidR="008D5A2A" w:rsidRPr="00097D1E">
        <w:rPr>
          <w:rFonts w:ascii="Times New Roman" w:hAnsi="Times New Roman" w:cs="Times New Roman"/>
          <w:color w:val="000000" w:themeColor="text1"/>
          <w:sz w:val="28"/>
          <w:szCs w:val="26"/>
        </w:rPr>
        <w:t>Миколи Горбан</w:t>
      </w:r>
      <w:r w:rsidR="008D5A2A">
        <w:rPr>
          <w:rFonts w:ascii="Times New Roman" w:hAnsi="Times New Roman" w:cs="Times New Roman"/>
          <w:color w:val="000000" w:themeColor="text1"/>
          <w:sz w:val="28"/>
          <w:szCs w:val="26"/>
        </w:rPr>
        <w:t xml:space="preserve">я. Інтерпретатор </w:t>
      </w:r>
      <w:r w:rsidR="008B5606" w:rsidRPr="00097D1E">
        <w:rPr>
          <w:rFonts w:ascii="Times New Roman" w:hAnsi="Times New Roman" w:cs="Times New Roman"/>
          <w:color w:val="000000" w:themeColor="text1"/>
          <w:sz w:val="28"/>
          <w:szCs w:val="26"/>
        </w:rPr>
        <w:t xml:space="preserve">обрав судові акти, редагував їх </w:t>
      </w:r>
      <w:r w:rsidR="008D5A2A">
        <w:rPr>
          <w:rFonts w:ascii="Times New Roman" w:hAnsi="Times New Roman" w:cs="Times New Roman"/>
          <w:color w:val="000000" w:themeColor="text1"/>
          <w:sz w:val="28"/>
          <w:szCs w:val="26"/>
        </w:rPr>
        <w:t>у перекладі, змінив передмову,</w:t>
      </w:r>
      <w:r w:rsidRPr="00097D1E">
        <w:rPr>
          <w:rFonts w:ascii="Times New Roman" w:hAnsi="Times New Roman" w:cs="Times New Roman"/>
          <w:color w:val="000000" w:themeColor="text1"/>
          <w:sz w:val="28"/>
          <w:szCs w:val="26"/>
        </w:rPr>
        <w:t xml:space="preserve"> продемонструвавши рушійні сили революційних рухі</w:t>
      </w:r>
      <w:r w:rsidR="008D5A2A">
        <w:rPr>
          <w:rFonts w:ascii="Times New Roman" w:hAnsi="Times New Roman" w:cs="Times New Roman"/>
          <w:color w:val="000000" w:themeColor="text1"/>
          <w:sz w:val="28"/>
          <w:szCs w:val="26"/>
        </w:rPr>
        <w:t>в; показав класову боротьбу об’єднаних</w:t>
      </w:r>
      <w:r w:rsidRPr="00097D1E">
        <w:rPr>
          <w:rFonts w:ascii="Times New Roman" w:hAnsi="Times New Roman" w:cs="Times New Roman"/>
          <w:color w:val="000000" w:themeColor="text1"/>
          <w:sz w:val="28"/>
          <w:szCs w:val="26"/>
        </w:rPr>
        <w:t xml:space="preserve"> козацького с</w:t>
      </w:r>
      <w:r w:rsidR="008D5A2A">
        <w:rPr>
          <w:rFonts w:ascii="Times New Roman" w:hAnsi="Times New Roman" w:cs="Times New Roman"/>
          <w:color w:val="000000" w:themeColor="text1"/>
          <w:sz w:val="28"/>
          <w:szCs w:val="26"/>
        </w:rPr>
        <w:t>таршини і заможного міщанина (</w:t>
      </w:r>
      <w:r w:rsidRPr="00097D1E">
        <w:rPr>
          <w:rFonts w:ascii="Times New Roman" w:hAnsi="Times New Roman" w:cs="Times New Roman"/>
          <w:color w:val="000000" w:themeColor="text1"/>
          <w:sz w:val="28"/>
          <w:szCs w:val="26"/>
        </w:rPr>
        <w:t>купця чи ремісника</w:t>
      </w:r>
      <w:r w:rsidR="008D5A2A">
        <w:rPr>
          <w:rFonts w:ascii="Times New Roman" w:hAnsi="Times New Roman" w:cs="Times New Roman"/>
          <w:color w:val="000000" w:themeColor="text1"/>
          <w:sz w:val="28"/>
          <w:szCs w:val="26"/>
        </w:rPr>
        <w:t>) проти селян</w:t>
      </w:r>
      <w:r w:rsidRPr="00097D1E">
        <w:rPr>
          <w:rFonts w:ascii="Times New Roman" w:hAnsi="Times New Roman" w:cs="Times New Roman"/>
          <w:color w:val="000000" w:themeColor="text1"/>
          <w:sz w:val="28"/>
          <w:szCs w:val="26"/>
        </w:rPr>
        <w:t>.</w:t>
      </w:r>
      <w:r w:rsidR="008B5606" w:rsidRPr="00097D1E">
        <w:t xml:space="preserve"> </w:t>
      </w:r>
      <w:r w:rsidR="008B5606" w:rsidRPr="00097D1E">
        <w:rPr>
          <w:rFonts w:ascii="Times New Roman" w:hAnsi="Times New Roman" w:cs="Times New Roman"/>
          <w:color w:val="000000" w:themeColor="text1"/>
          <w:sz w:val="28"/>
          <w:szCs w:val="26"/>
        </w:rPr>
        <w:t xml:space="preserve">Підкреслив, що </w:t>
      </w:r>
      <w:r w:rsidR="00B93026">
        <w:rPr>
          <w:rFonts w:ascii="Times New Roman" w:hAnsi="Times New Roman" w:cs="Times New Roman"/>
          <w:color w:val="000000" w:themeColor="text1"/>
          <w:sz w:val="28"/>
          <w:szCs w:val="26"/>
        </w:rPr>
        <w:t>«</w:t>
      </w:r>
      <w:r w:rsidR="008B5606" w:rsidRPr="00097D1E">
        <w:rPr>
          <w:rFonts w:ascii="Times New Roman" w:hAnsi="Times New Roman" w:cs="Times New Roman"/>
          <w:color w:val="000000" w:themeColor="text1"/>
          <w:sz w:val="28"/>
          <w:szCs w:val="26"/>
        </w:rPr>
        <w:t>буржуазія</w:t>
      </w:r>
      <w:r w:rsidR="00B93026">
        <w:rPr>
          <w:rFonts w:ascii="Times New Roman" w:hAnsi="Times New Roman" w:cs="Times New Roman"/>
          <w:color w:val="000000" w:themeColor="text1"/>
          <w:sz w:val="28"/>
          <w:szCs w:val="26"/>
        </w:rPr>
        <w:t>» доводила</w:t>
      </w:r>
      <w:r w:rsidR="008B5606" w:rsidRPr="00097D1E">
        <w:rPr>
          <w:rFonts w:ascii="Times New Roman" w:hAnsi="Times New Roman" w:cs="Times New Roman"/>
          <w:color w:val="000000" w:themeColor="text1"/>
          <w:sz w:val="28"/>
          <w:szCs w:val="26"/>
        </w:rPr>
        <w:t xml:space="preserve"> своє верховенство тим, що їм сплачували судові штрафи, попри ухвалені вироки, що свідчило про меркантильність суддів. </w:t>
      </w:r>
    </w:p>
    <w:p w:rsidR="008B5606" w:rsidRPr="00756626" w:rsidRDefault="008B5606" w:rsidP="00756626">
      <w:pPr>
        <w:spacing w:after="0" w:line="360" w:lineRule="auto"/>
        <w:ind w:firstLine="708"/>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Інтерпретація вплин</w:t>
      </w:r>
      <w:r w:rsidR="00D114E2">
        <w:rPr>
          <w:rFonts w:ascii="Times New Roman" w:hAnsi="Times New Roman" w:cs="Times New Roman"/>
          <w:color w:val="000000" w:themeColor="text1"/>
          <w:sz w:val="28"/>
          <w:szCs w:val="26"/>
        </w:rPr>
        <w:t>ула на актуальність оригіналу</w:t>
      </w:r>
      <w:r w:rsidR="00097D1E">
        <w:rPr>
          <w:rFonts w:ascii="Times New Roman" w:hAnsi="Times New Roman" w:cs="Times New Roman"/>
          <w:color w:val="000000" w:themeColor="text1"/>
          <w:sz w:val="28"/>
          <w:szCs w:val="26"/>
        </w:rPr>
        <w:t xml:space="preserve"> «Нарисів </w:t>
      </w:r>
      <w:r w:rsidR="00097D1E" w:rsidRPr="00097D1E">
        <w:rPr>
          <w:rFonts w:ascii="Times New Roman" w:hAnsi="Times New Roman" w:cs="Times New Roman"/>
          <w:color w:val="000000" w:themeColor="text1"/>
          <w:sz w:val="28"/>
          <w:szCs w:val="26"/>
        </w:rPr>
        <w:t>народного життя в Малоросії в другій половині</w:t>
      </w:r>
      <w:r w:rsidR="00097D1E">
        <w:rPr>
          <w:rFonts w:ascii="Times New Roman" w:hAnsi="Times New Roman" w:cs="Times New Roman"/>
          <w:color w:val="000000" w:themeColor="text1"/>
          <w:sz w:val="28"/>
          <w:szCs w:val="26"/>
        </w:rPr>
        <w:t xml:space="preserve"> XVII ст.</w:t>
      </w:r>
      <w:r w:rsidRPr="00097D1E">
        <w:rPr>
          <w:rFonts w:ascii="Times New Roman" w:hAnsi="Times New Roman" w:cs="Times New Roman"/>
          <w:color w:val="000000" w:themeColor="text1"/>
          <w:sz w:val="28"/>
          <w:szCs w:val="26"/>
        </w:rPr>
        <w:t xml:space="preserve">» </w:t>
      </w:r>
      <w:r w:rsidR="00D114E2">
        <w:rPr>
          <w:rFonts w:ascii="Times New Roman" w:hAnsi="Times New Roman" w:cs="Times New Roman"/>
          <w:color w:val="000000" w:themeColor="text1"/>
          <w:sz w:val="28"/>
          <w:szCs w:val="26"/>
        </w:rPr>
        <w:t xml:space="preserve">і зацікавленість Орестом Левицьким як істориком </w:t>
      </w:r>
      <w:r w:rsidRPr="00097D1E">
        <w:rPr>
          <w:rFonts w:ascii="Times New Roman" w:hAnsi="Times New Roman" w:cs="Times New Roman"/>
          <w:color w:val="000000" w:themeColor="text1"/>
          <w:sz w:val="28"/>
          <w:szCs w:val="26"/>
        </w:rPr>
        <w:t>у на</w:t>
      </w:r>
      <w:r w:rsidR="00097D1E" w:rsidRPr="00097D1E">
        <w:rPr>
          <w:rFonts w:ascii="Times New Roman" w:hAnsi="Times New Roman" w:cs="Times New Roman"/>
          <w:color w:val="000000" w:themeColor="text1"/>
          <w:sz w:val="28"/>
          <w:szCs w:val="26"/>
        </w:rPr>
        <w:t>у</w:t>
      </w:r>
      <w:r w:rsidRPr="00097D1E">
        <w:rPr>
          <w:rFonts w:ascii="Times New Roman" w:hAnsi="Times New Roman" w:cs="Times New Roman"/>
          <w:color w:val="000000" w:themeColor="text1"/>
          <w:sz w:val="28"/>
          <w:szCs w:val="26"/>
        </w:rPr>
        <w:t>кових колах, зокрема знайшла віддзеркалення в Миколи Сулими та Ірини Петренко.</w:t>
      </w:r>
    </w:p>
    <w:p w:rsidR="00290B3A" w:rsidRPr="00097D1E" w:rsidRDefault="00290B3A" w:rsidP="002E5EA7">
      <w:pPr>
        <w:spacing w:after="0" w:line="360" w:lineRule="auto"/>
        <w:jc w:val="both"/>
        <w:rPr>
          <w:rFonts w:ascii="Times New Roman" w:hAnsi="Times New Roman" w:cs="Times New Roman"/>
          <w:color w:val="000000" w:themeColor="text1"/>
          <w:sz w:val="28"/>
          <w:szCs w:val="26"/>
        </w:rPr>
      </w:pPr>
    </w:p>
    <w:p w:rsidR="00290B3A" w:rsidRPr="00097D1E" w:rsidRDefault="00290B3A" w:rsidP="002E5EA7">
      <w:pPr>
        <w:spacing w:after="0" w:line="360" w:lineRule="auto"/>
        <w:jc w:val="both"/>
        <w:rPr>
          <w:rFonts w:ascii="Times New Roman" w:hAnsi="Times New Roman" w:cs="Times New Roman"/>
          <w:color w:val="000000" w:themeColor="text1"/>
          <w:sz w:val="28"/>
          <w:szCs w:val="26"/>
        </w:rPr>
      </w:pPr>
    </w:p>
    <w:p w:rsidR="00290B3A" w:rsidRPr="00097D1E" w:rsidRDefault="00290B3A" w:rsidP="002E5EA7">
      <w:pPr>
        <w:spacing w:after="0" w:line="360" w:lineRule="auto"/>
        <w:jc w:val="both"/>
        <w:rPr>
          <w:rFonts w:ascii="Times New Roman" w:hAnsi="Times New Roman" w:cs="Times New Roman"/>
          <w:color w:val="000000" w:themeColor="text1"/>
          <w:sz w:val="28"/>
          <w:szCs w:val="26"/>
        </w:rPr>
      </w:pPr>
    </w:p>
    <w:p w:rsidR="00290B3A" w:rsidRPr="00097D1E" w:rsidRDefault="00290B3A" w:rsidP="002E5EA7">
      <w:pPr>
        <w:spacing w:after="0" w:line="360" w:lineRule="auto"/>
        <w:jc w:val="both"/>
        <w:rPr>
          <w:rFonts w:ascii="Times New Roman" w:hAnsi="Times New Roman" w:cs="Times New Roman"/>
          <w:color w:val="000000" w:themeColor="text1"/>
          <w:sz w:val="28"/>
          <w:szCs w:val="26"/>
        </w:rPr>
      </w:pPr>
    </w:p>
    <w:p w:rsidR="00290B3A" w:rsidRPr="00097D1E" w:rsidRDefault="00290B3A" w:rsidP="002E5EA7">
      <w:pPr>
        <w:spacing w:after="0" w:line="360" w:lineRule="auto"/>
        <w:jc w:val="both"/>
        <w:rPr>
          <w:rFonts w:ascii="Times New Roman" w:hAnsi="Times New Roman" w:cs="Times New Roman"/>
          <w:color w:val="000000" w:themeColor="text1"/>
          <w:sz w:val="28"/>
          <w:szCs w:val="26"/>
        </w:rPr>
      </w:pPr>
    </w:p>
    <w:p w:rsidR="009815A2" w:rsidRPr="00BC621A" w:rsidRDefault="009815A2" w:rsidP="002E5EA7">
      <w:pPr>
        <w:spacing w:after="0" w:line="360" w:lineRule="auto"/>
        <w:jc w:val="both"/>
        <w:rPr>
          <w:rFonts w:ascii="Times New Roman" w:hAnsi="Times New Roman" w:cs="Times New Roman"/>
          <w:color w:val="000000" w:themeColor="text1"/>
          <w:sz w:val="28"/>
          <w:szCs w:val="26"/>
        </w:rPr>
      </w:pPr>
    </w:p>
    <w:p w:rsidR="00290B3A" w:rsidRPr="00097D1E" w:rsidRDefault="00290B3A" w:rsidP="00290B3A">
      <w:pPr>
        <w:pStyle w:val="3"/>
        <w:jc w:val="center"/>
        <w:rPr>
          <w:rFonts w:ascii="Times New Roman" w:hAnsi="Times New Roman" w:cs="Times New Roman"/>
          <w:color w:val="000000" w:themeColor="text1"/>
          <w:sz w:val="28"/>
          <w:szCs w:val="26"/>
        </w:rPr>
      </w:pPr>
      <w:bookmarkStart w:id="6" w:name="_Toc31749467"/>
      <w:r w:rsidRPr="00097D1E">
        <w:rPr>
          <w:rFonts w:ascii="Times New Roman" w:hAnsi="Times New Roman" w:cs="Times New Roman"/>
          <w:color w:val="000000" w:themeColor="text1"/>
          <w:sz w:val="28"/>
          <w:szCs w:val="26"/>
        </w:rPr>
        <w:lastRenderedPageBreak/>
        <w:t>СПИСОК ВИКОРИСТАНИХ ДЖЕРЕЛ ТА ЛІТЕРАТУРИ</w:t>
      </w:r>
      <w:bookmarkEnd w:id="6"/>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Балушок</w:t>
      </w:r>
      <w:proofErr w:type="spellEnd"/>
      <w:r w:rsidRPr="00097D1E">
        <w:rPr>
          <w:rFonts w:ascii="Times New Roman" w:hAnsi="Times New Roman" w:cs="Times New Roman"/>
          <w:color w:val="000000" w:themeColor="text1"/>
          <w:sz w:val="28"/>
          <w:szCs w:val="26"/>
        </w:rPr>
        <w:t xml:space="preserve"> В.</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 xml:space="preserve">Г. Наукова спадщина Ореста Левицького в контексті </w:t>
      </w:r>
      <w:proofErr w:type="spellStart"/>
      <w:r w:rsidR="00516B6A">
        <w:rPr>
          <w:rFonts w:ascii="Times New Roman" w:hAnsi="Times New Roman" w:cs="Times New Roman"/>
          <w:color w:val="000000" w:themeColor="text1"/>
          <w:sz w:val="28"/>
          <w:szCs w:val="26"/>
        </w:rPr>
        <w:t>етнологічої</w:t>
      </w:r>
      <w:proofErr w:type="spellEnd"/>
      <w:r w:rsidR="00516B6A">
        <w:rPr>
          <w:rFonts w:ascii="Times New Roman" w:hAnsi="Times New Roman" w:cs="Times New Roman"/>
          <w:color w:val="000000" w:themeColor="text1"/>
          <w:sz w:val="28"/>
          <w:szCs w:val="26"/>
        </w:rPr>
        <w:t xml:space="preserve"> науки. </w:t>
      </w:r>
      <w:r w:rsidRPr="00516B6A">
        <w:rPr>
          <w:rFonts w:ascii="Times New Roman" w:hAnsi="Times New Roman" w:cs="Times New Roman"/>
          <w:i/>
          <w:color w:val="000000" w:themeColor="text1"/>
          <w:sz w:val="28"/>
          <w:szCs w:val="26"/>
        </w:rPr>
        <w:t>Народна творчість та етнографія</w:t>
      </w:r>
      <w:r w:rsidR="00516B6A">
        <w:rPr>
          <w:rFonts w:ascii="Times New Roman" w:hAnsi="Times New Roman" w:cs="Times New Roman"/>
          <w:color w:val="000000" w:themeColor="text1"/>
          <w:sz w:val="28"/>
          <w:szCs w:val="26"/>
        </w:rPr>
        <w:t xml:space="preserve">. 2009. №2. </w:t>
      </w:r>
      <w:r w:rsidR="00391F02">
        <w:rPr>
          <w:rFonts w:ascii="Times New Roman" w:hAnsi="Times New Roman" w:cs="Times New Roman"/>
          <w:color w:val="000000" w:themeColor="text1"/>
          <w:sz w:val="28"/>
          <w:szCs w:val="26"/>
        </w:rPr>
        <w:t>С. 23–</w:t>
      </w:r>
      <w:r w:rsidRPr="00097D1E">
        <w:rPr>
          <w:rFonts w:ascii="Times New Roman" w:hAnsi="Times New Roman" w:cs="Times New Roman"/>
          <w:color w:val="000000" w:themeColor="text1"/>
          <w:sz w:val="28"/>
          <w:szCs w:val="26"/>
        </w:rPr>
        <w:t>27</w:t>
      </w:r>
    </w:p>
    <w:p w:rsidR="00290B3A" w:rsidRPr="00097D1E" w:rsidRDefault="00516B6A" w:rsidP="00290B3A">
      <w:pPr>
        <w:spacing w:after="0" w:line="360" w:lineRule="auto"/>
        <w:jc w:val="both"/>
        <w:rPr>
          <w:rFonts w:ascii="Times New Roman" w:hAnsi="Times New Roman" w:cs="Times New Roman"/>
          <w:color w:val="000000" w:themeColor="text1"/>
          <w:sz w:val="28"/>
          <w:szCs w:val="26"/>
        </w:rPr>
      </w:pPr>
      <w:r>
        <w:rPr>
          <w:rFonts w:ascii="Times New Roman" w:hAnsi="Times New Roman" w:cs="Times New Roman"/>
          <w:color w:val="000000" w:themeColor="text1"/>
          <w:sz w:val="28"/>
          <w:szCs w:val="26"/>
        </w:rPr>
        <w:t>2)</w:t>
      </w:r>
      <w:r>
        <w:rPr>
          <w:rFonts w:ascii="Times New Roman" w:hAnsi="Times New Roman" w:cs="Times New Roman"/>
          <w:color w:val="000000" w:themeColor="text1"/>
          <w:sz w:val="28"/>
          <w:szCs w:val="26"/>
        </w:rPr>
        <w:tab/>
      </w:r>
      <w:proofErr w:type="spellStart"/>
      <w:r>
        <w:rPr>
          <w:rFonts w:ascii="Times New Roman" w:hAnsi="Times New Roman" w:cs="Times New Roman"/>
          <w:color w:val="000000" w:themeColor="text1"/>
          <w:sz w:val="28"/>
          <w:szCs w:val="26"/>
        </w:rPr>
        <w:t>Білокінь</w:t>
      </w:r>
      <w:proofErr w:type="spellEnd"/>
      <w:r>
        <w:rPr>
          <w:rFonts w:ascii="Times New Roman" w:hAnsi="Times New Roman" w:cs="Times New Roman"/>
          <w:color w:val="000000" w:themeColor="text1"/>
          <w:sz w:val="28"/>
          <w:szCs w:val="26"/>
        </w:rPr>
        <w:t xml:space="preserve"> А.</w:t>
      </w:r>
      <w:r w:rsidR="00391F02">
        <w:rPr>
          <w:rFonts w:ascii="Times New Roman" w:hAnsi="Times New Roman" w:cs="Times New Roman"/>
          <w:color w:val="000000" w:themeColor="text1"/>
          <w:sz w:val="28"/>
          <w:szCs w:val="26"/>
        </w:rPr>
        <w:t xml:space="preserve"> </w:t>
      </w:r>
      <w:r w:rsidR="00290B3A" w:rsidRPr="00097D1E">
        <w:rPr>
          <w:rFonts w:ascii="Times New Roman" w:hAnsi="Times New Roman" w:cs="Times New Roman"/>
          <w:color w:val="000000" w:themeColor="text1"/>
          <w:sz w:val="28"/>
          <w:szCs w:val="26"/>
        </w:rPr>
        <w:t xml:space="preserve">М. Роль родини Левицьких у розвитку освіти і культури </w:t>
      </w:r>
      <w:proofErr w:type="spellStart"/>
      <w:r w:rsidR="00290B3A" w:rsidRPr="00097D1E">
        <w:rPr>
          <w:rFonts w:ascii="Times New Roman" w:hAnsi="Times New Roman" w:cs="Times New Roman"/>
          <w:color w:val="000000" w:themeColor="text1"/>
          <w:sz w:val="28"/>
          <w:szCs w:val="26"/>
        </w:rPr>
        <w:t>Приорілля</w:t>
      </w:r>
      <w:proofErr w:type="spellEnd"/>
      <w:r w:rsidR="00290B3A" w:rsidRPr="00097D1E">
        <w:rPr>
          <w:rFonts w:ascii="Times New Roman" w:hAnsi="Times New Roman" w:cs="Times New Roman"/>
          <w:color w:val="000000" w:themeColor="text1"/>
          <w:sz w:val="28"/>
          <w:szCs w:val="26"/>
        </w:rPr>
        <w:t xml:space="preserve"> (кінець XVIII </w:t>
      </w:r>
      <w:r w:rsidR="00D114E2">
        <w:rPr>
          <w:rFonts w:ascii="Times New Roman" w:hAnsi="Times New Roman" w:cs="Times New Roman"/>
          <w:color w:val="000000" w:themeColor="text1"/>
          <w:sz w:val="28"/>
          <w:szCs w:val="26"/>
        </w:rPr>
        <w:t>–</w:t>
      </w:r>
      <w:r w:rsidR="00290B3A" w:rsidRPr="00097D1E">
        <w:rPr>
          <w:rFonts w:ascii="Times New Roman" w:hAnsi="Times New Roman" w:cs="Times New Roman"/>
          <w:color w:val="000000" w:themeColor="text1"/>
          <w:sz w:val="28"/>
          <w:szCs w:val="26"/>
        </w:rPr>
        <w:t xml:space="preserve"> поч</w:t>
      </w:r>
      <w:r>
        <w:rPr>
          <w:rFonts w:ascii="Times New Roman" w:hAnsi="Times New Roman" w:cs="Times New Roman"/>
          <w:color w:val="000000" w:themeColor="text1"/>
          <w:sz w:val="28"/>
          <w:szCs w:val="26"/>
        </w:rPr>
        <w:t>аток XX ст.).</w:t>
      </w:r>
      <w:r w:rsidR="00290B3A" w:rsidRPr="00097D1E">
        <w:rPr>
          <w:rFonts w:ascii="Times New Roman" w:hAnsi="Times New Roman" w:cs="Times New Roman"/>
          <w:color w:val="000000" w:themeColor="text1"/>
          <w:sz w:val="28"/>
          <w:szCs w:val="26"/>
        </w:rPr>
        <w:t xml:space="preserve"> </w:t>
      </w:r>
      <w:r w:rsidR="00290B3A" w:rsidRPr="00516B6A">
        <w:rPr>
          <w:rFonts w:ascii="Times New Roman" w:hAnsi="Times New Roman" w:cs="Times New Roman"/>
          <w:i/>
          <w:color w:val="000000" w:themeColor="text1"/>
          <w:sz w:val="28"/>
          <w:szCs w:val="26"/>
        </w:rPr>
        <w:t>Історія і культура Придніпров’я: Невідомі та маловідомі сторінки.</w:t>
      </w:r>
      <w:r>
        <w:rPr>
          <w:rFonts w:ascii="Times New Roman" w:hAnsi="Times New Roman" w:cs="Times New Roman"/>
          <w:color w:val="000000" w:themeColor="text1"/>
          <w:sz w:val="28"/>
          <w:szCs w:val="26"/>
        </w:rPr>
        <w:t xml:space="preserve"> </w:t>
      </w:r>
      <w:r w:rsidRPr="00516B6A">
        <w:rPr>
          <w:rFonts w:ascii="Times New Roman" w:hAnsi="Times New Roman" w:cs="Times New Roman"/>
          <w:i/>
          <w:color w:val="000000" w:themeColor="text1"/>
          <w:sz w:val="28"/>
          <w:szCs w:val="26"/>
        </w:rPr>
        <w:t>Науковий щорічник</w:t>
      </w:r>
      <w:r>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Національни</w:t>
      </w:r>
      <w:r w:rsidR="00F532C9">
        <w:rPr>
          <w:rFonts w:ascii="Times New Roman" w:hAnsi="Times New Roman" w:cs="Times New Roman"/>
          <w:color w:val="000000" w:themeColor="text1"/>
          <w:sz w:val="28"/>
          <w:szCs w:val="26"/>
        </w:rPr>
        <w:t xml:space="preserve">й гірничий університет. 2009. Вип. </w:t>
      </w:r>
      <w:r>
        <w:rPr>
          <w:rFonts w:ascii="Times New Roman" w:hAnsi="Times New Roman" w:cs="Times New Roman"/>
          <w:color w:val="000000" w:themeColor="text1"/>
          <w:sz w:val="28"/>
          <w:szCs w:val="26"/>
        </w:rPr>
        <w:t xml:space="preserve">6. </w:t>
      </w:r>
      <w:r w:rsidR="00290B3A" w:rsidRPr="00097D1E">
        <w:rPr>
          <w:rFonts w:ascii="Times New Roman" w:hAnsi="Times New Roman" w:cs="Times New Roman"/>
          <w:color w:val="000000" w:themeColor="text1"/>
          <w:sz w:val="28"/>
          <w:szCs w:val="26"/>
        </w:rPr>
        <w:t>С. 75–79.</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3)</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Білокінь</w:t>
      </w:r>
      <w:proofErr w:type="spellEnd"/>
      <w:r w:rsidRPr="00097D1E">
        <w:rPr>
          <w:rFonts w:ascii="Times New Roman" w:hAnsi="Times New Roman" w:cs="Times New Roman"/>
          <w:color w:val="000000" w:themeColor="text1"/>
          <w:sz w:val="28"/>
          <w:szCs w:val="26"/>
        </w:rPr>
        <w:t xml:space="preserve"> С.</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І. Го</w:t>
      </w:r>
      <w:r w:rsidR="00516B6A">
        <w:rPr>
          <w:rFonts w:ascii="Times New Roman" w:hAnsi="Times New Roman" w:cs="Times New Roman"/>
          <w:color w:val="000000" w:themeColor="text1"/>
          <w:sz w:val="28"/>
          <w:szCs w:val="26"/>
        </w:rPr>
        <w:t>р</w:t>
      </w:r>
      <w:r w:rsidRPr="00097D1E">
        <w:rPr>
          <w:rFonts w:ascii="Times New Roman" w:hAnsi="Times New Roman" w:cs="Times New Roman"/>
          <w:color w:val="000000" w:themeColor="text1"/>
          <w:sz w:val="28"/>
          <w:szCs w:val="26"/>
        </w:rPr>
        <w:t>бань Микола Васильович</w:t>
      </w:r>
      <w:r w:rsidR="00516B6A">
        <w:rPr>
          <w:rFonts w:ascii="Times New Roman" w:hAnsi="Times New Roman" w:cs="Times New Roman"/>
          <w:color w:val="000000" w:themeColor="text1"/>
          <w:sz w:val="28"/>
          <w:szCs w:val="26"/>
        </w:rPr>
        <w:t>.</w:t>
      </w:r>
      <w:r w:rsidRPr="00097D1E">
        <w:rPr>
          <w:rFonts w:ascii="Times New Roman" w:hAnsi="Times New Roman" w:cs="Times New Roman"/>
          <w:color w:val="000000" w:themeColor="text1"/>
          <w:sz w:val="28"/>
          <w:szCs w:val="26"/>
        </w:rPr>
        <w:t xml:space="preserve"> Енциклоп</w:t>
      </w:r>
      <w:r w:rsidR="00F532C9">
        <w:rPr>
          <w:rFonts w:ascii="Times New Roman" w:hAnsi="Times New Roman" w:cs="Times New Roman"/>
          <w:color w:val="000000" w:themeColor="text1"/>
          <w:sz w:val="28"/>
          <w:szCs w:val="26"/>
        </w:rPr>
        <w:t xml:space="preserve">едія історії України: Т. 2: Г-Д. </w:t>
      </w:r>
      <w:proofErr w:type="spellStart"/>
      <w:r w:rsidR="00BE5129">
        <w:rPr>
          <w:rFonts w:ascii="Times New Roman" w:hAnsi="Times New Roman" w:cs="Times New Roman"/>
          <w:color w:val="000000" w:themeColor="text1"/>
          <w:sz w:val="28"/>
          <w:szCs w:val="26"/>
        </w:rPr>
        <w:t>Редкол</w:t>
      </w:r>
      <w:proofErr w:type="spellEnd"/>
      <w:r w:rsidR="00BE5129">
        <w:rPr>
          <w:rFonts w:ascii="Times New Roman" w:hAnsi="Times New Roman" w:cs="Times New Roman"/>
          <w:color w:val="000000" w:themeColor="text1"/>
          <w:sz w:val="28"/>
          <w:szCs w:val="26"/>
        </w:rPr>
        <w:t xml:space="preserve">.: </w:t>
      </w:r>
      <w:r w:rsidR="00293856" w:rsidRPr="00293856">
        <w:rPr>
          <w:rFonts w:ascii="Times New Roman" w:hAnsi="Times New Roman" w:cs="Times New Roman"/>
          <w:color w:val="000000" w:themeColor="text1"/>
          <w:sz w:val="28"/>
          <w:szCs w:val="26"/>
        </w:rPr>
        <w:t xml:space="preserve">Смолій </w:t>
      </w:r>
      <w:r w:rsidR="00BE5129">
        <w:rPr>
          <w:rFonts w:ascii="Times New Roman" w:hAnsi="Times New Roman" w:cs="Times New Roman"/>
          <w:color w:val="000000" w:themeColor="text1"/>
          <w:sz w:val="28"/>
          <w:szCs w:val="26"/>
        </w:rPr>
        <w:t xml:space="preserve">В. А. </w:t>
      </w:r>
      <w:r w:rsidR="00293856" w:rsidRPr="00293856">
        <w:rPr>
          <w:rFonts w:ascii="Times New Roman" w:hAnsi="Times New Roman" w:cs="Times New Roman"/>
          <w:color w:val="000000" w:themeColor="text1"/>
          <w:sz w:val="28"/>
          <w:szCs w:val="26"/>
        </w:rPr>
        <w:t xml:space="preserve">(голова) та ін. </w:t>
      </w:r>
      <w:r w:rsidR="00F532C9" w:rsidRPr="00F532C9">
        <w:rPr>
          <w:rFonts w:ascii="Times New Roman" w:hAnsi="Times New Roman" w:cs="Times New Roman"/>
          <w:color w:val="000000" w:themeColor="text1"/>
          <w:sz w:val="28"/>
          <w:szCs w:val="26"/>
        </w:rPr>
        <w:t xml:space="preserve">НАН України. </w:t>
      </w:r>
      <w:r w:rsidR="007F6582">
        <w:rPr>
          <w:rFonts w:ascii="Times New Roman" w:hAnsi="Times New Roman" w:cs="Times New Roman"/>
          <w:color w:val="000000" w:themeColor="text1"/>
          <w:sz w:val="28"/>
          <w:szCs w:val="26"/>
        </w:rPr>
        <w:t>Інститут історії України.</w:t>
      </w:r>
      <w:r w:rsidRPr="00097D1E">
        <w:rPr>
          <w:rFonts w:ascii="Times New Roman" w:hAnsi="Times New Roman" w:cs="Times New Roman"/>
          <w:color w:val="000000" w:themeColor="text1"/>
          <w:sz w:val="28"/>
          <w:szCs w:val="26"/>
        </w:rPr>
        <w:t xml:space="preserve"> К</w:t>
      </w:r>
      <w:r w:rsidR="00F532C9">
        <w:rPr>
          <w:rFonts w:ascii="Times New Roman" w:hAnsi="Times New Roman" w:cs="Times New Roman"/>
          <w:color w:val="000000" w:themeColor="text1"/>
          <w:sz w:val="28"/>
          <w:szCs w:val="26"/>
        </w:rPr>
        <w:t>иїв: Наукова думка</w:t>
      </w:r>
      <w:r w:rsidR="007F6582">
        <w:rPr>
          <w:rFonts w:ascii="Times New Roman" w:hAnsi="Times New Roman" w:cs="Times New Roman"/>
          <w:color w:val="000000" w:themeColor="text1"/>
          <w:sz w:val="28"/>
          <w:szCs w:val="26"/>
        </w:rPr>
        <w:t>, 2004.</w:t>
      </w:r>
      <w:r w:rsidR="00F532C9">
        <w:rPr>
          <w:rFonts w:ascii="Times New Roman" w:hAnsi="Times New Roman" w:cs="Times New Roman"/>
          <w:color w:val="000000" w:themeColor="text1"/>
          <w:sz w:val="28"/>
          <w:szCs w:val="26"/>
        </w:rPr>
        <w:t xml:space="preserve"> 688 с. </w:t>
      </w:r>
      <w:r w:rsidR="00F532C9">
        <w:rPr>
          <w:rFonts w:ascii="Times New Roman" w:hAnsi="Times New Roman" w:cs="Times New Roman"/>
          <w:color w:val="000000" w:themeColor="text1"/>
          <w:sz w:val="28"/>
          <w:szCs w:val="26"/>
          <w:lang w:val="en-US"/>
        </w:rPr>
        <w:t>URL</w:t>
      </w:r>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http</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www.history.org.ua</w:t>
      </w:r>
      <w:proofErr w:type="spellEnd"/>
      <w:r w:rsidRPr="00097D1E">
        <w:rPr>
          <w:rFonts w:ascii="Times New Roman" w:hAnsi="Times New Roman" w:cs="Times New Roman"/>
          <w:color w:val="000000" w:themeColor="text1"/>
          <w:sz w:val="28"/>
          <w:szCs w:val="26"/>
        </w:rPr>
        <w:t>/?termin=Gorban_M</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4)</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Боряк</w:t>
      </w:r>
      <w:proofErr w:type="spellEnd"/>
      <w:r w:rsidRPr="00097D1E">
        <w:rPr>
          <w:rFonts w:ascii="Times New Roman" w:hAnsi="Times New Roman" w:cs="Times New Roman"/>
          <w:color w:val="000000" w:themeColor="text1"/>
          <w:sz w:val="28"/>
          <w:szCs w:val="26"/>
        </w:rPr>
        <w:t xml:space="preserve"> Г.</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В. Археографічна діяльність академіка Ореста Левицького: реалізовані та незд</w:t>
      </w:r>
      <w:r w:rsidR="00F532C9">
        <w:rPr>
          <w:rFonts w:ascii="Times New Roman" w:hAnsi="Times New Roman" w:cs="Times New Roman"/>
          <w:color w:val="000000" w:themeColor="text1"/>
          <w:sz w:val="28"/>
          <w:szCs w:val="26"/>
        </w:rPr>
        <w:t xml:space="preserve">ійснені проекти. </w:t>
      </w:r>
      <w:r w:rsidRPr="00F532C9">
        <w:rPr>
          <w:rFonts w:ascii="Times New Roman" w:hAnsi="Times New Roman" w:cs="Times New Roman"/>
          <w:i/>
          <w:color w:val="000000" w:themeColor="text1"/>
          <w:sz w:val="28"/>
          <w:szCs w:val="26"/>
        </w:rPr>
        <w:t xml:space="preserve">Україна крізь віки: </w:t>
      </w:r>
      <w:r w:rsidR="00F532C9">
        <w:rPr>
          <w:rFonts w:ascii="Times New Roman" w:hAnsi="Times New Roman" w:cs="Times New Roman"/>
          <w:color w:val="000000" w:themeColor="text1"/>
          <w:sz w:val="28"/>
          <w:szCs w:val="26"/>
        </w:rPr>
        <w:t>з</w:t>
      </w:r>
      <w:r w:rsidRPr="00097D1E">
        <w:rPr>
          <w:rFonts w:ascii="Times New Roman" w:hAnsi="Times New Roman" w:cs="Times New Roman"/>
          <w:color w:val="000000" w:themeColor="text1"/>
          <w:sz w:val="28"/>
          <w:szCs w:val="26"/>
        </w:rPr>
        <w:t>б. наук. пр. на пошану академіка НАН Укр</w:t>
      </w:r>
      <w:r w:rsidR="00F532C9">
        <w:rPr>
          <w:rFonts w:ascii="Times New Roman" w:hAnsi="Times New Roman" w:cs="Times New Roman"/>
          <w:color w:val="000000" w:themeColor="text1"/>
          <w:sz w:val="28"/>
          <w:szCs w:val="26"/>
        </w:rPr>
        <w:t>аїни, професора Валерія Смолія. Київ</w:t>
      </w:r>
      <w:r w:rsidRPr="00097D1E">
        <w:rPr>
          <w:rFonts w:ascii="Times New Roman" w:hAnsi="Times New Roman" w:cs="Times New Roman"/>
          <w:color w:val="000000" w:themeColor="text1"/>
          <w:sz w:val="28"/>
          <w:szCs w:val="26"/>
        </w:rPr>
        <w:t>: Ін-т істор</w:t>
      </w:r>
      <w:r w:rsidR="00F532C9">
        <w:rPr>
          <w:rFonts w:ascii="Times New Roman" w:hAnsi="Times New Roman" w:cs="Times New Roman"/>
          <w:color w:val="000000" w:themeColor="text1"/>
          <w:sz w:val="28"/>
          <w:szCs w:val="26"/>
        </w:rPr>
        <w:t xml:space="preserve">ії України НАН України, 2010. </w:t>
      </w:r>
      <w:r w:rsidR="00391F02">
        <w:rPr>
          <w:rFonts w:ascii="Times New Roman" w:hAnsi="Times New Roman" w:cs="Times New Roman"/>
          <w:color w:val="000000" w:themeColor="text1"/>
          <w:sz w:val="28"/>
          <w:szCs w:val="26"/>
        </w:rPr>
        <w:t>С. 904–</w:t>
      </w:r>
      <w:r w:rsidRPr="00097D1E">
        <w:rPr>
          <w:rFonts w:ascii="Times New Roman" w:hAnsi="Times New Roman" w:cs="Times New Roman"/>
          <w:color w:val="000000" w:themeColor="text1"/>
          <w:sz w:val="28"/>
          <w:szCs w:val="26"/>
        </w:rPr>
        <w:t>915.</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5)</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Герасименк</w:t>
      </w:r>
      <w:r w:rsidR="00F532C9">
        <w:rPr>
          <w:rFonts w:ascii="Times New Roman" w:hAnsi="Times New Roman" w:cs="Times New Roman"/>
          <w:color w:val="000000" w:themeColor="text1"/>
          <w:sz w:val="28"/>
          <w:szCs w:val="26"/>
        </w:rPr>
        <w:t>о</w:t>
      </w:r>
      <w:proofErr w:type="spellEnd"/>
      <w:r w:rsidR="00F532C9">
        <w:rPr>
          <w:rFonts w:ascii="Times New Roman" w:hAnsi="Times New Roman" w:cs="Times New Roman"/>
          <w:color w:val="000000" w:themeColor="text1"/>
          <w:sz w:val="28"/>
          <w:szCs w:val="26"/>
        </w:rPr>
        <w:t xml:space="preserve"> Н.</w:t>
      </w:r>
      <w:r w:rsidR="00391F02">
        <w:rPr>
          <w:rFonts w:ascii="Times New Roman" w:hAnsi="Times New Roman" w:cs="Times New Roman"/>
          <w:color w:val="000000" w:themeColor="text1"/>
          <w:sz w:val="28"/>
          <w:szCs w:val="26"/>
        </w:rPr>
        <w:t xml:space="preserve"> </w:t>
      </w:r>
      <w:r w:rsidR="00F532C9">
        <w:rPr>
          <w:rFonts w:ascii="Times New Roman" w:hAnsi="Times New Roman" w:cs="Times New Roman"/>
          <w:color w:val="000000" w:themeColor="text1"/>
          <w:sz w:val="28"/>
          <w:szCs w:val="26"/>
        </w:rPr>
        <w:t xml:space="preserve">О. Левицький Орест Іванович. </w:t>
      </w:r>
      <w:r w:rsidRPr="00097D1E">
        <w:rPr>
          <w:rFonts w:ascii="Times New Roman" w:hAnsi="Times New Roman" w:cs="Times New Roman"/>
          <w:color w:val="000000" w:themeColor="text1"/>
          <w:sz w:val="28"/>
          <w:szCs w:val="26"/>
        </w:rPr>
        <w:t>Енциклопедія історії України: Т.</w:t>
      </w:r>
      <w:r w:rsidR="00122013">
        <w:rPr>
          <w:rFonts w:ascii="Times New Roman" w:hAnsi="Times New Roman" w:cs="Times New Roman"/>
          <w:color w:val="000000" w:themeColor="text1"/>
          <w:sz w:val="28"/>
          <w:szCs w:val="26"/>
        </w:rPr>
        <w:t xml:space="preserve"> </w:t>
      </w:r>
      <w:r w:rsidR="00BE5129">
        <w:rPr>
          <w:rFonts w:ascii="Times New Roman" w:hAnsi="Times New Roman" w:cs="Times New Roman"/>
          <w:color w:val="000000" w:themeColor="text1"/>
          <w:sz w:val="28"/>
          <w:szCs w:val="26"/>
        </w:rPr>
        <w:t xml:space="preserve">6: </w:t>
      </w:r>
      <w:proofErr w:type="spellStart"/>
      <w:r w:rsidR="00BE5129">
        <w:rPr>
          <w:rFonts w:ascii="Times New Roman" w:hAnsi="Times New Roman" w:cs="Times New Roman"/>
          <w:color w:val="000000" w:themeColor="text1"/>
          <w:sz w:val="28"/>
          <w:szCs w:val="26"/>
        </w:rPr>
        <w:t>Ла-Мі</w:t>
      </w:r>
      <w:proofErr w:type="spellEnd"/>
      <w:r w:rsidR="00BE5129">
        <w:rPr>
          <w:rFonts w:ascii="Times New Roman" w:hAnsi="Times New Roman" w:cs="Times New Roman"/>
          <w:color w:val="000000" w:themeColor="text1"/>
          <w:sz w:val="28"/>
          <w:szCs w:val="26"/>
        </w:rPr>
        <w:t xml:space="preserve"> </w:t>
      </w:r>
      <w:proofErr w:type="spellStart"/>
      <w:r w:rsidR="00BE5129" w:rsidRPr="00BE5129">
        <w:rPr>
          <w:rFonts w:ascii="Times New Roman" w:hAnsi="Times New Roman" w:cs="Times New Roman"/>
          <w:color w:val="000000" w:themeColor="text1"/>
          <w:sz w:val="28"/>
          <w:szCs w:val="26"/>
        </w:rPr>
        <w:t>Редкол</w:t>
      </w:r>
      <w:proofErr w:type="spellEnd"/>
      <w:r w:rsidR="00BE5129" w:rsidRPr="00BE5129">
        <w:rPr>
          <w:rFonts w:ascii="Times New Roman" w:hAnsi="Times New Roman" w:cs="Times New Roman"/>
          <w:color w:val="000000" w:themeColor="text1"/>
          <w:sz w:val="28"/>
          <w:szCs w:val="26"/>
        </w:rPr>
        <w:t xml:space="preserve">.: В. А. Смолій (голова) та ін. </w:t>
      </w:r>
      <w:r w:rsidRPr="00097D1E">
        <w:rPr>
          <w:rFonts w:ascii="Times New Roman" w:hAnsi="Times New Roman" w:cs="Times New Roman"/>
          <w:color w:val="000000" w:themeColor="text1"/>
          <w:sz w:val="28"/>
          <w:szCs w:val="26"/>
        </w:rPr>
        <w:t>НАН Украї</w:t>
      </w:r>
      <w:r w:rsidR="00F532C9">
        <w:rPr>
          <w:rFonts w:ascii="Times New Roman" w:hAnsi="Times New Roman" w:cs="Times New Roman"/>
          <w:color w:val="000000" w:themeColor="text1"/>
          <w:sz w:val="28"/>
          <w:szCs w:val="26"/>
        </w:rPr>
        <w:t xml:space="preserve">ни. Інститут історії України. Київ: Наукова думка, 2009. 790 с. </w:t>
      </w:r>
      <w:r w:rsidR="00F532C9">
        <w:rPr>
          <w:rFonts w:ascii="Times New Roman" w:hAnsi="Times New Roman" w:cs="Times New Roman"/>
          <w:color w:val="000000" w:themeColor="text1"/>
          <w:sz w:val="28"/>
          <w:szCs w:val="26"/>
          <w:lang w:val="en-US"/>
        </w:rPr>
        <w:t>URL</w:t>
      </w:r>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http</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www.history.org.ua</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ter</w:t>
      </w:r>
      <w:proofErr w:type="spellEnd"/>
      <w:r w:rsidRPr="00097D1E">
        <w:rPr>
          <w:rFonts w:ascii="Times New Roman" w:hAnsi="Times New Roman" w:cs="Times New Roman"/>
          <w:color w:val="000000" w:themeColor="text1"/>
          <w:sz w:val="28"/>
          <w:szCs w:val="26"/>
        </w:rPr>
        <w:t>min=Levitsky_O_I</w:t>
      </w:r>
    </w:p>
    <w:p w:rsidR="00A82098" w:rsidRDefault="00290B3A" w:rsidP="00290B3A">
      <w:pPr>
        <w:spacing w:after="0" w:line="360" w:lineRule="auto"/>
        <w:jc w:val="both"/>
        <w:rPr>
          <w:rFonts w:ascii="Times New Roman" w:hAnsi="Times New Roman" w:cs="Times New Roman"/>
          <w:color w:val="000000" w:themeColor="text1"/>
          <w:sz w:val="28"/>
          <w:szCs w:val="26"/>
          <w:lang w:val="en-US"/>
        </w:rPr>
      </w:pPr>
      <w:r w:rsidRPr="00097D1E">
        <w:rPr>
          <w:rFonts w:ascii="Times New Roman" w:hAnsi="Times New Roman" w:cs="Times New Roman"/>
          <w:color w:val="000000" w:themeColor="text1"/>
          <w:sz w:val="28"/>
          <w:szCs w:val="26"/>
        </w:rPr>
        <w:t>6)</w:t>
      </w:r>
      <w:r w:rsidRPr="00097D1E">
        <w:rPr>
          <w:rFonts w:ascii="Times New Roman" w:hAnsi="Times New Roman" w:cs="Times New Roman"/>
          <w:color w:val="000000" w:themeColor="text1"/>
          <w:sz w:val="28"/>
          <w:szCs w:val="26"/>
        </w:rPr>
        <w:tab/>
        <w:t xml:space="preserve">Грушевський </w:t>
      </w:r>
      <w:r w:rsidR="00F532C9">
        <w:rPr>
          <w:rFonts w:ascii="Times New Roman" w:hAnsi="Times New Roman" w:cs="Times New Roman"/>
          <w:color w:val="000000" w:themeColor="text1"/>
          <w:sz w:val="28"/>
          <w:szCs w:val="26"/>
        </w:rPr>
        <w:t>М.</w:t>
      </w:r>
      <w:r w:rsidR="00391F02">
        <w:rPr>
          <w:rFonts w:ascii="Times New Roman" w:hAnsi="Times New Roman" w:cs="Times New Roman"/>
          <w:color w:val="000000" w:themeColor="text1"/>
          <w:sz w:val="28"/>
          <w:szCs w:val="26"/>
        </w:rPr>
        <w:t xml:space="preserve"> </w:t>
      </w:r>
      <w:r w:rsidR="00F532C9">
        <w:rPr>
          <w:rFonts w:ascii="Times New Roman" w:hAnsi="Times New Roman" w:cs="Times New Roman"/>
          <w:color w:val="000000" w:themeColor="text1"/>
          <w:sz w:val="28"/>
          <w:szCs w:val="26"/>
        </w:rPr>
        <w:t>С. Некрологи. Орест Левицький</w:t>
      </w:r>
      <w:r w:rsidR="00F532C9">
        <w:rPr>
          <w:rFonts w:ascii="Times New Roman" w:hAnsi="Times New Roman" w:cs="Times New Roman"/>
          <w:color w:val="000000" w:themeColor="text1"/>
          <w:sz w:val="28"/>
          <w:szCs w:val="26"/>
          <w:lang w:val="en-US"/>
        </w:rPr>
        <w:t xml:space="preserve">. </w:t>
      </w:r>
      <w:r w:rsidRPr="00A82098">
        <w:rPr>
          <w:rFonts w:ascii="Times New Roman" w:hAnsi="Times New Roman" w:cs="Times New Roman"/>
          <w:i/>
          <w:color w:val="000000" w:themeColor="text1"/>
          <w:sz w:val="28"/>
          <w:szCs w:val="26"/>
        </w:rPr>
        <w:t>Україна</w:t>
      </w:r>
      <w:r w:rsidR="00A82098">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1924.</w:t>
      </w:r>
      <w:r w:rsidR="00A82098">
        <w:rPr>
          <w:rFonts w:ascii="Times New Roman" w:hAnsi="Times New Roman" w:cs="Times New Roman"/>
          <w:color w:val="000000" w:themeColor="text1"/>
          <w:sz w:val="28"/>
          <w:szCs w:val="26"/>
        </w:rPr>
        <w:t xml:space="preserve"> </w:t>
      </w:r>
      <w:r w:rsidR="00391F02">
        <w:rPr>
          <w:rFonts w:ascii="Times New Roman" w:hAnsi="Times New Roman" w:cs="Times New Roman"/>
          <w:color w:val="000000" w:themeColor="text1"/>
          <w:sz w:val="28"/>
          <w:szCs w:val="26"/>
        </w:rPr>
        <w:t>С. 199–</w:t>
      </w:r>
      <w:r w:rsidRPr="00097D1E">
        <w:rPr>
          <w:rFonts w:ascii="Times New Roman" w:hAnsi="Times New Roman" w:cs="Times New Roman"/>
          <w:color w:val="000000" w:themeColor="text1"/>
          <w:sz w:val="28"/>
          <w:szCs w:val="26"/>
        </w:rPr>
        <w:t xml:space="preserve">201. </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7)</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Доліновський</w:t>
      </w:r>
      <w:proofErr w:type="spellEnd"/>
      <w:r w:rsidRPr="00097D1E">
        <w:rPr>
          <w:rFonts w:ascii="Times New Roman" w:hAnsi="Times New Roman" w:cs="Times New Roman"/>
          <w:color w:val="000000" w:themeColor="text1"/>
          <w:sz w:val="28"/>
          <w:szCs w:val="26"/>
        </w:rPr>
        <w:t xml:space="preserve"> В.</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І. Орест Левицьк</w:t>
      </w:r>
      <w:r w:rsidR="00A82098">
        <w:rPr>
          <w:rFonts w:ascii="Times New Roman" w:hAnsi="Times New Roman" w:cs="Times New Roman"/>
          <w:color w:val="000000" w:themeColor="text1"/>
          <w:sz w:val="28"/>
          <w:szCs w:val="26"/>
        </w:rPr>
        <w:t xml:space="preserve">ий – археограф і джерелознавець. </w:t>
      </w:r>
      <w:r w:rsidRPr="00A82098">
        <w:rPr>
          <w:rFonts w:ascii="Times New Roman" w:hAnsi="Times New Roman" w:cs="Times New Roman"/>
          <w:i/>
          <w:color w:val="000000" w:themeColor="text1"/>
          <w:sz w:val="28"/>
          <w:szCs w:val="26"/>
        </w:rPr>
        <w:t>Архіви України</w:t>
      </w:r>
      <w:r w:rsidR="00A82098">
        <w:rPr>
          <w:rFonts w:ascii="Times New Roman" w:hAnsi="Times New Roman" w:cs="Times New Roman"/>
          <w:color w:val="000000" w:themeColor="text1"/>
          <w:sz w:val="28"/>
          <w:szCs w:val="26"/>
        </w:rPr>
        <w:t>. 2014.</w:t>
      </w:r>
      <w:r w:rsidRPr="00097D1E">
        <w:rPr>
          <w:rFonts w:ascii="Times New Roman" w:hAnsi="Times New Roman" w:cs="Times New Roman"/>
          <w:color w:val="000000" w:themeColor="text1"/>
          <w:sz w:val="28"/>
          <w:szCs w:val="26"/>
        </w:rPr>
        <w:t xml:space="preserve"> </w:t>
      </w:r>
      <w:r w:rsidR="00A82098" w:rsidRPr="00A82098">
        <w:rPr>
          <w:rFonts w:ascii="Times New Roman" w:hAnsi="Times New Roman" w:cs="Times New Roman"/>
          <w:color w:val="000000" w:themeColor="text1"/>
          <w:sz w:val="28"/>
          <w:szCs w:val="26"/>
        </w:rPr>
        <w:t xml:space="preserve">№ 1. </w:t>
      </w:r>
      <w:r w:rsidRPr="00097D1E">
        <w:rPr>
          <w:rFonts w:ascii="Times New Roman" w:hAnsi="Times New Roman" w:cs="Times New Roman"/>
          <w:color w:val="000000" w:themeColor="text1"/>
          <w:sz w:val="28"/>
          <w:szCs w:val="26"/>
        </w:rPr>
        <w:t>С. 142 – 155.</w:t>
      </w:r>
      <w:r w:rsidR="00A82098">
        <w:rPr>
          <w:rFonts w:ascii="Times New Roman" w:hAnsi="Times New Roman" w:cs="Times New Roman"/>
          <w:color w:val="000000" w:themeColor="text1"/>
          <w:sz w:val="28"/>
          <w:szCs w:val="26"/>
          <w:lang w:val="en-US"/>
        </w:rPr>
        <w:t xml:space="preserve"> URL</w:t>
      </w:r>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http</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www.archives.gov.ua</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Publicat</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AU</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AU_1_2</w:t>
      </w:r>
      <w:proofErr w:type="spellEnd"/>
      <w:r w:rsidRPr="00097D1E">
        <w:rPr>
          <w:rFonts w:ascii="Times New Roman" w:hAnsi="Times New Roman" w:cs="Times New Roman"/>
          <w:color w:val="000000" w:themeColor="text1"/>
          <w:sz w:val="28"/>
          <w:szCs w:val="26"/>
        </w:rPr>
        <w:t>014/15.pdf</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8)</w:t>
      </w:r>
      <w:r w:rsidRPr="00097D1E">
        <w:rPr>
          <w:rFonts w:ascii="Times New Roman" w:hAnsi="Times New Roman" w:cs="Times New Roman"/>
          <w:color w:val="000000" w:themeColor="text1"/>
          <w:sz w:val="28"/>
          <w:szCs w:val="26"/>
        </w:rPr>
        <w:tab/>
        <w:t>Журба О.</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І. Київська археографічна комісія 1843-1921. Нарис і</w:t>
      </w:r>
      <w:r w:rsidR="00A82098">
        <w:rPr>
          <w:rFonts w:ascii="Times New Roman" w:hAnsi="Times New Roman" w:cs="Times New Roman"/>
          <w:color w:val="000000" w:themeColor="text1"/>
          <w:sz w:val="28"/>
          <w:szCs w:val="26"/>
        </w:rPr>
        <w:t>сторії і діяльності. Київ: Наукова думка, 1993.</w:t>
      </w:r>
      <w:r w:rsidRPr="00097D1E">
        <w:rPr>
          <w:rFonts w:ascii="Times New Roman" w:hAnsi="Times New Roman" w:cs="Times New Roman"/>
          <w:color w:val="000000" w:themeColor="text1"/>
          <w:sz w:val="28"/>
          <w:szCs w:val="26"/>
        </w:rPr>
        <w:t xml:space="preserve"> 246 с.</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9)</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Зашкільняк</w:t>
      </w:r>
      <w:proofErr w:type="spellEnd"/>
      <w:r w:rsidRPr="00097D1E">
        <w:rPr>
          <w:rFonts w:ascii="Times New Roman" w:hAnsi="Times New Roman" w:cs="Times New Roman"/>
          <w:color w:val="000000" w:themeColor="text1"/>
          <w:sz w:val="28"/>
          <w:szCs w:val="26"/>
        </w:rPr>
        <w:t xml:space="preserve"> Л.</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О</w:t>
      </w:r>
      <w:r w:rsidR="00A82098">
        <w:rPr>
          <w:rFonts w:ascii="Times New Roman" w:hAnsi="Times New Roman" w:cs="Times New Roman"/>
          <w:color w:val="000000" w:themeColor="text1"/>
          <w:sz w:val="28"/>
          <w:szCs w:val="26"/>
        </w:rPr>
        <w:t>.</w:t>
      </w:r>
      <w:r w:rsidRPr="00097D1E">
        <w:rPr>
          <w:rFonts w:ascii="Times New Roman" w:hAnsi="Times New Roman" w:cs="Times New Roman"/>
          <w:color w:val="000000" w:themeColor="text1"/>
          <w:sz w:val="28"/>
          <w:szCs w:val="26"/>
        </w:rPr>
        <w:t xml:space="preserve"> Марксизм в історичній науці. Енциклопедія історії України: Т. 6: </w:t>
      </w:r>
      <w:proofErr w:type="spellStart"/>
      <w:r w:rsidR="00BE5129">
        <w:rPr>
          <w:rFonts w:ascii="Times New Roman" w:hAnsi="Times New Roman" w:cs="Times New Roman"/>
          <w:color w:val="000000" w:themeColor="text1"/>
          <w:sz w:val="28"/>
          <w:szCs w:val="26"/>
        </w:rPr>
        <w:t>Ла-Мі</w:t>
      </w:r>
      <w:proofErr w:type="spellEnd"/>
      <w:r w:rsidR="00BE5129">
        <w:rPr>
          <w:rFonts w:ascii="Times New Roman" w:hAnsi="Times New Roman" w:cs="Times New Roman"/>
          <w:color w:val="000000" w:themeColor="text1"/>
          <w:sz w:val="28"/>
          <w:szCs w:val="26"/>
        </w:rPr>
        <w:t xml:space="preserve">. </w:t>
      </w:r>
      <w:proofErr w:type="spellStart"/>
      <w:r w:rsidR="00BE5129" w:rsidRPr="00BE5129">
        <w:rPr>
          <w:rFonts w:ascii="Times New Roman" w:hAnsi="Times New Roman" w:cs="Times New Roman"/>
          <w:color w:val="000000" w:themeColor="text1"/>
          <w:sz w:val="28"/>
          <w:szCs w:val="26"/>
        </w:rPr>
        <w:t>Редкол</w:t>
      </w:r>
      <w:proofErr w:type="spellEnd"/>
      <w:r w:rsidR="00BE5129" w:rsidRPr="00BE5129">
        <w:rPr>
          <w:rFonts w:ascii="Times New Roman" w:hAnsi="Times New Roman" w:cs="Times New Roman"/>
          <w:color w:val="000000" w:themeColor="text1"/>
          <w:sz w:val="28"/>
          <w:szCs w:val="26"/>
        </w:rPr>
        <w:t xml:space="preserve">.: Смолій В. А. (голова) та ін. </w:t>
      </w:r>
      <w:r w:rsidRPr="00097D1E">
        <w:rPr>
          <w:rFonts w:ascii="Times New Roman" w:hAnsi="Times New Roman" w:cs="Times New Roman"/>
          <w:color w:val="000000" w:themeColor="text1"/>
          <w:sz w:val="28"/>
          <w:szCs w:val="26"/>
        </w:rPr>
        <w:t xml:space="preserve">НАН України. </w:t>
      </w:r>
      <w:r w:rsidRPr="00097D1E">
        <w:rPr>
          <w:rFonts w:ascii="Times New Roman" w:hAnsi="Times New Roman" w:cs="Times New Roman"/>
          <w:color w:val="000000" w:themeColor="text1"/>
          <w:sz w:val="28"/>
          <w:szCs w:val="26"/>
        </w:rPr>
        <w:lastRenderedPageBreak/>
        <w:t>Інстит</w:t>
      </w:r>
      <w:r w:rsidR="00122013">
        <w:rPr>
          <w:rFonts w:ascii="Times New Roman" w:hAnsi="Times New Roman" w:cs="Times New Roman"/>
          <w:color w:val="000000" w:themeColor="text1"/>
          <w:sz w:val="28"/>
          <w:szCs w:val="26"/>
        </w:rPr>
        <w:t xml:space="preserve">ут історії України. Київ: </w:t>
      </w:r>
      <w:r w:rsidR="00A82098">
        <w:rPr>
          <w:rFonts w:ascii="Times New Roman" w:hAnsi="Times New Roman" w:cs="Times New Roman"/>
          <w:color w:val="000000" w:themeColor="text1"/>
          <w:sz w:val="28"/>
          <w:szCs w:val="26"/>
        </w:rPr>
        <w:t>Наукова думка</w:t>
      </w:r>
      <w:r w:rsidR="00122013">
        <w:rPr>
          <w:rFonts w:ascii="Times New Roman" w:hAnsi="Times New Roman" w:cs="Times New Roman"/>
          <w:color w:val="000000" w:themeColor="text1"/>
          <w:sz w:val="28"/>
          <w:szCs w:val="26"/>
        </w:rPr>
        <w:t xml:space="preserve">, 2009. 790 с. </w:t>
      </w:r>
      <w:r w:rsidR="00122013">
        <w:rPr>
          <w:rFonts w:ascii="Times New Roman" w:hAnsi="Times New Roman" w:cs="Times New Roman"/>
          <w:color w:val="000000" w:themeColor="text1"/>
          <w:sz w:val="28"/>
          <w:szCs w:val="26"/>
          <w:lang w:val="en-US"/>
        </w:rPr>
        <w:t>URL</w:t>
      </w:r>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http</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www.history.org.ua</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termin=Marksizm</w:t>
      </w:r>
      <w:proofErr w:type="spellEnd"/>
    </w:p>
    <w:p w:rsidR="00290B3A" w:rsidRPr="00097D1E" w:rsidRDefault="00213050"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 xml:space="preserve">10) </w:t>
      </w:r>
      <w:proofErr w:type="spellStart"/>
      <w:r w:rsidRPr="00097D1E">
        <w:rPr>
          <w:rFonts w:ascii="Times New Roman" w:hAnsi="Times New Roman" w:cs="Times New Roman"/>
          <w:color w:val="000000" w:themeColor="text1"/>
          <w:sz w:val="28"/>
          <w:szCs w:val="26"/>
        </w:rPr>
        <w:t>Зашкільняк</w:t>
      </w:r>
      <w:proofErr w:type="spellEnd"/>
      <w:r w:rsidRPr="00097D1E">
        <w:rPr>
          <w:rFonts w:ascii="Times New Roman" w:hAnsi="Times New Roman" w:cs="Times New Roman"/>
          <w:color w:val="000000" w:themeColor="text1"/>
          <w:sz w:val="28"/>
          <w:szCs w:val="26"/>
        </w:rPr>
        <w:t xml:space="preserve"> Л.</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О. Сучасна світова історіографія: посібник для студентів історичн</w:t>
      </w:r>
      <w:r w:rsidR="00122013">
        <w:rPr>
          <w:rFonts w:ascii="Times New Roman" w:hAnsi="Times New Roman" w:cs="Times New Roman"/>
          <w:color w:val="000000" w:themeColor="text1"/>
          <w:sz w:val="28"/>
          <w:szCs w:val="26"/>
        </w:rPr>
        <w:t>их спеціальностей університетів</w:t>
      </w:r>
      <w:r w:rsidR="00122013">
        <w:rPr>
          <w:rFonts w:ascii="Times New Roman" w:hAnsi="Times New Roman" w:cs="Times New Roman"/>
          <w:color w:val="000000" w:themeColor="text1"/>
          <w:sz w:val="28"/>
          <w:szCs w:val="26"/>
          <w:lang w:val="en-US"/>
        </w:rPr>
        <w:t xml:space="preserve">. </w:t>
      </w:r>
      <w:r w:rsidRPr="00097D1E">
        <w:rPr>
          <w:rFonts w:ascii="Times New Roman" w:hAnsi="Times New Roman" w:cs="Times New Roman"/>
          <w:color w:val="000000" w:themeColor="text1"/>
          <w:sz w:val="28"/>
          <w:szCs w:val="26"/>
        </w:rPr>
        <w:t>Львів:</w:t>
      </w:r>
      <w:r w:rsidR="00122013">
        <w:rPr>
          <w:rFonts w:ascii="Times New Roman" w:hAnsi="Times New Roman" w:cs="Times New Roman"/>
          <w:color w:val="000000" w:themeColor="text1"/>
          <w:sz w:val="28"/>
          <w:szCs w:val="26"/>
          <w:lang w:val="en-US"/>
        </w:rPr>
        <w:t xml:space="preserve"> </w:t>
      </w:r>
      <w:proofErr w:type="spellStart"/>
      <w:r w:rsidR="00122013">
        <w:rPr>
          <w:rFonts w:ascii="Times New Roman" w:hAnsi="Times New Roman" w:cs="Times New Roman"/>
          <w:color w:val="000000" w:themeColor="text1"/>
          <w:sz w:val="28"/>
          <w:szCs w:val="26"/>
        </w:rPr>
        <w:t>ПАІС</w:t>
      </w:r>
      <w:proofErr w:type="spellEnd"/>
      <w:r w:rsidR="00122013">
        <w:rPr>
          <w:rFonts w:ascii="Times New Roman" w:hAnsi="Times New Roman" w:cs="Times New Roman"/>
          <w:color w:val="000000" w:themeColor="text1"/>
          <w:sz w:val="28"/>
          <w:szCs w:val="26"/>
        </w:rPr>
        <w:t xml:space="preserve">, 2007. </w:t>
      </w:r>
      <w:r w:rsidRPr="00097D1E">
        <w:rPr>
          <w:rFonts w:ascii="Times New Roman" w:hAnsi="Times New Roman" w:cs="Times New Roman"/>
          <w:color w:val="000000" w:themeColor="text1"/>
          <w:sz w:val="28"/>
          <w:szCs w:val="26"/>
        </w:rPr>
        <w:t>312 с.</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11)</w:t>
      </w:r>
      <w:r w:rsidRPr="00097D1E">
        <w:rPr>
          <w:rFonts w:ascii="Times New Roman" w:hAnsi="Times New Roman" w:cs="Times New Roman"/>
          <w:color w:val="000000" w:themeColor="text1"/>
          <w:sz w:val="28"/>
          <w:szCs w:val="26"/>
        </w:rPr>
        <w:tab/>
        <w:t>Когут З.</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 xml:space="preserve">Е. Коріння ідентичності: студії з </w:t>
      </w:r>
      <w:proofErr w:type="spellStart"/>
      <w:r w:rsidRPr="00097D1E">
        <w:rPr>
          <w:rFonts w:ascii="Times New Roman" w:hAnsi="Times New Roman" w:cs="Times New Roman"/>
          <w:color w:val="000000" w:themeColor="text1"/>
          <w:sz w:val="28"/>
          <w:szCs w:val="26"/>
        </w:rPr>
        <w:t>ранньомодерної</w:t>
      </w:r>
      <w:proofErr w:type="spellEnd"/>
      <w:r w:rsidRPr="00097D1E">
        <w:rPr>
          <w:rFonts w:ascii="Times New Roman" w:hAnsi="Times New Roman" w:cs="Times New Roman"/>
          <w:color w:val="000000" w:themeColor="text1"/>
          <w:sz w:val="28"/>
          <w:szCs w:val="26"/>
        </w:rPr>
        <w:t xml:space="preserve"> т</w:t>
      </w:r>
      <w:r w:rsidR="00122013">
        <w:rPr>
          <w:rFonts w:ascii="Times New Roman" w:hAnsi="Times New Roman" w:cs="Times New Roman"/>
          <w:color w:val="000000" w:themeColor="text1"/>
          <w:sz w:val="28"/>
          <w:szCs w:val="26"/>
        </w:rPr>
        <w:t>а модерної історії України. – Київ: Критика, 2004.</w:t>
      </w:r>
      <w:r w:rsidRPr="00097D1E">
        <w:rPr>
          <w:rFonts w:ascii="Times New Roman" w:hAnsi="Times New Roman" w:cs="Times New Roman"/>
          <w:color w:val="000000" w:themeColor="text1"/>
          <w:sz w:val="28"/>
          <w:szCs w:val="26"/>
        </w:rPr>
        <w:t xml:space="preserve"> 351 с.</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12)</w:t>
      </w:r>
      <w:r w:rsidRPr="00097D1E">
        <w:rPr>
          <w:rFonts w:ascii="Times New Roman" w:hAnsi="Times New Roman" w:cs="Times New Roman"/>
          <w:color w:val="000000" w:themeColor="text1"/>
          <w:sz w:val="28"/>
          <w:szCs w:val="26"/>
        </w:rPr>
        <w:tab/>
        <w:t>Крикун Ю.</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С. Орест Левицький – дослідник звичаєвого права українців XVI</w:t>
      </w:r>
      <w:r w:rsidR="00122013">
        <w:rPr>
          <w:rFonts w:ascii="Times New Roman" w:hAnsi="Times New Roman" w:cs="Times New Roman"/>
          <w:color w:val="000000" w:themeColor="text1"/>
          <w:sz w:val="28"/>
          <w:szCs w:val="26"/>
        </w:rPr>
        <w:t xml:space="preserve"> – XVII століть.</w:t>
      </w:r>
      <w:r w:rsidRPr="00097D1E">
        <w:rPr>
          <w:rFonts w:ascii="Times New Roman" w:hAnsi="Times New Roman" w:cs="Times New Roman"/>
          <w:color w:val="000000" w:themeColor="text1"/>
          <w:sz w:val="28"/>
          <w:szCs w:val="26"/>
        </w:rPr>
        <w:t xml:space="preserve"> </w:t>
      </w:r>
      <w:r w:rsidRPr="00122013">
        <w:rPr>
          <w:rFonts w:ascii="Times New Roman" w:hAnsi="Times New Roman" w:cs="Times New Roman"/>
          <w:i/>
          <w:color w:val="000000" w:themeColor="text1"/>
          <w:sz w:val="28"/>
          <w:szCs w:val="26"/>
        </w:rPr>
        <w:t>Етнічна історія народів Європи</w:t>
      </w:r>
      <w:r w:rsidR="00122013">
        <w:rPr>
          <w:rFonts w:ascii="Times New Roman" w:hAnsi="Times New Roman" w:cs="Times New Roman"/>
          <w:color w:val="000000" w:themeColor="text1"/>
          <w:sz w:val="28"/>
          <w:szCs w:val="26"/>
        </w:rPr>
        <w:t xml:space="preserve">. 2005. № 19. </w:t>
      </w:r>
      <w:r w:rsidR="00391F02">
        <w:rPr>
          <w:rFonts w:ascii="Times New Roman" w:hAnsi="Times New Roman" w:cs="Times New Roman"/>
          <w:color w:val="000000" w:themeColor="text1"/>
          <w:sz w:val="28"/>
          <w:szCs w:val="26"/>
        </w:rPr>
        <w:t>С. 6 –</w:t>
      </w:r>
      <w:r w:rsidRPr="00097D1E">
        <w:rPr>
          <w:rFonts w:ascii="Times New Roman" w:hAnsi="Times New Roman" w:cs="Times New Roman"/>
          <w:color w:val="000000" w:themeColor="text1"/>
          <w:sz w:val="28"/>
          <w:szCs w:val="26"/>
        </w:rPr>
        <w:t>71</w:t>
      </w:r>
      <w:r w:rsidR="00122013">
        <w:rPr>
          <w:rFonts w:ascii="Times New Roman" w:hAnsi="Times New Roman" w:cs="Times New Roman"/>
          <w:color w:val="000000" w:themeColor="text1"/>
          <w:sz w:val="28"/>
          <w:szCs w:val="26"/>
        </w:rPr>
        <w:t>.</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13)</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Левицкий</w:t>
      </w:r>
      <w:proofErr w:type="spellEnd"/>
      <w:r w:rsidRPr="00097D1E">
        <w:rPr>
          <w:rFonts w:ascii="Times New Roman" w:hAnsi="Times New Roman" w:cs="Times New Roman"/>
          <w:color w:val="000000" w:themeColor="text1"/>
          <w:sz w:val="28"/>
          <w:szCs w:val="26"/>
        </w:rPr>
        <w:t xml:space="preserve"> О. И. </w:t>
      </w:r>
      <w:proofErr w:type="spellStart"/>
      <w:r w:rsidRPr="00097D1E">
        <w:rPr>
          <w:rFonts w:ascii="Times New Roman" w:hAnsi="Times New Roman" w:cs="Times New Roman"/>
          <w:color w:val="000000" w:themeColor="text1"/>
          <w:sz w:val="28"/>
          <w:szCs w:val="26"/>
        </w:rPr>
        <w:t>Очерки</w:t>
      </w:r>
      <w:proofErr w:type="spellEnd"/>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народной</w:t>
      </w:r>
      <w:proofErr w:type="spellEnd"/>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жизни</w:t>
      </w:r>
      <w:proofErr w:type="spellEnd"/>
      <w:r w:rsidRPr="00097D1E">
        <w:rPr>
          <w:rFonts w:ascii="Times New Roman" w:hAnsi="Times New Roman" w:cs="Times New Roman"/>
          <w:color w:val="000000" w:themeColor="text1"/>
          <w:sz w:val="28"/>
          <w:szCs w:val="26"/>
        </w:rPr>
        <w:t xml:space="preserve"> в </w:t>
      </w:r>
      <w:proofErr w:type="spellStart"/>
      <w:r w:rsidRPr="00097D1E">
        <w:rPr>
          <w:rFonts w:ascii="Times New Roman" w:hAnsi="Times New Roman" w:cs="Times New Roman"/>
          <w:color w:val="000000" w:themeColor="text1"/>
          <w:sz w:val="28"/>
          <w:szCs w:val="26"/>
        </w:rPr>
        <w:t>Малорос</w:t>
      </w:r>
      <w:r w:rsidR="00122013">
        <w:rPr>
          <w:rFonts w:ascii="Times New Roman" w:hAnsi="Times New Roman" w:cs="Times New Roman"/>
          <w:color w:val="000000" w:themeColor="text1"/>
          <w:sz w:val="28"/>
          <w:szCs w:val="26"/>
        </w:rPr>
        <w:t>сии</w:t>
      </w:r>
      <w:proofErr w:type="spellEnd"/>
      <w:r w:rsidR="00122013">
        <w:rPr>
          <w:rFonts w:ascii="Times New Roman" w:hAnsi="Times New Roman" w:cs="Times New Roman"/>
          <w:color w:val="000000" w:themeColor="text1"/>
          <w:sz w:val="28"/>
          <w:szCs w:val="26"/>
        </w:rPr>
        <w:t xml:space="preserve"> </w:t>
      </w:r>
      <w:proofErr w:type="spellStart"/>
      <w:r w:rsidR="00122013">
        <w:rPr>
          <w:rFonts w:ascii="Times New Roman" w:hAnsi="Times New Roman" w:cs="Times New Roman"/>
          <w:color w:val="000000" w:themeColor="text1"/>
          <w:sz w:val="28"/>
          <w:szCs w:val="26"/>
        </w:rPr>
        <w:t>во</w:t>
      </w:r>
      <w:proofErr w:type="spellEnd"/>
      <w:r w:rsidR="00122013">
        <w:rPr>
          <w:rFonts w:ascii="Times New Roman" w:hAnsi="Times New Roman" w:cs="Times New Roman"/>
          <w:color w:val="000000" w:themeColor="text1"/>
          <w:sz w:val="28"/>
          <w:szCs w:val="26"/>
        </w:rPr>
        <w:t xml:space="preserve"> </w:t>
      </w:r>
      <w:proofErr w:type="spellStart"/>
      <w:r w:rsidR="00122013">
        <w:rPr>
          <w:rFonts w:ascii="Times New Roman" w:hAnsi="Times New Roman" w:cs="Times New Roman"/>
          <w:color w:val="000000" w:themeColor="text1"/>
          <w:sz w:val="28"/>
          <w:szCs w:val="26"/>
        </w:rPr>
        <w:t>второй</w:t>
      </w:r>
      <w:proofErr w:type="spellEnd"/>
      <w:r w:rsidR="00122013">
        <w:rPr>
          <w:rFonts w:ascii="Times New Roman" w:hAnsi="Times New Roman" w:cs="Times New Roman"/>
          <w:color w:val="000000" w:themeColor="text1"/>
          <w:sz w:val="28"/>
          <w:szCs w:val="26"/>
        </w:rPr>
        <w:t xml:space="preserve"> </w:t>
      </w:r>
      <w:proofErr w:type="spellStart"/>
      <w:r w:rsidR="00122013">
        <w:rPr>
          <w:rFonts w:ascii="Times New Roman" w:hAnsi="Times New Roman" w:cs="Times New Roman"/>
          <w:color w:val="000000" w:themeColor="text1"/>
          <w:sz w:val="28"/>
          <w:szCs w:val="26"/>
        </w:rPr>
        <w:t>половине</w:t>
      </w:r>
      <w:proofErr w:type="spellEnd"/>
      <w:r w:rsidR="00122013">
        <w:rPr>
          <w:rFonts w:ascii="Times New Roman" w:hAnsi="Times New Roman" w:cs="Times New Roman"/>
          <w:color w:val="000000" w:themeColor="text1"/>
          <w:sz w:val="28"/>
          <w:szCs w:val="26"/>
        </w:rPr>
        <w:t xml:space="preserve"> ХVII в. </w:t>
      </w:r>
      <w:proofErr w:type="spellStart"/>
      <w:r w:rsidRPr="00122013">
        <w:rPr>
          <w:rFonts w:ascii="Times New Roman" w:hAnsi="Times New Roman" w:cs="Times New Roman"/>
          <w:i/>
          <w:color w:val="000000" w:themeColor="text1"/>
          <w:sz w:val="28"/>
          <w:szCs w:val="26"/>
        </w:rPr>
        <w:t>Киевская</w:t>
      </w:r>
      <w:proofErr w:type="spellEnd"/>
      <w:r w:rsidRPr="00122013">
        <w:rPr>
          <w:rFonts w:ascii="Times New Roman" w:hAnsi="Times New Roman" w:cs="Times New Roman"/>
          <w:i/>
          <w:color w:val="000000" w:themeColor="text1"/>
          <w:sz w:val="28"/>
          <w:szCs w:val="26"/>
        </w:rPr>
        <w:t xml:space="preserve"> старина</w:t>
      </w:r>
      <w:r w:rsidR="00122013">
        <w:rPr>
          <w:rFonts w:ascii="Times New Roman" w:hAnsi="Times New Roman" w:cs="Times New Roman"/>
          <w:color w:val="000000" w:themeColor="text1"/>
          <w:sz w:val="28"/>
          <w:szCs w:val="26"/>
        </w:rPr>
        <w:t>. 1901. №1. С. 3–36.</w:t>
      </w:r>
      <w:r w:rsidR="00122013">
        <w:rPr>
          <w:rFonts w:ascii="Times New Roman" w:hAnsi="Times New Roman" w:cs="Times New Roman"/>
          <w:color w:val="000000" w:themeColor="text1"/>
          <w:sz w:val="28"/>
          <w:szCs w:val="26"/>
          <w:lang w:val="en-US"/>
        </w:rPr>
        <w:t xml:space="preserve"> URL</w:t>
      </w:r>
      <w:r w:rsidRPr="00097D1E">
        <w:rPr>
          <w:rFonts w:ascii="Times New Roman" w:hAnsi="Times New Roman" w:cs="Times New Roman"/>
          <w:color w:val="000000" w:themeColor="text1"/>
          <w:sz w:val="28"/>
          <w:szCs w:val="26"/>
        </w:rPr>
        <w:t>: http://iht.univ.kiev.ua/library/ks/1901/pdf/kievskaya-starina-1901-1-E-(2944-2977).pdf</w:t>
      </w:r>
    </w:p>
    <w:p w:rsidR="00290B3A" w:rsidRPr="00097D1E" w:rsidRDefault="00B773D5" w:rsidP="00290B3A">
      <w:pPr>
        <w:spacing w:after="0" w:line="360" w:lineRule="auto"/>
        <w:jc w:val="both"/>
        <w:rPr>
          <w:rFonts w:ascii="Times New Roman" w:hAnsi="Times New Roman" w:cs="Times New Roman"/>
          <w:color w:val="000000" w:themeColor="text1"/>
          <w:sz w:val="28"/>
          <w:szCs w:val="26"/>
        </w:rPr>
      </w:pPr>
      <w:r>
        <w:rPr>
          <w:rFonts w:ascii="Times New Roman" w:hAnsi="Times New Roman" w:cs="Times New Roman"/>
          <w:color w:val="000000" w:themeColor="text1"/>
          <w:sz w:val="28"/>
          <w:szCs w:val="26"/>
        </w:rPr>
        <w:t>14)</w:t>
      </w:r>
      <w:r>
        <w:rPr>
          <w:rFonts w:ascii="Times New Roman" w:hAnsi="Times New Roman" w:cs="Times New Roman"/>
          <w:color w:val="000000" w:themeColor="text1"/>
          <w:sz w:val="28"/>
          <w:szCs w:val="26"/>
        </w:rPr>
        <w:tab/>
      </w:r>
      <w:proofErr w:type="spellStart"/>
      <w:r>
        <w:rPr>
          <w:rFonts w:ascii="Times New Roman" w:hAnsi="Times New Roman" w:cs="Times New Roman"/>
          <w:color w:val="000000" w:themeColor="text1"/>
          <w:sz w:val="28"/>
          <w:szCs w:val="26"/>
        </w:rPr>
        <w:t>Левицкий</w:t>
      </w:r>
      <w:proofErr w:type="spellEnd"/>
      <w:r>
        <w:rPr>
          <w:rFonts w:ascii="Times New Roman" w:hAnsi="Times New Roman" w:cs="Times New Roman"/>
          <w:color w:val="000000" w:themeColor="text1"/>
          <w:sz w:val="28"/>
          <w:szCs w:val="26"/>
          <w:lang w:val="en-US"/>
        </w:rPr>
        <w:t xml:space="preserve"> </w:t>
      </w:r>
      <w:r>
        <w:rPr>
          <w:rFonts w:ascii="Times New Roman" w:hAnsi="Times New Roman" w:cs="Times New Roman"/>
          <w:color w:val="000000" w:themeColor="text1"/>
          <w:sz w:val="28"/>
          <w:szCs w:val="26"/>
        </w:rPr>
        <w:t>О.</w:t>
      </w:r>
      <w:r w:rsidR="00391F02">
        <w:rPr>
          <w:rFonts w:ascii="Times New Roman" w:hAnsi="Times New Roman" w:cs="Times New Roman"/>
          <w:color w:val="000000" w:themeColor="text1"/>
          <w:sz w:val="28"/>
          <w:szCs w:val="26"/>
        </w:rPr>
        <w:t xml:space="preserve"> </w:t>
      </w:r>
      <w:r w:rsidR="00290B3A" w:rsidRPr="00097D1E">
        <w:rPr>
          <w:rFonts w:ascii="Times New Roman" w:hAnsi="Times New Roman" w:cs="Times New Roman"/>
          <w:color w:val="000000" w:themeColor="text1"/>
          <w:sz w:val="28"/>
          <w:szCs w:val="26"/>
        </w:rPr>
        <w:t xml:space="preserve">И. </w:t>
      </w:r>
      <w:proofErr w:type="spellStart"/>
      <w:r w:rsidR="00290B3A" w:rsidRPr="00097D1E">
        <w:rPr>
          <w:rFonts w:ascii="Times New Roman" w:hAnsi="Times New Roman" w:cs="Times New Roman"/>
          <w:color w:val="000000" w:themeColor="text1"/>
          <w:sz w:val="28"/>
          <w:szCs w:val="26"/>
        </w:rPr>
        <w:t>Опыт</w:t>
      </w:r>
      <w:proofErr w:type="spellEnd"/>
      <w:r w:rsidR="00290B3A" w:rsidRPr="00097D1E">
        <w:rPr>
          <w:rFonts w:ascii="Times New Roman" w:hAnsi="Times New Roman" w:cs="Times New Roman"/>
          <w:color w:val="000000" w:themeColor="text1"/>
          <w:sz w:val="28"/>
          <w:szCs w:val="26"/>
        </w:rPr>
        <w:t xml:space="preserve"> </w:t>
      </w:r>
      <w:proofErr w:type="spellStart"/>
      <w:r w:rsidR="00290B3A" w:rsidRPr="00097D1E">
        <w:rPr>
          <w:rFonts w:ascii="Times New Roman" w:hAnsi="Times New Roman" w:cs="Times New Roman"/>
          <w:color w:val="000000" w:themeColor="text1"/>
          <w:sz w:val="28"/>
          <w:szCs w:val="26"/>
        </w:rPr>
        <w:t>исследо</w:t>
      </w:r>
      <w:r>
        <w:rPr>
          <w:rFonts w:ascii="Times New Roman" w:hAnsi="Times New Roman" w:cs="Times New Roman"/>
          <w:color w:val="000000" w:themeColor="text1"/>
          <w:sz w:val="28"/>
          <w:szCs w:val="26"/>
        </w:rPr>
        <w:t>вания</w:t>
      </w:r>
      <w:proofErr w:type="spellEnd"/>
      <w:r>
        <w:rPr>
          <w:rFonts w:ascii="Times New Roman" w:hAnsi="Times New Roman" w:cs="Times New Roman"/>
          <w:color w:val="000000" w:themeColor="text1"/>
          <w:sz w:val="28"/>
          <w:szCs w:val="26"/>
        </w:rPr>
        <w:t xml:space="preserve"> о </w:t>
      </w:r>
      <w:proofErr w:type="spellStart"/>
      <w:r>
        <w:rPr>
          <w:rFonts w:ascii="Times New Roman" w:hAnsi="Times New Roman" w:cs="Times New Roman"/>
          <w:color w:val="000000" w:themeColor="text1"/>
          <w:sz w:val="28"/>
          <w:szCs w:val="26"/>
        </w:rPr>
        <w:t>летописи</w:t>
      </w:r>
      <w:proofErr w:type="spellEnd"/>
      <w:r>
        <w:rPr>
          <w:rFonts w:ascii="Times New Roman" w:hAnsi="Times New Roman" w:cs="Times New Roman"/>
          <w:color w:val="000000" w:themeColor="text1"/>
          <w:sz w:val="28"/>
          <w:szCs w:val="26"/>
        </w:rPr>
        <w:t xml:space="preserve"> </w:t>
      </w:r>
      <w:proofErr w:type="spellStart"/>
      <w:r>
        <w:rPr>
          <w:rFonts w:ascii="Times New Roman" w:hAnsi="Times New Roman" w:cs="Times New Roman"/>
          <w:color w:val="000000" w:themeColor="text1"/>
          <w:sz w:val="28"/>
          <w:szCs w:val="26"/>
        </w:rPr>
        <w:t>Самовидца</w:t>
      </w:r>
      <w:proofErr w:type="spellEnd"/>
      <w:r>
        <w:rPr>
          <w:rFonts w:ascii="Times New Roman" w:hAnsi="Times New Roman" w:cs="Times New Roman"/>
          <w:color w:val="000000" w:themeColor="text1"/>
          <w:sz w:val="28"/>
          <w:szCs w:val="26"/>
          <w:lang w:val="en-US"/>
        </w:rPr>
        <w:t xml:space="preserve">. </w:t>
      </w:r>
      <w:proofErr w:type="spellStart"/>
      <w:r w:rsidR="00290B3A" w:rsidRPr="00097D1E">
        <w:rPr>
          <w:rFonts w:ascii="Times New Roman" w:hAnsi="Times New Roman" w:cs="Times New Roman"/>
          <w:color w:val="000000" w:themeColor="text1"/>
          <w:sz w:val="28"/>
          <w:szCs w:val="26"/>
        </w:rPr>
        <w:t>П</w:t>
      </w:r>
      <w:r>
        <w:rPr>
          <w:rFonts w:ascii="Times New Roman" w:hAnsi="Times New Roman" w:cs="Times New Roman"/>
          <w:color w:val="000000" w:themeColor="text1"/>
          <w:sz w:val="28"/>
          <w:szCs w:val="26"/>
        </w:rPr>
        <w:t>редисловие</w:t>
      </w:r>
      <w:proofErr w:type="spellEnd"/>
      <w:r>
        <w:rPr>
          <w:rFonts w:ascii="Times New Roman" w:hAnsi="Times New Roman" w:cs="Times New Roman"/>
          <w:color w:val="000000" w:themeColor="text1"/>
          <w:sz w:val="28"/>
          <w:szCs w:val="26"/>
        </w:rPr>
        <w:t xml:space="preserve"> к </w:t>
      </w:r>
      <w:proofErr w:type="spellStart"/>
      <w:r>
        <w:rPr>
          <w:rFonts w:ascii="Times New Roman" w:hAnsi="Times New Roman" w:cs="Times New Roman"/>
          <w:color w:val="000000" w:themeColor="text1"/>
          <w:sz w:val="28"/>
          <w:szCs w:val="26"/>
        </w:rPr>
        <w:t>летописи</w:t>
      </w:r>
      <w:proofErr w:type="spellEnd"/>
      <w:r>
        <w:rPr>
          <w:rFonts w:ascii="Times New Roman" w:hAnsi="Times New Roman" w:cs="Times New Roman"/>
          <w:color w:val="000000" w:themeColor="text1"/>
          <w:sz w:val="28"/>
          <w:szCs w:val="26"/>
        </w:rPr>
        <w:t xml:space="preserve"> </w:t>
      </w:r>
      <w:proofErr w:type="spellStart"/>
      <w:r>
        <w:rPr>
          <w:rFonts w:ascii="Times New Roman" w:hAnsi="Times New Roman" w:cs="Times New Roman"/>
          <w:color w:val="000000" w:themeColor="text1"/>
          <w:sz w:val="28"/>
          <w:szCs w:val="26"/>
        </w:rPr>
        <w:t>Самовидца</w:t>
      </w:r>
      <w:proofErr w:type="spellEnd"/>
      <w:r>
        <w:rPr>
          <w:rFonts w:ascii="Times New Roman" w:hAnsi="Times New Roman" w:cs="Times New Roman"/>
          <w:color w:val="000000" w:themeColor="text1"/>
          <w:sz w:val="28"/>
          <w:szCs w:val="26"/>
          <w:lang w:val="en-US"/>
        </w:rPr>
        <w:t xml:space="preserve">. </w:t>
      </w:r>
      <w:proofErr w:type="spellStart"/>
      <w:r>
        <w:rPr>
          <w:rFonts w:ascii="Times New Roman" w:hAnsi="Times New Roman" w:cs="Times New Roman"/>
          <w:color w:val="000000" w:themeColor="text1"/>
          <w:sz w:val="28"/>
          <w:szCs w:val="26"/>
        </w:rPr>
        <w:t>Киев</w:t>
      </w:r>
      <w:proofErr w:type="spellEnd"/>
      <w:r>
        <w:rPr>
          <w:rFonts w:ascii="Times New Roman" w:hAnsi="Times New Roman" w:cs="Times New Roman"/>
          <w:color w:val="000000" w:themeColor="text1"/>
          <w:sz w:val="28"/>
          <w:szCs w:val="26"/>
        </w:rPr>
        <w:t xml:space="preserve">: </w:t>
      </w:r>
      <w:proofErr w:type="spellStart"/>
      <w:r w:rsidR="00290B3A" w:rsidRPr="00097D1E">
        <w:rPr>
          <w:rFonts w:ascii="Times New Roman" w:hAnsi="Times New Roman" w:cs="Times New Roman"/>
          <w:color w:val="000000" w:themeColor="text1"/>
          <w:sz w:val="28"/>
          <w:szCs w:val="26"/>
        </w:rPr>
        <w:t>Киевск</w:t>
      </w:r>
      <w:r>
        <w:rPr>
          <w:rFonts w:ascii="Times New Roman" w:hAnsi="Times New Roman" w:cs="Times New Roman"/>
          <w:color w:val="000000" w:themeColor="text1"/>
          <w:sz w:val="28"/>
          <w:szCs w:val="26"/>
        </w:rPr>
        <w:t>я</w:t>
      </w:r>
      <w:proofErr w:type="spellEnd"/>
      <w:r>
        <w:rPr>
          <w:rFonts w:ascii="Times New Roman" w:hAnsi="Times New Roman" w:cs="Times New Roman"/>
          <w:color w:val="000000" w:themeColor="text1"/>
          <w:sz w:val="28"/>
          <w:szCs w:val="26"/>
        </w:rPr>
        <w:t xml:space="preserve"> </w:t>
      </w:r>
      <w:proofErr w:type="spellStart"/>
      <w:r>
        <w:rPr>
          <w:rFonts w:ascii="Times New Roman" w:hAnsi="Times New Roman" w:cs="Times New Roman"/>
          <w:color w:val="000000" w:themeColor="text1"/>
          <w:sz w:val="28"/>
          <w:szCs w:val="26"/>
        </w:rPr>
        <w:t>археографическая</w:t>
      </w:r>
      <w:proofErr w:type="spellEnd"/>
      <w:r>
        <w:rPr>
          <w:rFonts w:ascii="Times New Roman" w:hAnsi="Times New Roman" w:cs="Times New Roman"/>
          <w:color w:val="000000" w:themeColor="text1"/>
          <w:sz w:val="28"/>
          <w:szCs w:val="26"/>
        </w:rPr>
        <w:t xml:space="preserve"> </w:t>
      </w:r>
      <w:proofErr w:type="spellStart"/>
      <w:r>
        <w:rPr>
          <w:rFonts w:ascii="Times New Roman" w:hAnsi="Times New Roman" w:cs="Times New Roman"/>
          <w:color w:val="000000" w:themeColor="text1"/>
          <w:sz w:val="28"/>
          <w:szCs w:val="26"/>
        </w:rPr>
        <w:t>комиссия</w:t>
      </w:r>
      <w:proofErr w:type="spellEnd"/>
      <w:r w:rsidR="00391F02">
        <w:rPr>
          <w:rFonts w:ascii="Times New Roman" w:hAnsi="Times New Roman" w:cs="Times New Roman"/>
          <w:color w:val="000000" w:themeColor="text1"/>
          <w:sz w:val="28"/>
          <w:szCs w:val="26"/>
        </w:rPr>
        <w:t>,</w:t>
      </w:r>
      <w:r>
        <w:rPr>
          <w:rFonts w:ascii="Times New Roman" w:hAnsi="Times New Roman" w:cs="Times New Roman"/>
          <w:color w:val="000000" w:themeColor="text1"/>
          <w:sz w:val="28"/>
          <w:szCs w:val="26"/>
        </w:rPr>
        <w:t xml:space="preserve"> </w:t>
      </w:r>
      <w:r w:rsidR="00391F02">
        <w:rPr>
          <w:rFonts w:ascii="Times New Roman" w:hAnsi="Times New Roman" w:cs="Times New Roman"/>
          <w:color w:val="000000" w:themeColor="text1"/>
          <w:sz w:val="28"/>
          <w:szCs w:val="26"/>
        </w:rPr>
        <w:t xml:space="preserve">1878. </w:t>
      </w:r>
      <w:r w:rsidR="00290B3A" w:rsidRPr="00097D1E">
        <w:rPr>
          <w:rFonts w:ascii="Times New Roman" w:hAnsi="Times New Roman" w:cs="Times New Roman"/>
          <w:color w:val="000000" w:themeColor="text1"/>
          <w:sz w:val="28"/>
          <w:szCs w:val="26"/>
        </w:rPr>
        <w:t>76 с.</w:t>
      </w:r>
      <w:r w:rsidR="00391F02">
        <w:rPr>
          <w:rFonts w:ascii="Times New Roman" w:hAnsi="Times New Roman" w:cs="Times New Roman"/>
          <w:color w:val="000000" w:themeColor="text1"/>
          <w:sz w:val="28"/>
          <w:szCs w:val="26"/>
          <w:lang w:val="en-US"/>
        </w:rPr>
        <w:t xml:space="preserve"> URL</w:t>
      </w:r>
      <w:r w:rsidR="00290B3A" w:rsidRPr="00097D1E">
        <w:rPr>
          <w:rFonts w:ascii="Times New Roman" w:hAnsi="Times New Roman" w:cs="Times New Roman"/>
          <w:color w:val="000000" w:themeColor="text1"/>
          <w:sz w:val="28"/>
          <w:szCs w:val="26"/>
        </w:rPr>
        <w:t xml:space="preserve">: </w:t>
      </w:r>
      <w:proofErr w:type="spellStart"/>
      <w:r w:rsidR="00290B3A" w:rsidRPr="00097D1E">
        <w:rPr>
          <w:rFonts w:ascii="Times New Roman" w:hAnsi="Times New Roman" w:cs="Times New Roman"/>
          <w:color w:val="000000" w:themeColor="text1"/>
          <w:sz w:val="28"/>
          <w:szCs w:val="26"/>
        </w:rPr>
        <w:t>http</w:t>
      </w:r>
      <w:proofErr w:type="spellEnd"/>
      <w:r w:rsidR="00290B3A" w:rsidRPr="00097D1E">
        <w:rPr>
          <w:rFonts w:ascii="Times New Roman" w:hAnsi="Times New Roman" w:cs="Times New Roman"/>
          <w:color w:val="000000" w:themeColor="text1"/>
          <w:sz w:val="28"/>
          <w:szCs w:val="26"/>
        </w:rPr>
        <w:t>://irbis-</w:t>
      </w:r>
      <w:proofErr w:type="spellStart"/>
      <w:r w:rsidR="00290B3A" w:rsidRPr="00097D1E">
        <w:rPr>
          <w:rFonts w:ascii="Times New Roman" w:hAnsi="Times New Roman" w:cs="Times New Roman"/>
          <w:color w:val="000000" w:themeColor="text1"/>
          <w:sz w:val="28"/>
          <w:szCs w:val="26"/>
        </w:rPr>
        <w:t>nbuv.gov.ua</w:t>
      </w:r>
      <w:proofErr w:type="spellEnd"/>
      <w:r w:rsidR="00290B3A" w:rsidRPr="00097D1E">
        <w:rPr>
          <w:rFonts w:ascii="Times New Roman" w:hAnsi="Times New Roman" w:cs="Times New Roman"/>
          <w:color w:val="000000" w:themeColor="text1"/>
          <w:sz w:val="28"/>
          <w:szCs w:val="26"/>
        </w:rPr>
        <w:t>/</w:t>
      </w:r>
      <w:proofErr w:type="spellStart"/>
      <w:r w:rsidR="00290B3A" w:rsidRPr="00097D1E">
        <w:rPr>
          <w:rFonts w:ascii="Times New Roman" w:hAnsi="Times New Roman" w:cs="Times New Roman"/>
          <w:color w:val="000000" w:themeColor="text1"/>
          <w:sz w:val="28"/>
          <w:szCs w:val="26"/>
        </w:rPr>
        <w:t>dlib</w:t>
      </w:r>
      <w:proofErr w:type="spellEnd"/>
      <w:r w:rsidR="00290B3A" w:rsidRPr="00097D1E">
        <w:rPr>
          <w:rFonts w:ascii="Times New Roman" w:hAnsi="Times New Roman" w:cs="Times New Roman"/>
          <w:color w:val="000000" w:themeColor="text1"/>
          <w:sz w:val="28"/>
          <w:szCs w:val="26"/>
        </w:rPr>
        <w:t>/</w:t>
      </w:r>
      <w:proofErr w:type="spellStart"/>
      <w:r w:rsidR="00290B3A" w:rsidRPr="00097D1E">
        <w:rPr>
          <w:rFonts w:ascii="Times New Roman" w:hAnsi="Times New Roman" w:cs="Times New Roman"/>
          <w:color w:val="000000" w:themeColor="text1"/>
          <w:sz w:val="28"/>
          <w:szCs w:val="26"/>
        </w:rPr>
        <w:t>item</w:t>
      </w:r>
      <w:proofErr w:type="spellEnd"/>
      <w:r w:rsidR="00290B3A" w:rsidRPr="00097D1E">
        <w:rPr>
          <w:rFonts w:ascii="Times New Roman" w:hAnsi="Times New Roman" w:cs="Times New Roman"/>
          <w:color w:val="000000" w:themeColor="text1"/>
          <w:sz w:val="28"/>
          <w:szCs w:val="26"/>
        </w:rPr>
        <w:t>/0000909</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15)</w:t>
      </w:r>
      <w:r w:rsidRPr="00097D1E">
        <w:rPr>
          <w:rFonts w:ascii="Times New Roman" w:hAnsi="Times New Roman" w:cs="Times New Roman"/>
          <w:color w:val="000000" w:themeColor="text1"/>
          <w:sz w:val="28"/>
          <w:szCs w:val="26"/>
        </w:rPr>
        <w:tab/>
        <w:t>Леви</w:t>
      </w:r>
      <w:r w:rsidR="008C59A7">
        <w:rPr>
          <w:rFonts w:ascii="Times New Roman" w:hAnsi="Times New Roman" w:cs="Times New Roman"/>
          <w:color w:val="000000" w:themeColor="text1"/>
          <w:sz w:val="28"/>
          <w:szCs w:val="26"/>
        </w:rPr>
        <w:t>цький О.</w:t>
      </w:r>
      <w:r w:rsidR="00391F02">
        <w:rPr>
          <w:rFonts w:ascii="Times New Roman" w:hAnsi="Times New Roman" w:cs="Times New Roman"/>
          <w:color w:val="000000" w:themeColor="text1"/>
          <w:sz w:val="28"/>
          <w:szCs w:val="26"/>
        </w:rPr>
        <w:t xml:space="preserve"> </w:t>
      </w:r>
      <w:r w:rsidR="008C59A7">
        <w:rPr>
          <w:rFonts w:ascii="Times New Roman" w:hAnsi="Times New Roman" w:cs="Times New Roman"/>
          <w:color w:val="000000" w:themeColor="text1"/>
          <w:sz w:val="28"/>
          <w:szCs w:val="26"/>
        </w:rPr>
        <w:t>І. По судах Гетьманщини. Н</w:t>
      </w:r>
      <w:r w:rsidRPr="00097D1E">
        <w:rPr>
          <w:rFonts w:ascii="Times New Roman" w:hAnsi="Times New Roman" w:cs="Times New Roman"/>
          <w:color w:val="000000" w:themeColor="text1"/>
          <w:sz w:val="28"/>
          <w:szCs w:val="26"/>
        </w:rPr>
        <w:t xml:space="preserve">ариси </w:t>
      </w:r>
      <w:proofErr w:type="spellStart"/>
      <w:r w:rsidRPr="00097D1E">
        <w:rPr>
          <w:rFonts w:ascii="Times New Roman" w:hAnsi="Times New Roman" w:cs="Times New Roman"/>
          <w:color w:val="000000" w:themeColor="text1"/>
          <w:sz w:val="28"/>
          <w:szCs w:val="26"/>
        </w:rPr>
        <w:t>народн</w:t>
      </w:r>
      <w:r w:rsidR="00FA5054">
        <w:rPr>
          <w:rFonts w:ascii="Times New Roman" w:hAnsi="Times New Roman" w:cs="Times New Roman"/>
          <w:color w:val="000000" w:themeColor="text1"/>
          <w:sz w:val="28"/>
          <w:szCs w:val="26"/>
        </w:rPr>
        <w:t>ь</w:t>
      </w:r>
      <w:r w:rsidRPr="00097D1E">
        <w:rPr>
          <w:rFonts w:ascii="Times New Roman" w:hAnsi="Times New Roman" w:cs="Times New Roman"/>
          <w:color w:val="000000" w:themeColor="text1"/>
          <w:sz w:val="28"/>
          <w:szCs w:val="26"/>
        </w:rPr>
        <w:t>ого</w:t>
      </w:r>
      <w:proofErr w:type="spellEnd"/>
      <w:r w:rsidRPr="00097D1E">
        <w:rPr>
          <w:rFonts w:ascii="Times New Roman" w:hAnsi="Times New Roman" w:cs="Times New Roman"/>
          <w:color w:val="000000" w:themeColor="text1"/>
          <w:sz w:val="28"/>
          <w:szCs w:val="26"/>
        </w:rPr>
        <w:t xml:space="preserve"> життя Гетьм</w:t>
      </w:r>
      <w:r w:rsidR="00391F02">
        <w:rPr>
          <w:rFonts w:ascii="Times New Roman" w:hAnsi="Times New Roman" w:cs="Times New Roman"/>
          <w:color w:val="000000" w:themeColor="text1"/>
          <w:sz w:val="28"/>
          <w:szCs w:val="26"/>
        </w:rPr>
        <w:t xml:space="preserve">анщини 2-ї половини XVII віку: </w:t>
      </w:r>
      <w:proofErr w:type="spellStart"/>
      <w:r w:rsidRPr="00097D1E">
        <w:rPr>
          <w:rFonts w:ascii="Times New Roman" w:hAnsi="Times New Roman" w:cs="Times New Roman"/>
          <w:color w:val="000000" w:themeColor="text1"/>
          <w:sz w:val="28"/>
          <w:szCs w:val="26"/>
        </w:rPr>
        <w:t>пе</w:t>
      </w:r>
      <w:r w:rsidR="00391F02">
        <w:rPr>
          <w:rFonts w:ascii="Times New Roman" w:hAnsi="Times New Roman" w:cs="Times New Roman"/>
          <w:color w:val="000000" w:themeColor="text1"/>
          <w:sz w:val="28"/>
          <w:szCs w:val="26"/>
        </w:rPr>
        <w:t>редм</w:t>
      </w:r>
      <w:proofErr w:type="spellEnd"/>
      <w:r w:rsidR="00391F02">
        <w:rPr>
          <w:rFonts w:ascii="Times New Roman" w:hAnsi="Times New Roman" w:cs="Times New Roman"/>
          <w:color w:val="000000" w:themeColor="text1"/>
          <w:sz w:val="28"/>
          <w:szCs w:val="26"/>
        </w:rPr>
        <w:t xml:space="preserve">., ред. і пер. М. </w:t>
      </w:r>
      <w:r w:rsidR="00BE5129">
        <w:rPr>
          <w:rFonts w:ascii="Times New Roman" w:hAnsi="Times New Roman" w:cs="Times New Roman"/>
          <w:color w:val="000000" w:themeColor="text1"/>
          <w:sz w:val="28"/>
          <w:szCs w:val="26"/>
        </w:rPr>
        <w:t>В. Горбань</w:t>
      </w:r>
      <w:r w:rsidR="00391F02">
        <w:rPr>
          <w:rFonts w:ascii="Times New Roman" w:hAnsi="Times New Roman" w:cs="Times New Roman"/>
          <w:color w:val="000000" w:themeColor="text1"/>
          <w:sz w:val="28"/>
          <w:szCs w:val="26"/>
        </w:rPr>
        <w:t xml:space="preserve">. Харків: Рух, 1930. </w:t>
      </w:r>
      <w:r w:rsidRPr="00097D1E">
        <w:rPr>
          <w:rFonts w:ascii="Times New Roman" w:hAnsi="Times New Roman" w:cs="Times New Roman"/>
          <w:color w:val="000000" w:themeColor="text1"/>
          <w:sz w:val="28"/>
          <w:szCs w:val="26"/>
        </w:rPr>
        <w:t>252 с.</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16)</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Луговський</w:t>
      </w:r>
      <w:proofErr w:type="spellEnd"/>
      <w:r w:rsidRPr="00097D1E">
        <w:rPr>
          <w:rFonts w:ascii="Times New Roman" w:hAnsi="Times New Roman" w:cs="Times New Roman"/>
          <w:color w:val="000000" w:themeColor="text1"/>
          <w:sz w:val="28"/>
          <w:szCs w:val="26"/>
        </w:rPr>
        <w:t xml:space="preserve"> О.</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Г. Левицький Орест</w:t>
      </w:r>
      <w:r w:rsidR="00391F02">
        <w:rPr>
          <w:rFonts w:ascii="Times New Roman" w:hAnsi="Times New Roman" w:cs="Times New Roman"/>
          <w:color w:val="000000" w:themeColor="text1"/>
          <w:sz w:val="28"/>
          <w:szCs w:val="26"/>
        </w:rPr>
        <w:t xml:space="preserve"> Іванович. </w:t>
      </w:r>
      <w:r w:rsidRPr="00391F02">
        <w:rPr>
          <w:rFonts w:ascii="Times New Roman" w:hAnsi="Times New Roman" w:cs="Times New Roman"/>
          <w:i/>
          <w:color w:val="000000" w:themeColor="text1"/>
          <w:sz w:val="28"/>
          <w:szCs w:val="26"/>
        </w:rPr>
        <w:t>Наука та наукознавство</w:t>
      </w:r>
      <w:r w:rsidR="00391F02">
        <w:rPr>
          <w:rFonts w:ascii="Times New Roman" w:hAnsi="Times New Roman" w:cs="Times New Roman"/>
          <w:color w:val="000000" w:themeColor="text1"/>
          <w:sz w:val="28"/>
          <w:szCs w:val="26"/>
        </w:rPr>
        <w:t>. 2008. №4. С. 37–</w:t>
      </w:r>
      <w:r w:rsidRPr="00097D1E">
        <w:rPr>
          <w:rFonts w:ascii="Times New Roman" w:hAnsi="Times New Roman" w:cs="Times New Roman"/>
          <w:color w:val="000000" w:themeColor="text1"/>
          <w:sz w:val="28"/>
          <w:szCs w:val="26"/>
        </w:rPr>
        <w:t>41</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17)</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Маслійчук</w:t>
      </w:r>
      <w:proofErr w:type="spellEnd"/>
      <w:r w:rsidRPr="00097D1E">
        <w:rPr>
          <w:rFonts w:ascii="Times New Roman" w:hAnsi="Times New Roman" w:cs="Times New Roman"/>
          <w:color w:val="000000" w:themeColor="text1"/>
          <w:sz w:val="28"/>
          <w:szCs w:val="26"/>
        </w:rPr>
        <w:t xml:space="preserve"> В.</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 xml:space="preserve">Л. Марксистські схеми української історії: Матвій </w:t>
      </w:r>
      <w:proofErr w:type="spellStart"/>
      <w:r w:rsidRPr="00097D1E">
        <w:rPr>
          <w:rFonts w:ascii="Times New Roman" w:hAnsi="Times New Roman" w:cs="Times New Roman"/>
          <w:color w:val="000000" w:themeColor="text1"/>
          <w:sz w:val="28"/>
          <w:szCs w:val="26"/>
        </w:rPr>
        <w:t>Яворський</w:t>
      </w:r>
      <w:proofErr w:type="spellEnd"/>
      <w:r w:rsidRPr="00097D1E">
        <w:rPr>
          <w:rFonts w:ascii="Times New Roman" w:hAnsi="Times New Roman" w:cs="Times New Roman"/>
          <w:color w:val="000000" w:themeColor="text1"/>
          <w:sz w:val="28"/>
          <w:szCs w:val="26"/>
        </w:rPr>
        <w:t>, Володимир</w:t>
      </w:r>
      <w:r w:rsidR="00391F02">
        <w:rPr>
          <w:rFonts w:ascii="Times New Roman" w:hAnsi="Times New Roman" w:cs="Times New Roman"/>
          <w:color w:val="000000" w:themeColor="text1"/>
          <w:sz w:val="28"/>
          <w:szCs w:val="26"/>
        </w:rPr>
        <w:t xml:space="preserve"> </w:t>
      </w:r>
      <w:proofErr w:type="spellStart"/>
      <w:r w:rsidR="00391F02">
        <w:rPr>
          <w:rFonts w:ascii="Times New Roman" w:hAnsi="Times New Roman" w:cs="Times New Roman"/>
          <w:color w:val="000000" w:themeColor="text1"/>
          <w:sz w:val="28"/>
          <w:szCs w:val="26"/>
        </w:rPr>
        <w:t>Сухино-Хоменко</w:t>
      </w:r>
      <w:proofErr w:type="spellEnd"/>
      <w:r w:rsidR="00391F02">
        <w:rPr>
          <w:rFonts w:ascii="Times New Roman" w:hAnsi="Times New Roman" w:cs="Times New Roman"/>
          <w:color w:val="000000" w:themeColor="text1"/>
          <w:sz w:val="28"/>
          <w:szCs w:val="26"/>
        </w:rPr>
        <w:t>, Микола Горбань.</w:t>
      </w:r>
      <w:r w:rsidRPr="00097D1E">
        <w:rPr>
          <w:rFonts w:ascii="Times New Roman" w:hAnsi="Times New Roman" w:cs="Times New Roman"/>
          <w:color w:val="000000" w:themeColor="text1"/>
          <w:sz w:val="28"/>
          <w:szCs w:val="26"/>
        </w:rPr>
        <w:t xml:space="preserve"> </w:t>
      </w:r>
      <w:r w:rsidRPr="00391F02">
        <w:rPr>
          <w:rFonts w:ascii="Times New Roman" w:hAnsi="Times New Roman" w:cs="Times New Roman"/>
          <w:i/>
          <w:color w:val="000000" w:themeColor="text1"/>
          <w:sz w:val="28"/>
          <w:szCs w:val="26"/>
        </w:rPr>
        <w:t>Україна модерна</w:t>
      </w:r>
      <w:r w:rsidR="00391F02">
        <w:rPr>
          <w:rFonts w:ascii="Times New Roman" w:hAnsi="Times New Roman" w:cs="Times New Roman"/>
          <w:color w:val="000000" w:themeColor="text1"/>
          <w:sz w:val="28"/>
          <w:szCs w:val="26"/>
        </w:rPr>
        <w:t>. 2009. № 3. С. 63–</w:t>
      </w:r>
      <w:r w:rsidRPr="00097D1E">
        <w:rPr>
          <w:rFonts w:ascii="Times New Roman" w:hAnsi="Times New Roman" w:cs="Times New Roman"/>
          <w:color w:val="000000" w:themeColor="text1"/>
          <w:sz w:val="28"/>
          <w:szCs w:val="26"/>
        </w:rPr>
        <w:t>67.</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18)</w:t>
      </w:r>
      <w:r w:rsidRPr="00097D1E">
        <w:rPr>
          <w:rFonts w:ascii="Times New Roman" w:hAnsi="Times New Roman" w:cs="Times New Roman"/>
          <w:color w:val="000000" w:themeColor="text1"/>
          <w:sz w:val="28"/>
          <w:szCs w:val="26"/>
        </w:rPr>
        <w:tab/>
        <w:t>Петренко І.</w:t>
      </w:r>
      <w:r w:rsidR="00391F02">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М. Шлюбно-сімейні відносини населення Гетьманщини (XVIII ст.) на сторінка</w:t>
      </w:r>
      <w:r w:rsidR="009439D1" w:rsidRPr="00097D1E">
        <w:rPr>
          <w:rFonts w:ascii="Times New Roman" w:hAnsi="Times New Roman" w:cs="Times New Roman"/>
          <w:color w:val="000000" w:themeColor="text1"/>
          <w:sz w:val="28"/>
          <w:szCs w:val="26"/>
        </w:rPr>
        <w:t>х часопису «Київська старовина»</w:t>
      </w:r>
      <w:r w:rsidR="00391F02">
        <w:rPr>
          <w:rFonts w:ascii="Times New Roman" w:hAnsi="Times New Roman" w:cs="Times New Roman"/>
          <w:color w:val="000000" w:themeColor="text1"/>
          <w:sz w:val="28"/>
          <w:szCs w:val="26"/>
        </w:rPr>
        <w:t xml:space="preserve">. </w:t>
      </w:r>
      <w:r w:rsidRPr="00391F02">
        <w:rPr>
          <w:rFonts w:ascii="Times New Roman" w:hAnsi="Times New Roman" w:cs="Times New Roman"/>
          <w:i/>
          <w:color w:val="000000" w:themeColor="text1"/>
          <w:sz w:val="28"/>
          <w:szCs w:val="26"/>
        </w:rPr>
        <w:t>Історичний журнал</w:t>
      </w:r>
      <w:r w:rsidR="00391F02">
        <w:rPr>
          <w:rFonts w:ascii="Times New Roman" w:hAnsi="Times New Roman" w:cs="Times New Roman"/>
          <w:color w:val="000000" w:themeColor="text1"/>
          <w:sz w:val="28"/>
          <w:szCs w:val="26"/>
        </w:rPr>
        <w:t xml:space="preserve">. 2008. </w:t>
      </w:r>
      <w:r w:rsidRPr="00097D1E">
        <w:rPr>
          <w:rFonts w:ascii="Times New Roman" w:hAnsi="Times New Roman" w:cs="Times New Roman"/>
          <w:color w:val="000000" w:themeColor="text1"/>
          <w:sz w:val="28"/>
          <w:szCs w:val="26"/>
        </w:rPr>
        <w:t>№ 1. С. 14</w:t>
      </w:r>
      <w:r w:rsidR="00391F02" w:rsidRPr="00097D1E">
        <w:rPr>
          <w:rFonts w:ascii="Times New Roman" w:hAnsi="Times New Roman" w:cs="Times New Roman"/>
          <w:color w:val="000000" w:themeColor="text1"/>
          <w:sz w:val="28"/>
          <w:szCs w:val="26"/>
        </w:rPr>
        <w:t>–</w:t>
      </w:r>
      <w:r w:rsidRPr="00097D1E">
        <w:rPr>
          <w:rFonts w:ascii="Times New Roman" w:hAnsi="Times New Roman" w:cs="Times New Roman"/>
          <w:color w:val="000000" w:themeColor="text1"/>
          <w:sz w:val="28"/>
          <w:szCs w:val="26"/>
        </w:rPr>
        <w:t>20.</w:t>
      </w:r>
    </w:p>
    <w:p w:rsidR="00290B3A" w:rsidRPr="00097D1E" w:rsidRDefault="00391F02" w:rsidP="00290B3A">
      <w:pPr>
        <w:spacing w:after="0" w:line="360" w:lineRule="auto"/>
        <w:jc w:val="both"/>
        <w:rPr>
          <w:rFonts w:ascii="Times New Roman" w:hAnsi="Times New Roman" w:cs="Times New Roman"/>
          <w:color w:val="000000" w:themeColor="text1"/>
          <w:sz w:val="28"/>
          <w:szCs w:val="26"/>
        </w:rPr>
      </w:pPr>
      <w:r>
        <w:rPr>
          <w:rFonts w:ascii="Times New Roman" w:hAnsi="Times New Roman" w:cs="Times New Roman"/>
          <w:color w:val="000000" w:themeColor="text1"/>
          <w:sz w:val="28"/>
          <w:szCs w:val="26"/>
        </w:rPr>
        <w:t>19)</w:t>
      </w:r>
      <w:r>
        <w:rPr>
          <w:rFonts w:ascii="Times New Roman" w:hAnsi="Times New Roman" w:cs="Times New Roman"/>
          <w:color w:val="000000" w:themeColor="text1"/>
          <w:sz w:val="28"/>
          <w:szCs w:val="26"/>
        </w:rPr>
        <w:tab/>
      </w:r>
      <w:proofErr w:type="spellStart"/>
      <w:r>
        <w:rPr>
          <w:rFonts w:ascii="Times New Roman" w:hAnsi="Times New Roman" w:cs="Times New Roman"/>
          <w:color w:val="000000" w:themeColor="text1"/>
          <w:sz w:val="28"/>
          <w:szCs w:val="26"/>
        </w:rPr>
        <w:t>Пирожков</w:t>
      </w:r>
      <w:proofErr w:type="spellEnd"/>
      <w:r>
        <w:rPr>
          <w:rFonts w:ascii="Times New Roman" w:hAnsi="Times New Roman" w:cs="Times New Roman"/>
          <w:color w:val="000000" w:themeColor="text1"/>
          <w:sz w:val="28"/>
          <w:szCs w:val="26"/>
        </w:rPr>
        <w:t xml:space="preserve"> С. І., </w:t>
      </w:r>
      <w:proofErr w:type="spellStart"/>
      <w:r w:rsidRPr="00097D1E">
        <w:rPr>
          <w:rFonts w:ascii="Times New Roman" w:hAnsi="Times New Roman" w:cs="Times New Roman"/>
          <w:color w:val="000000" w:themeColor="text1"/>
          <w:sz w:val="28"/>
          <w:szCs w:val="26"/>
        </w:rPr>
        <w:t>Дубровіна</w:t>
      </w:r>
      <w:proofErr w:type="spellEnd"/>
      <w:r w:rsidRPr="00097D1E">
        <w:rPr>
          <w:rFonts w:ascii="Times New Roman" w:hAnsi="Times New Roman" w:cs="Times New Roman"/>
          <w:color w:val="000000" w:themeColor="text1"/>
          <w:sz w:val="28"/>
          <w:szCs w:val="26"/>
        </w:rPr>
        <w:t xml:space="preserve"> Л. А. </w:t>
      </w:r>
      <w:r w:rsidR="00290B3A" w:rsidRPr="00097D1E">
        <w:rPr>
          <w:rFonts w:ascii="Times New Roman" w:hAnsi="Times New Roman" w:cs="Times New Roman"/>
          <w:color w:val="000000" w:themeColor="text1"/>
          <w:sz w:val="28"/>
          <w:szCs w:val="26"/>
        </w:rPr>
        <w:t>Видатні</w:t>
      </w:r>
      <w:r>
        <w:rPr>
          <w:rFonts w:ascii="Times New Roman" w:hAnsi="Times New Roman" w:cs="Times New Roman"/>
          <w:color w:val="000000" w:themeColor="text1"/>
          <w:sz w:val="28"/>
          <w:szCs w:val="26"/>
        </w:rPr>
        <w:t xml:space="preserve"> організатори академічної науки. </w:t>
      </w:r>
      <w:r w:rsidR="00290B3A" w:rsidRPr="00391F02">
        <w:rPr>
          <w:rFonts w:ascii="Times New Roman" w:hAnsi="Times New Roman" w:cs="Times New Roman"/>
          <w:i/>
          <w:color w:val="000000" w:themeColor="text1"/>
          <w:sz w:val="28"/>
          <w:szCs w:val="26"/>
        </w:rPr>
        <w:t>Вісник Національної академії наук України</w:t>
      </w:r>
      <w:r>
        <w:rPr>
          <w:rFonts w:ascii="Times New Roman" w:hAnsi="Times New Roman" w:cs="Times New Roman"/>
          <w:color w:val="000000" w:themeColor="text1"/>
          <w:sz w:val="28"/>
          <w:szCs w:val="26"/>
        </w:rPr>
        <w:t xml:space="preserve">. </w:t>
      </w:r>
      <w:r w:rsidR="00290B3A" w:rsidRPr="00097D1E">
        <w:rPr>
          <w:rFonts w:ascii="Times New Roman" w:hAnsi="Times New Roman" w:cs="Times New Roman"/>
          <w:color w:val="000000" w:themeColor="text1"/>
          <w:sz w:val="28"/>
          <w:szCs w:val="26"/>
        </w:rPr>
        <w:t>201</w:t>
      </w:r>
      <w:r>
        <w:rPr>
          <w:rFonts w:ascii="Times New Roman" w:hAnsi="Times New Roman" w:cs="Times New Roman"/>
          <w:color w:val="000000" w:themeColor="text1"/>
          <w:sz w:val="28"/>
          <w:szCs w:val="26"/>
        </w:rPr>
        <w:t>8. № 11. С. 18–</w:t>
      </w:r>
      <w:r w:rsidR="00290B3A" w:rsidRPr="00097D1E">
        <w:rPr>
          <w:rFonts w:ascii="Times New Roman" w:hAnsi="Times New Roman" w:cs="Times New Roman"/>
          <w:color w:val="000000" w:themeColor="text1"/>
          <w:sz w:val="28"/>
          <w:szCs w:val="26"/>
        </w:rPr>
        <w:t>33.</w:t>
      </w:r>
    </w:p>
    <w:p w:rsidR="00290B3A" w:rsidRPr="00391F02"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20)</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Приступа</w:t>
      </w:r>
      <w:proofErr w:type="spellEnd"/>
      <w:r w:rsidRPr="00097D1E">
        <w:rPr>
          <w:rFonts w:ascii="Times New Roman" w:hAnsi="Times New Roman" w:cs="Times New Roman"/>
          <w:color w:val="000000" w:themeColor="text1"/>
          <w:sz w:val="28"/>
          <w:szCs w:val="26"/>
        </w:rPr>
        <w:t xml:space="preserve"> С. Орест Левицький – один із фунда</w:t>
      </w:r>
      <w:r w:rsidR="00391F02">
        <w:rPr>
          <w:rFonts w:ascii="Times New Roman" w:hAnsi="Times New Roman" w:cs="Times New Roman"/>
          <w:color w:val="000000" w:themeColor="text1"/>
          <w:sz w:val="28"/>
          <w:szCs w:val="26"/>
        </w:rPr>
        <w:t xml:space="preserve">торів Української Академії наук. </w:t>
      </w:r>
      <w:proofErr w:type="spellStart"/>
      <w:r w:rsidRPr="00391F02">
        <w:rPr>
          <w:rFonts w:ascii="Times New Roman" w:hAnsi="Times New Roman" w:cs="Times New Roman"/>
          <w:i/>
          <w:color w:val="000000" w:themeColor="text1"/>
          <w:sz w:val="28"/>
          <w:szCs w:val="26"/>
        </w:rPr>
        <w:t>Хроніка</w:t>
      </w:r>
      <w:proofErr w:type="spellEnd"/>
      <w:r w:rsidRPr="00391F02">
        <w:rPr>
          <w:rFonts w:ascii="Times New Roman" w:hAnsi="Times New Roman" w:cs="Times New Roman"/>
          <w:i/>
          <w:color w:val="000000" w:themeColor="text1"/>
          <w:sz w:val="28"/>
          <w:szCs w:val="26"/>
        </w:rPr>
        <w:t xml:space="preserve"> </w:t>
      </w:r>
      <w:r w:rsidR="00391F02">
        <w:rPr>
          <w:rFonts w:ascii="Times New Roman" w:hAnsi="Times New Roman" w:cs="Times New Roman"/>
          <w:i/>
          <w:color w:val="000000" w:themeColor="text1"/>
          <w:sz w:val="28"/>
          <w:szCs w:val="26"/>
        </w:rPr>
        <w:t xml:space="preserve">– </w:t>
      </w:r>
      <w:r w:rsidRPr="00391F02">
        <w:rPr>
          <w:rFonts w:ascii="Times New Roman" w:hAnsi="Times New Roman" w:cs="Times New Roman"/>
          <w:i/>
          <w:color w:val="000000" w:themeColor="text1"/>
          <w:sz w:val="28"/>
          <w:szCs w:val="26"/>
        </w:rPr>
        <w:t>2000</w:t>
      </w:r>
      <w:r w:rsidR="00391F02">
        <w:rPr>
          <w:rFonts w:ascii="Times New Roman" w:hAnsi="Times New Roman" w:cs="Times New Roman"/>
          <w:color w:val="000000" w:themeColor="text1"/>
          <w:sz w:val="28"/>
          <w:szCs w:val="26"/>
        </w:rPr>
        <w:t>. 2001. № 45/46.</w:t>
      </w:r>
      <w:r w:rsidRPr="00097D1E">
        <w:rPr>
          <w:rFonts w:ascii="Times New Roman" w:hAnsi="Times New Roman" w:cs="Times New Roman"/>
          <w:color w:val="000000" w:themeColor="text1"/>
          <w:sz w:val="28"/>
          <w:szCs w:val="26"/>
        </w:rPr>
        <w:t xml:space="preserve"> С. 613</w:t>
      </w:r>
      <w:r w:rsidR="00391F02">
        <w:rPr>
          <w:rFonts w:ascii="Times New Roman" w:hAnsi="Times New Roman" w:cs="Times New Roman"/>
          <w:color w:val="000000" w:themeColor="text1"/>
          <w:sz w:val="28"/>
          <w:szCs w:val="26"/>
        </w:rPr>
        <w:t xml:space="preserve"> – </w:t>
      </w:r>
      <w:r w:rsidRPr="00097D1E">
        <w:rPr>
          <w:rFonts w:ascii="Times New Roman" w:hAnsi="Times New Roman" w:cs="Times New Roman"/>
          <w:color w:val="000000" w:themeColor="text1"/>
          <w:sz w:val="28"/>
          <w:szCs w:val="26"/>
        </w:rPr>
        <w:t>620.</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lastRenderedPageBreak/>
        <w:t>21)</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Сарбей</w:t>
      </w:r>
      <w:proofErr w:type="spellEnd"/>
      <w:r w:rsidRPr="00097D1E">
        <w:rPr>
          <w:rFonts w:ascii="Times New Roman" w:hAnsi="Times New Roman" w:cs="Times New Roman"/>
          <w:color w:val="000000" w:themeColor="text1"/>
          <w:sz w:val="28"/>
          <w:szCs w:val="26"/>
        </w:rPr>
        <w:t xml:space="preserve"> В.</w:t>
      </w:r>
      <w:r w:rsidR="00391F02">
        <w:rPr>
          <w:rFonts w:ascii="Times New Roman" w:hAnsi="Times New Roman" w:cs="Times New Roman"/>
          <w:color w:val="000000" w:themeColor="text1"/>
          <w:sz w:val="28"/>
          <w:szCs w:val="26"/>
        </w:rPr>
        <w:t xml:space="preserve"> Г. Академік Орест Левицький. </w:t>
      </w:r>
      <w:r w:rsidRPr="00391F02">
        <w:rPr>
          <w:rFonts w:ascii="Times New Roman" w:hAnsi="Times New Roman" w:cs="Times New Roman"/>
          <w:i/>
          <w:color w:val="000000" w:themeColor="text1"/>
          <w:sz w:val="28"/>
          <w:szCs w:val="26"/>
        </w:rPr>
        <w:t>Київська старовина</w:t>
      </w:r>
      <w:r w:rsidRPr="00097D1E">
        <w:rPr>
          <w:rFonts w:ascii="Times New Roman" w:hAnsi="Times New Roman" w:cs="Times New Roman"/>
          <w:color w:val="000000" w:themeColor="text1"/>
          <w:sz w:val="28"/>
          <w:szCs w:val="26"/>
        </w:rPr>
        <w:t>.</w:t>
      </w:r>
      <w:r w:rsidR="00391F02">
        <w:rPr>
          <w:rFonts w:ascii="Times New Roman" w:hAnsi="Times New Roman" w:cs="Times New Roman"/>
          <w:color w:val="000000" w:themeColor="text1"/>
          <w:sz w:val="28"/>
          <w:szCs w:val="26"/>
        </w:rPr>
        <w:t xml:space="preserve"> 1998. № 6. С. 74 – </w:t>
      </w:r>
      <w:r w:rsidRPr="00097D1E">
        <w:rPr>
          <w:rFonts w:ascii="Times New Roman" w:hAnsi="Times New Roman" w:cs="Times New Roman"/>
          <w:color w:val="000000" w:themeColor="text1"/>
          <w:sz w:val="28"/>
          <w:szCs w:val="26"/>
        </w:rPr>
        <w:t>93.</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22)</w:t>
      </w:r>
      <w:r w:rsidRPr="00097D1E">
        <w:rPr>
          <w:rFonts w:ascii="Times New Roman" w:hAnsi="Times New Roman" w:cs="Times New Roman"/>
          <w:color w:val="000000" w:themeColor="text1"/>
          <w:sz w:val="28"/>
          <w:szCs w:val="26"/>
        </w:rPr>
        <w:tab/>
      </w:r>
      <w:proofErr w:type="spellStart"/>
      <w:r w:rsidRPr="00097D1E">
        <w:rPr>
          <w:rFonts w:ascii="Times New Roman" w:hAnsi="Times New Roman" w:cs="Times New Roman"/>
          <w:color w:val="000000" w:themeColor="text1"/>
          <w:sz w:val="28"/>
          <w:szCs w:val="26"/>
        </w:rPr>
        <w:t>Сарбей</w:t>
      </w:r>
      <w:proofErr w:type="spellEnd"/>
      <w:r w:rsidRPr="00097D1E">
        <w:rPr>
          <w:rFonts w:ascii="Times New Roman" w:hAnsi="Times New Roman" w:cs="Times New Roman"/>
          <w:color w:val="000000" w:themeColor="text1"/>
          <w:sz w:val="28"/>
          <w:szCs w:val="26"/>
        </w:rPr>
        <w:t xml:space="preserve"> В.</w:t>
      </w:r>
      <w:r w:rsidR="0062497F">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Г.</w:t>
      </w:r>
      <w:r w:rsidR="0062497F">
        <w:rPr>
          <w:rFonts w:ascii="Times New Roman" w:hAnsi="Times New Roman" w:cs="Times New Roman"/>
          <w:color w:val="000000" w:themeColor="text1"/>
          <w:sz w:val="28"/>
          <w:szCs w:val="26"/>
        </w:rPr>
        <w:t>,</w:t>
      </w:r>
      <w:r w:rsidRPr="00097D1E">
        <w:rPr>
          <w:rFonts w:ascii="Times New Roman" w:hAnsi="Times New Roman" w:cs="Times New Roman"/>
          <w:color w:val="000000" w:themeColor="text1"/>
          <w:sz w:val="28"/>
          <w:szCs w:val="26"/>
        </w:rPr>
        <w:t xml:space="preserve"> </w:t>
      </w:r>
      <w:r w:rsidR="00391F02" w:rsidRPr="00097D1E">
        <w:rPr>
          <w:rFonts w:ascii="Times New Roman" w:hAnsi="Times New Roman" w:cs="Times New Roman"/>
          <w:color w:val="000000" w:themeColor="text1"/>
          <w:sz w:val="28"/>
          <w:szCs w:val="26"/>
        </w:rPr>
        <w:t>Москвич</w:t>
      </w:r>
      <w:r w:rsidR="0062497F" w:rsidRPr="0062497F">
        <w:rPr>
          <w:rFonts w:ascii="Times New Roman" w:hAnsi="Times New Roman" w:cs="Times New Roman"/>
          <w:color w:val="000000" w:themeColor="text1"/>
          <w:sz w:val="28"/>
          <w:szCs w:val="26"/>
        </w:rPr>
        <w:t xml:space="preserve"> </w:t>
      </w:r>
      <w:r w:rsidR="0062497F" w:rsidRPr="00097D1E">
        <w:rPr>
          <w:rFonts w:ascii="Times New Roman" w:hAnsi="Times New Roman" w:cs="Times New Roman"/>
          <w:color w:val="000000" w:themeColor="text1"/>
          <w:sz w:val="28"/>
          <w:szCs w:val="26"/>
        </w:rPr>
        <w:t>Л.</w:t>
      </w:r>
      <w:r w:rsidR="0062497F">
        <w:rPr>
          <w:rFonts w:ascii="Times New Roman" w:hAnsi="Times New Roman" w:cs="Times New Roman"/>
          <w:color w:val="000000" w:themeColor="text1"/>
          <w:sz w:val="28"/>
          <w:szCs w:val="26"/>
        </w:rPr>
        <w:t xml:space="preserve"> Г</w:t>
      </w:r>
      <w:r w:rsidR="00391F02" w:rsidRPr="00097D1E">
        <w:rPr>
          <w:rFonts w:ascii="Times New Roman" w:hAnsi="Times New Roman" w:cs="Times New Roman"/>
          <w:color w:val="000000" w:themeColor="text1"/>
          <w:sz w:val="28"/>
          <w:szCs w:val="26"/>
        </w:rPr>
        <w:t>.</w:t>
      </w:r>
      <w:r w:rsidR="0062497F">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 xml:space="preserve">Академік </w:t>
      </w:r>
      <w:proofErr w:type="spellStart"/>
      <w:r w:rsidRPr="00097D1E">
        <w:rPr>
          <w:rFonts w:ascii="Times New Roman" w:hAnsi="Times New Roman" w:cs="Times New Roman"/>
          <w:color w:val="000000" w:themeColor="text1"/>
          <w:sz w:val="28"/>
          <w:szCs w:val="26"/>
        </w:rPr>
        <w:t>УАН</w:t>
      </w:r>
      <w:proofErr w:type="spellEnd"/>
      <w:r w:rsidRPr="00097D1E">
        <w:rPr>
          <w:rFonts w:ascii="Times New Roman" w:hAnsi="Times New Roman" w:cs="Times New Roman"/>
          <w:color w:val="000000" w:themeColor="text1"/>
          <w:sz w:val="28"/>
          <w:szCs w:val="26"/>
        </w:rPr>
        <w:t xml:space="preserve"> Орест Іванови</w:t>
      </w:r>
      <w:r w:rsidR="0062497F">
        <w:rPr>
          <w:rFonts w:ascii="Times New Roman" w:hAnsi="Times New Roman" w:cs="Times New Roman"/>
          <w:color w:val="000000" w:themeColor="text1"/>
          <w:sz w:val="28"/>
          <w:szCs w:val="26"/>
        </w:rPr>
        <w:t>ч Левицький (1848 – 1922 рр.): Ж</w:t>
      </w:r>
      <w:r w:rsidRPr="00097D1E">
        <w:rPr>
          <w:rFonts w:ascii="Times New Roman" w:hAnsi="Times New Roman" w:cs="Times New Roman"/>
          <w:color w:val="000000" w:themeColor="text1"/>
          <w:sz w:val="28"/>
          <w:szCs w:val="26"/>
        </w:rPr>
        <w:t>иттєпис, бібліографі</w:t>
      </w:r>
      <w:r w:rsidR="0062497F">
        <w:rPr>
          <w:rFonts w:ascii="Times New Roman" w:hAnsi="Times New Roman" w:cs="Times New Roman"/>
          <w:color w:val="000000" w:themeColor="text1"/>
          <w:sz w:val="28"/>
          <w:szCs w:val="26"/>
        </w:rPr>
        <w:t>я його праць і праць про нього Київ:  Ін-</w:t>
      </w:r>
      <w:r w:rsidRPr="00097D1E">
        <w:rPr>
          <w:rFonts w:ascii="Times New Roman" w:hAnsi="Times New Roman" w:cs="Times New Roman"/>
          <w:color w:val="000000" w:themeColor="text1"/>
          <w:sz w:val="28"/>
          <w:szCs w:val="26"/>
        </w:rPr>
        <w:t>т істор</w:t>
      </w:r>
      <w:r w:rsidR="0062497F">
        <w:rPr>
          <w:rFonts w:ascii="Times New Roman" w:hAnsi="Times New Roman" w:cs="Times New Roman"/>
          <w:color w:val="000000" w:themeColor="text1"/>
          <w:sz w:val="28"/>
          <w:szCs w:val="26"/>
        </w:rPr>
        <w:t xml:space="preserve">ії України НАН України, 1998. </w:t>
      </w:r>
      <w:r w:rsidRPr="00097D1E">
        <w:rPr>
          <w:rFonts w:ascii="Times New Roman" w:hAnsi="Times New Roman" w:cs="Times New Roman"/>
          <w:color w:val="000000" w:themeColor="text1"/>
          <w:sz w:val="28"/>
          <w:szCs w:val="26"/>
        </w:rPr>
        <w:t>151 с.</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23)</w:t>
      </w:r>
      <w:r w:rsidRPr="00097D1E">
        <w:rPr>
          <w:rFonts w:ascii="Times New Roman" w:hAnsi="Times New Roman" w:cs="Times New Roman"/>
          <w:color w:val="000000" w:themeColor="text1"/>
          <w:sz w:val="28"/>
          <w:szCs w:val="26"/>
        </w:rPr>
        <w:tab/>
        <w:t>Стельмах С.</w:t>
      </w:r>
      <w:r w:rsidR="0062497F">
        <w:rPr>
          <w:rFonts w:ascii="Times New Roman" w:hAnsi="Times New Roman" w:cs="Times New Roman"/>
          <w:color w:val="000000" w:themeColor="text1"/>
          <w:sz w:val="28"/>
          <w:szCs w:val="26"/>
        </w:rPr>
        <w:t xml:space="preserve"> П. Позитивізм в істо</w:t>
      </w:r>
      <w:r w:rsidRPr="00097D1E">
        <w:rPr>
          <w:rFonts w:ascii="Times New Roman" w:hAnsi="Times New Roman" w:cs="Times New Roman"/>
          <w:color w:val="000000" w:themeColor="text1"/>
          <w:sz w:val="28"/>
          <w:szCs w:val="26"/>
        </w:rPr>
        <w:t>ричній науці</w:t>
      </w:r>
      <w:r w:rsidR="0062497F">
        <w:rPr>
          <w:rFonts w:ascii="Times New Roman" w:hAnsi="Times New Roman" w:cs="Times New Roman"/>
          <w:color w:val="000000" w:themeColor="text1"/>
          <w:sz w:val="28"/>
          <w:szCs w:val="26"/>
        </w:rPr>
        <w:t xml:space="preserve">. </w:t>
      </w:r>
      <w:r w:rsidR="0062497F" w:rsidRPr="0062497F">
        <w:rPr>
          <w:rFonts w:ascii="Times New Roman" w:hAnsi="Times New Roman" w:cs="Times New Roman"/>
          <w:color w:val="000000" w:themeColor="text1"/>
          <w:sz w:val="28"/>
          <w:szCs w:val="26"/>
        </w:rPr>
        <w:t xml:space="preserve">Енциклопедія історії України: НАН України. Інститут історії України. Том (Україна </w:t>
      </w:r>
      <w:r w:rsidR="0062497F">
        <w:rPr>
          <w:rFonts w:ascii="Times New Roman" w:hAnsi="Times New Roman" w:cs="Times New Roman"/>
          <w:color w:val="000000" w:themeColor="text1"/>
          <w:sz w:val="28"/>
          <w:szCs w:val="26"/>
        </w:rPr>
        <w:t>–</w:t>
      </w:r>
      <w:r w:rsidR="0062497F" w:rsidRPr="0062497F">
        <w:rPr>
          <w:rFonts w:ascii="Times New Roman" w:hAnsi="Times New Roman" w:cs="Times New Roman"/>
          <w:color w:val="000000" w:themeColor="text1"/>
          <w:sz w:val="28"/>
          <w:szCs w:val="26"/>
        </w:rPr>
        <w:t xml:space="preserve"> Українці)</w:t>
      </w:r>
      <w:r w:rsidR="0062497F">
        <w:rPr>
          <w:rFonts w:ascii="Times New Roman" w:hAnsi="Times New Roman" w:cs="Times New Roman"/>
          <w:color w:val="000000" w:themeColor="text1"/>
          <w:sz w:val="28"/>
          <w:szCs w:val="26"/>
        </w:rPr>
        <w:t>:</w:t>
      </w:r>
      <w:r w:rsidR="00293856">
        <w:rPr>
          <w:rFonts w:ascii="Times New Roman" w:hAnsi="Times New Roman" w:cs="Times New Roman"/>
          <w:color w:val="000000" w:themeColor="text1"/>
          <w:sz w:val="28"/>
          <w:szCs w:val="26"/>
        </w:rPr>
        <w:t xml:space="preserve">   </w:t>
      </w:r>
      <w:r w:rsidR="0062497F" w:rsidRPr="0062497F">
        <w:rPr>
          <w:rFonts w:ascii="Times New Roman" w:hAnsi="Times New Roman" w:cs="Times New Roman"/>
          <w:color w:val="000000" w:themeColor="text1"/>
          <w:sz w:val="28"/>
          <w:szCs w:val="26"/>
        </w:rPr>
        <w:t>Кн. 1</w:t>
      </w:r>
      <w:r w:rsidR="0062497F">
        <w:rPr>
          <w:rFonts w:ascii="Times New Roman" w:hAnsi="Times New Roman" w:cs="Times New Roman"/>
          <w:color w:val="000000" w:themeColor="text1"/>
          <w:sz w:val="28"/>
          <w:szCs w:val="26"/>
        </w:rPr>
        <w:t xml:space="preserve">. </w:t>
      </w:r>
      <w:r w:rsidR="0062497F">
        <w:rPr>
          <w:rFonts w:ascii="Times New Roman" w:hAnsi="Times New Roman" w:cs="Times New Roman"/>
          <w:color w:val="000000" w:themeColor="text1"/>
          <w:sz w:val="28"/>
          <w:szCs w:val="26"/>
          <w:lang w:val="en-US"/>
        </w:rPr>
        <w:t>URL</w:t>
      </w:r>
      <w:r w:rsidRPr="00097D1E">
        <w:rPr>
          <w:rFonts w:ascii="Times New Roman" w:hAnsi="Times New Roman" w:cs="Times New Roman"/>
          <w:color w:val="000000" w:themeColor="text1"/>
          <w:sz w:val="28"/>
          <w:szCs w:val="26"/>
        </w:rPr>
        <w:t xml:space="preserve">: </w:t>
      </w:r>
      <w:proofErr w:type="spellStart"/>
      <w:r w:rsidRPr="00097D1E">
        <w:rPr>
          <w:rFonts w:ascii="Times New Roman" w:hAnsi="Times New Roman" w:cs="Times New Roman"/>
          <w:color w:val="000000" w:themeColor="text1"/>
          <w:sz w:val="28"/>
          <w:szCs w:val="26"/>
        </w:rPr>
        <w:t>http</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www.history.org.ua</w:t>
      </w:r>
      <w:proofErr w:type="spellEnd"/>
      <w:r w:rsidRPr="00097D1E">
        <w:rPr>
          <w:rFonts w:ascii="Times New Roman" w:hAnsi="Times New Roman" w:cs="Times New Roman"/>
          <w:color w:val="000000" w:themeColor="text1"/>
          <w:sz w:val="28"/>
          <w:szCs w:val="26"/>
        </w:rPr>
        <w:t>/?</w:t>
      </w:r>
      <w:proofErr w:type="spellStart"/>
      <w:r w:rsidRPr="00097D1E">
        <w:rPr>
          <w:rFonts w:ascii="Times New Roman" w:hAnsi="Times New Roman" w:cs="Times New Roman"/>
          <w:color w:val="000000" w:themeColor="text1"/>
          <w:sz w:val="28"/>
          <w:szCs w:val="26"/>
        </w:rPr>
        <w:t>termin=Pozy</w:t>
      </w:r>
      <w:proofErr w:type="spellEnd"/>
      <w:r w:rsidRPr="00097D1E">
        <w:rPr>
          <w:rFonts w:ascii="Times New Roman" w:hAnsi="Times New Roman" w:cs="Times New Roman"/>
          <w:color w:val="000000" w:themeColor="text1"/>
          <w:sz w:val="28"/>
          <w:szCs w:val="26"/>
        </w:rPr>
        <w:t>tyvizm_istorychnij</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24)</w:t>
      </w:r>
      <w:r w:rsidRPr="00097D1E">
        <w:rPr>
          <w:rFonts w:ascii="Times New Roman" w:hAnsi="Times New Roman" w:cs="Times New Roman"/>
          <w:color w:val="000000" w:themeColor="text1"/>
          <w:sz w:val="28"/>
          <w:szCs w:val="26"/>
        </w:rPr>
        <w:tab/>
        <w:t>Сулима М.</w:t>
      </w:r>
      <w:r w:rsidR="0062497F">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 xml:space="preserve">М. Гріхи </w:t>
      </w:r>
      <w:proofErr w:type="spellStart"/>
      <w:r w:rsidRPr="00097D1E">
        <w:rPr>
          <w:rFonts w:ascii="Times New Roman" w:hAnsi="Times New Roman" w:cs="Times New Roman"/>
          <w:color w:val="000000" w:themeColor="text1"/>
          <w:sz w:val="28"/>
          <w:szCs w:val="26"/>
        </w:rPr>
        <w:t>Розмаитїи</w:t>
      </w:r>
      <w:proofErr w:type="spellEnd"/>
      <w:r w:rsidRPr="00097D1E">
        <w:rPr>
          <w:rFonts w:ascii="Times New Roman" w:hAnsi="Times New Roman" w:cs="Times New Roman"/>
          <w:color w:val="000000" w:themeColor="text1"/>
          <w:sz w:val="28"/>
          <w:szCs w:val="26"/>
        </w:rPr>
        <w:t xml:space="preserve"> єпитимійні справи ХVІІ</w:t>
      </w:r>
      <w:r w:rsidR="0062497F">
        <w:rPr>
          <w:rFonts w:ascii="Times New Roman" w:hAnsi="Times New Roman" w:cs="Times New Roman"/>
          <w:color w:val="000000" w:themeColor="text1"/>
          <w:sz w:val="28"/>
          <w:szCs w:val="26"/>
        </w:rPr>
        <w:t xml:space="preserve"> – ХVІІІ ст. Київ: Фенікс</w:t>
      </w:r>
      <w:r w:rsidR="00293856">
        <w:rPr>
          <w:rFonts w:ascii="Times New Roman" w:hAnsi="Times New Roman" w:cs="Times New Roman"/>
          <w:color w:val="000000" w:themeColor="text1"/>
          <w:sz w:val="28"/>
          <w:szCs w:val="26"/>
        </w:rPr>
        <w:t>, 2005.</w:t>
      </w:r>
      <w:r w:rsidRPr="00097D1E">
        <w:rPr>
          <w:rFonts w:ascii="Times New Roman" w:hAnsi="Times New Roman" w:cs="Times New Roman"/>
          <w:color w:val="000000" w:themeColor="text1"/>
          <w:sz w:val="28"/>
          <w:szCs w:val="26"/>
        </w:rPr>
        <w:t xml:space="preserve"> 256 с.</w:t>
      </w:r>
    </w:p>
    <w:p w:rsidR="00293856"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25)</w:t>
      </w:r>
      <w:r w:rsidRPr="00097D1E">
        <w:rPr>
          <w:rFonts w:ascii="Times New Roman" w:hAnsi="Times New Roman" w:cs="Times New Roman"/>
          <w:color w:val="000000" w:themeColor="text1"/>
          <w:sz w:val="28"/>
          <w:szCs w:val="26"/>
        </w:rPr>
        <w:tab/>
        <w:t>Удод О.</w:t>
      </w:r>
      <w:r w:rsidR="00293856">
        <w:rPr>
          <w:rFonts w:ascii="Times New Roman" w:hAnsi="Times New Roman" w:cs="Times New Roman"/>
          <w:color w:val="000000" w:themeColor="text1"/>
          <w:sz w:val="28"/>
          <w:szCs w:val="26"/>
        </w:rPr>
        <w:t xml:space="preserve"> </w:t>
      </w:r>
      <w:r w:rsidRPr="00097D1E">
        <w:rPr>
          <w:rFonts w:ascii="Times New Roman" w:hAnsi="Times New Roman" w:cs="Times New Roman"/>
          <w:color w:val="000000" w:themeColor="text1"/>
          <w:sz w:val="28"/>
          <w:szCs w:val="26"/>
        </w:rPr>
        <w:t>А. Орест Іванович Левицький як організатор української</w:t>
      </w:r>
      <w:r w:rsidR="00293856">
        <w:rPr>
          <w:rFonts w:ascii="Times New Roman" w:hAnsi="Times New Roman" w:cs="Times New Roman"/>
          <w:color w:val="000000" w:themeColor="text1"/>
          <w:sz w:val="28"/>
          <w:szCs w:val="26"/>
        </w:rPr>
        <w:t xml:space="preserve"> історичної науки.</w:t>
      </w:r>
      <w:r w:rsidRPr="00097D1E">
        <w:rPr>
          <w:rFonts w:ascii="Times New Roman" w:hAnsi="Times New Roman" w:cs="Times New Roman"/>
          <w:color w:val="000000" w:themeColor="text1"/>
          <w:sz w:val="28"/>
          <w:szCs w:val="26"/>
        </w:rPr>
        <w:t xml:space="preserve"> </w:t>
      </w:r>
      <w:r w:rsidRPr="00293856">
        <w:rPr>
          <w:rFonts w:ascii="Times New Roman" w:hAnsi="Times New Roman" w:cs="Times New Roman"/>
          <w:i/>
          <w:color w:val="000000" w:themeColor="text1"/>
          <w:sz w:val="28"/>
          <w:szCs w:val="26"/>
        </w:rPr>
        <w:t>Історіографічні дослідження в Україні</w:t>
      </w:r>
      <w:r w:rsidR="00293856">
        <w:rPr>
          <w:rFonts w:ascii="Times New Roman" w:hAnsi="Times New Roman" w:cs="Times New Roman"/>
          <w:color w:val="000000" w:themeColor="text1"/>
          <w:sz w:val="28"/>
          <w:szCs w:val="26"/>
        </w:rPr>
        <w:t xml:space="preserve">. Київ: </w:t>
      </w:r>
      <w:r w:rsidR="00293856" w:rsidRPr="00293856">
        <w:rPr>
          <w:rFonts w:ascii="Times New Roman" w:hAnsi="Times New Roman" w:cs="Times New Roman"/>
          <w:color w:val="000000" w:themeColor="text1"/>
          <w:sz w:val="28"/>
          <w:szCs w:val="26"/>
        </w:rPr>
        <w:t>Інститут історії України</w:t>
      </w:r>
      <w:r w:rsidR="00293856">
        <w:rPr>
          <w:rFonts w:ascii="Times New Roman" w:hAnsi="Times New Roman" w:cs="Times New Roman"/>
          <w:color w:val="000000" w:themeColor="text1"/>
          <w:sz w:val="28"/>
          <w:szCs w:val="26"/>
        </w:rPr>
        <w:t>.</w:t>
      </w:r>
      <w:r w:rsidR="00293856" w:rsidRPr="00293856">
        <w:rPr>
          <w:rFonts w:ascii="Times New Roman" w:hAnsi="Times New Roman" w:cs="Times New Roman"/>
          <w:color w:val="000000" w:themeColor="text1"/>
          <w:sz w:val="28"/>
          <w:szCs w:val="26"/>
        </w:rPr>
        <w:t xml:space="preserve"> </w:t>
      </w:r>
      <w:r w:rsidR="00293856">
        <w:rPr>
          <w:rFonts w:ascii="Times New Roman" w:hAnsi="Times New Roman" w:cs="Times New Roman"/>
          <w:color w:val="000000" w:themeColor="text1"/>
          <w:sz w:val="28"/>
          <w:szCs w:val="26"/>
        </w:rPr>
        <w:t xml:space="preserve">2010. Вип. 20. </w:t>
      </w:r>
      <w:r w:rsidRPr="00097D1E">
        <w:rPr>
          <w:rFonts w:ascii="Times New Roman" w:hAnsi="Times New Roman" w:cs="Times New Roman"/>
          <w:color w:val="000000" w:themeColor="text1"/>
          <w:sz w:val="28"/>
          <w:szCs w:val="26"/>
        </w:rPr>
        <w:t>С. 122</w:t>
      </w:r>
      <w:r w:rsidR="00293856">
        <w:rPr>
          <w:rFonts w:ascii="Times New Roman" w:hAnsi="Times New Roman" w:cs="Times New Roman"/>
          <w:color w:val="000000" w:themeColor="text1"/>
          <w:sz w:val="28"/>
          <w:szCs w:val="26"/>
        </w:rPr>
        <w:t>–</w:t>
      </w:r>
      <w:r w:rsidRPr="00097D1E">
        <w:rPr>
          <w:rFonts w:ascii="Times New Roman" w:hAnsi="Times New Roman" w:cs="Times New Roman"/>
          <w:color w:val="000000" w:themeColor="text1"/>
          <w:sz w:val="28"/>
          <w:szCs w:val="26"/>
        </w:rPr>
        <w:t>130.</w:t>
      </w:r>
      <w:r w:rsidR="00293856">
        <w:rPr>
          <w:rFonts w:ascii="Times New Roman" w:hAnsi="Times New Roman" w:cs="Times New Roman"/>
          <w:color w:val="000000" w:themeColor="text1"/>
          <w:sz w:val="28"/>
          <w:szCs w:val="26"/>
        </w:rPr>
        <w:t xml:space="preserve"> </w:t>
      </w:r>
    </w:p>
    <w:p w:rsidR="00290B3A" w:rsidRPr="00097D1E"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26)</w:t>
      </w:r>
      <w:r w:rsidRPr="00097D1E">
        <w:rPr>
          <w:rFonts w:ascii="Times New Roman" w:hAnsi="Times New Roman" w:cs="Times New Roman"/>
          <w:color w:val="000000" w:themeColor="text1"/>
          <w:sz w:val="28"/>
          <w:szCs w:val="26"/>
        </w:rPr>
        <w:tab/>
      </w:r>
      <w:r w:rsidR="00293856">
        <w:rPr>
          <w:rFonts w:ascii="Times New Roman" w:hAnsi="Times New Roman" w:cs="Times New Roman"/>
          <w:color w:val="000000" w:themeColor="text1"/>
          <w:sz w:val="28"/>
          <w:szCs w:val="26"/>
        </w:rPr>
        <w:t xml:space="preserve"> Яковенко Н. М. Вступ до історії. Київ: Критика, 2007. </w:t>
      </w:r>
      <w:r w:rsidRPr="00097D1E">
        <w:rPr>
          <w:rFonts w:ascii="Times New Roman" w:hAnsi="Times New Roman" w:cs="Times New Roman"/>
          <w:color w:val="000000" w:themeColor="text1"/>
          <w:sz w:val="28"/>
          <w:szCs w:val="26"/>
        </w:rPr>
        <w:t>376 с.</w:t>
      </w:r>
    </w:p>
    <w:p w:rsidR="00290B3A" w:rsidRDefault="00290B3A" w:rsidP="00290B3A">
      <w:pPr>
        <w:spacing w:after="0" w:line="360" w:lineRule="auto"/>
        <w:jc w:val="both"/>
        <w:rPr>
          <w:rFonts w:ascii="Times New Roman" w:hAnsi="Times New Roman" w:cs="Times New Roman"/>
          <w:color w:val="000000" w:themeColor="text1"/>
          <w:sz w:val="28"/>
          <w:szCs w:val="26"/>
        </w:rPr>
      </w:pPr>
      <w:r w:rsidRPr="00097D1E">
        <w:rPr>
          <w:rFonts w:ascii="Times New Roman" w:hAnsi="Times New Roman" w:cs="Times New Roman"/>
          <w:color w:val="000000" w:themeColor="text1"/>
          <w:sz w:val="28"/>
          <w:szCs w:val="26"/>
        </w:rPr>
        <w:t>27)</w:t>
      </w:r>
      <w:r w:rsidRPr="00097D1E">
        <w:rPr>
          <w:rFonts w:ascii="Times New Roman" w:hAnsi="Times New Roman" w:cs="Times New Roman"/>
          <w:color w:val="000000" w:themeColor="text1"/>
          <w:sz w:val="28"/>
          <w:szCs w:val="26"/>
        </w:rPr>
        <w:tab/>
        <w:t>Ясь О.В. Наро</w:t>
      </w:r>
      <w:r w:rsidR="00293856">
        <w:rPr>
          <w:rFonts w:ascii="Times New Roman" w:hAnsi="Times New Roman" w:cs="Times New Roman"/>
          <w:color w:val="000000" w:themeColor="text1"/>
          <w:sz w:val="28"/>
          <w:szCs w:val="26"/>
        </w:rPr>
        <w:t xml:space="preserve">дницький напрям в історіографії. </w:t>
      </w:r>
      <w:r w:rsidRPr="00097D1E">
        <w:rPr>
          <w:rFonts w:ascii="Times New Roman" w:hAnsi="Times New Roman" w:cs="Times New Roman"/>
          <w:color w:val="000000" w:themeColor="text1"/>
          <w:sz w:val="28"/>
          <w:szCs w:val="26"/>
        </w:rPr>
        <w:t>Енциклопед</w:t>
      </w:r>
      <w:r w:rsidR="00293856">
        <w:rPr>
          <w:rFonts w:ascii="Times New Roman" w:hAnsi="Times New Roman" w:cs="Times New Roman"/>
          <w:color w:val="000000" w:themeColor="text1"/>
          <w:sz w:val="28"/>
          <w:szCs w:val="26"/>
        </w:rPr>
        <w:t>ія історії України: Т. 7: Мі-О</w:t>
      </w:r>
      <w:r w:rsidR="00293856">
        <w:rPr>
          <w:rFonts w:ascii="Times New Roman" w:hAnsi="Times New Roman" w:cs="Times New Roman"/>
          <w:color w:val="000000" w:themeColor="text1"/>
          <w:sz w:val="28"/>
          <w:szCs w:val="26"/>
          <w:lang w:val="en-US"/>
        </w:rPr>
        <w:t xml:space="preserve">. </w:t>
      </w:r>
      <w:proofErr w:type="spellStart"/>
      <w:r w:rsidR="00293856" w:rsidRPr="00293856">
        <w:rPr>
          <w:rFonts w:ascii="Times New Roman" w:hAnsi="Times New Roman" w:cs="Times New Roman"/>
          <w:color w:val="000000" w:themeColor="text1"/>
          <w:sz w:val="28"/>
          <w:szCs w:val="26"/>
        </w:rPr>
        <w:t>Редкол</w:t>
      </w:r>
      <w:proofErr w:type="spellEnd"/>
      <w:r w:rsidR="00293856" w:rsidRPr="00293856">
        <w:rPr>
          <w:rFonts w:ascii="Times New Roman" w:hAnsi="Times New Roman" w:cs="Times New Roman"/>
          <w:color w:val="000000" w:themeColor="text1"/>
          <w:sz w:val="28"/>
          <w:szCs w:val="26"/>
        </w:rPr>
        <w:t xml:space="preserve">.: В. А. Смолій (голова) та ін. НАН України. </w:t>
      </w:r>
      <w:r w:rsidR="00293856">
        <w:rPr>
          <w:rFonts w:ascii="Times New Roman" w:hAnsi="Times New Roman" w:cs="Times New Roman"/>
          <w:color w:val="000000" w:themeColor="text1"/>
          <w:sz w:val="28"/>
          <w:szCs w:val="26"/>
        </w:rPr>
        <w:t>Інститут історії Україн</w:t>
      </w:r>
      <w:r w:rsidR="00D932BF">
        <w:rPr>
          <w:rFonts w:ascii="Times New Roman" w:hAnsi="Times New Roman" w:cs="Times New Roman"/>
          <w:color w:val="000000" w:themeColor="text1"/>
          <w:sz w:val="28"/>
          <w:szCs w:val="26"/>
        </w:rPr>
        <w:t xml:space="preserve">и. Київ: Наукова думка, 2010. </w:t>
      </w:r>
      <w:r w:rsidR="00293856">
        <w:rPr>
          <w:rFonts w:ascii="Times New Roman" w:hAnsi="Times New Roman" w:cs="Times New Roman"/>
          <w:color w:val="000000" w:themeColor="text1"/>
          <w:sz w:val="28"/>
          <w:szCs w:val="26"/>
        </w:rPr>
        <w:t xml:space="preserve">728 с. </w:t>
      </w:r>
      <w:r w:rsidR="00293856">
        <w:rPr>
          <w:rFonts w:ascii="Times New Roman" w:hAnsi="Times New Roman" w:cs="Times New Roman"/>
          <w:color w:val="000000" w:themeColor="text1"/>
          <w:sz w:val="28"/>
          <w:szCs w:val="26"/>
          <w:lang w:val="en-US"/>
        </w:rPr>
        <w:t>URL</w:t>
      </w:r>
      <w:r w:rsidRPr="00097D1E">
        <w:rPr>
          <w:rFonts w:ascii="Times New Roman" w:hAnsi="Times New Roman" w:cs="Times New Roman"/>
          <w:color w:val="000000" w:themeColor="text1"/>
          <w:sz w:val="28"/>
          <w:szCs w:val="26"/>
        </w:rPr>
        <w:t xml:space="preserve">: </w:t>
      </w:r>
      <w:hyperlink r:id="rId9" w:history="1">
        <w:proofErr w:type="spellStart"/>
        <w:r w:rsidRPr="00097D1E">
          <w:rPr>
            <w:rStyle w:val="a8"/>
            <w:rFonts w:ascii="Times New Roman" w:hAnsi="Times New Roman" w:cs="Times New Roman"/>
            <w:color w:val="000000" w:themeColor="text1"/>
            <w:sz w:val="28"/>
            <w:szCs w:val="26"/>
            <w:u w:val="none"/>
          </w:rPr>
          <w:t>http</w:t>
        </w:r>
        <w:proofErr w:type="spellEnd"/>
        <w:r w:rsidRPr="00097D1E">
          <w:rPr>
            <w:rStyle w:val="a8"/>
            <w:rFonts w:ascii="Times New Roman" w:hAnsi="Times New Roman" w:cs="Times New Roman"/>
            <w:color w:val="000000" w:themeColor="text1"/>
            <w:sz w:val="28"/>
            <w:szCs w:val="26"/>
            <w:u w:val="none"/>
          </w:rPr>
          <w:t>://</w:t>
        </w:r>
        <w:proofErr w:type="spellStart"/>
        <w:r w:rsidRPr="00097D1E">
          <w:rPr>
            <w:rStyle w:val="a8"/>
            <w:rFonts w:ascii="Times New Roman" w:hAnsi="Times New Roman" w:cs="Times New Roman"/>
            <w:color w:val="000000" w:themeColor="text1"/>
            <w:sz w:val="28"/>
            <w:szCs w:val="26"/>
            <w:u w:val="none"/>
          </w:rPr>
          <w:t>www.history.org.ua</w:t>
        </w:r>
        <w:proofErr w:type="spellEnd"/>
        <w:r w:rsidRPr="00097D1E">
          <w:rPr>
            <w:rStyle w:val="a8"/>
            <w:rFonts w:ascii="Times New Roman" w:hAnsi="Times New Roman" w:cs="Times New Roman"/>
            <w:color w:val="000000" w:themeColor="text1"/>
            <w:sz w:val="28"/>
            <w:szCs w:val="26"/>
            <w:u w:val="none"/>
          </w:rPr>
          <w:t>/?</w:t>
        </w:r>
        <w:proofErr w:type="spellStart"/>
        <w:r w:rsidRPr="00097D1E">
          <w:rPr>
            <w:rStyle w:val="a8"/>
            <w:rFonts w:ascii="Times New Roman" w:hAnsi="Times New Roman" w:cs="Times New Roman"/>
            <w:color w:val="000000" w:themeColor="text1"/>
            <w:sz w:val="28"/>
            <w:szCs w:val="26"/>
            <w:u w:val="none"/>
          </w:rPr>
          <w:t>termin=Narodny</w:t>
        </w:r>
        <w:proofErr w:type="spellEnd"/>
        <w:r w:rsidRPr="00097D1E">
          <w:rPr>
            <w:rStyle w:val="a8"/>
            <w:rFonts w:ascii="Times New Roman" w:hAnsi="Times New Roman" w:cs="Times New Roman"/>
            <w:color w:val="000000" w:themeColor="text1"/>
            <w:sz w:val="28"/>
            <w:szCs w:val="26"/>
            <w:u w:val="none"/>
          </w:rPr>
          <w:t>tskyj_napriam</w:t>
        </w:r>
      </w:hyperlink>
    </w:p>
    <w:p w:rsidR="00290B3A" w:rsidRDefault="00290B3A" w:rsidP="00290B3A">
      <w:pPr>
        <w:spacing w:after="0" w:line="360" w:lineRule="auto"/>
        <w:jc w:val="both"/>
        <w:rPr>
          <w:rFonts w:ascii="Times New Roman" w:hAnsi="Times New Roman" w:cs="Times New Roman"/>
          <w:color w:val="000000" w:themeColor="text1"/>
          <w:sz w:val="28"/>
          <w:szCs w:val="26"/>
        </w:rPr>
      </w:pPr>
    </w:p>
    <w:p w:rsidR="00290B3A" w:rsidRDefault="00290B3A" w:rsidP="00290B3A">
      <w:pPr>
        <w:spacing w:after="0" w:line="360" w:lineRule="auto"/>
        <w:jc w:val="both"/>
        <w:rPr>
          <w:rFonts w:ascii="Times New Roman" w:hAnsi="Times New Roman" w:cs="Times New Roman"/>
          <w:color w:val="000000" w:themeColor="text1"/>
          <w:sz w:val="28"/>
          <w:szCs w:val="26"/>
        </w:rPr>
      </w:pPr>
    </w:p>
    <w:p w:rsidR="00290B3A" w:rsidRDefault="00290B3A" w:rsidP="00290B3A">
      <w:pPr>
        <w:spacing w:after="0" w:line="360" w:lineRule="auto"/>
        <w:jc w:val="both"/>
        <w:rPr>
          <w:rFonts w:ascii="Times New Roman" w:hAnsi="Times New Roman" w:cs="Times New Roman"/>
          <w:color w:val="000000" w:themeColor="text1"/>
          <w:sz w:val="28"/>
          <w:szCs w:val="26"/>
        </w:rPr>
      </w:pPr>
    </w:p>
    <w:p w:rsidR="00290B3A" w:rsidRDefault="00290B3A" w:rsidP="00290B3A">
      <w:pPr>
        <w:spacing w:after="0" w:line="360" w:lineRule="auto"/>
        <w:jc w:val="both"/>
        <w:rPr>
          <w:rFonts w:ascii="Times New Roman" w:hAnsi="Times New Roman" w:cs="Times New Roman"/>
          <w:color w:val="000000" w:themeColor="text1"/>
          <w:sz w:val="28"/>
          <w:szCs w:val="26"/>
        </w:rPr>
      </w:pP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Default="00D932BF" w:rsidP="00D932BF">
      <w:pPr>
        <w:rPr>
          <w:rFonts w:ascii="Times New Roman" w:hAnsi="Times New Roman" w:cs="Times New Roman"/>
          <w:color w:val="000000" w:themeColor="text1"/>
          <w:sz w:val="28"/>
          <w:szCs w:val="26"/>
        </w:rPr>
      </w:pPr>
      <w:r>
        <w:rPr>
          <w:rFonts w:ascii="Times New Roman" w:hAnsi="Times New Roman" w:cs="Times New Roman"/>
          <w:color w:val="000000" w:themeColor="text1"/>
          <w:sz w:val="28"/>
          <w:szCs w:val="26"/>
        </w:rPr>
        <w:br w:type="page"/>
      </w:r>
    </w:p>
    <w:p w:rsidR="00B06E9A" w:rsidRPr="00B06E9A" w:rsidRDefault="00B06E9A" w:rsidP="00B06E9A">
      <w:pPr>
        <w:spacing w:after="0" w:line="360" w:lineRule="auto"/>
        <w:jc w:val="center"/>
        <w:rPr>
          <w:rFonts w:ascii="Times New Roman" w:eastAsia="Calibri" w:hAnsi="Times New Roman" w:cs="Times New Roman"/>
          <w:b/>
          <w:sz w:val="28"/>
          <w:szCs w:val="28"/>
        </w:rPr>
      </w:pPr>
      <w:r w:rsidRPr="00B06E9A">
        <w:rPr>
          <w:rFonts w:ascii="Times New Roman" w:eastAsia="Calibri" w:hAnsi="Times New Roman" w:cs="Times New Roman"/>
          <w:b/>
          <w:sz w:val="28"/>
          <w:szCs w:val="28"/>
        </w:rPr>
        <w:lastRenderedPageBreak/>
        <w:t>ДОДАТОК А</w:t>
      </w:r>
    </w:p>
    <w:p w:rsidR="00B06E9A" w:rsidRPr="00B06E9A" w:rsidRDefault="00B06E9A" w:rsidP="00B06E9A">
      <w:pPr>
        <w:spacing w:after="0" w:line="360" w:lineRule="auto"/>
        <w:jc w:val="center"/>
        <w:rPr>
          <w:rFonts w:ascii="Times New Roman" w:eastAsia="Calibri" w:hAnsi="Times New Roman" w:cs="Times New Roman"/>
          <w:b/>
          <w:sz w:val="28"/>
          <w:szCs w:val="28"/>
        </w:rPr>
      </w:pPr>
      <w:r w:rsidRPr="00B06E9A">
        <w:rPr>
          <w:rFonts w:ascii="Times New Roman" w:eastAsia="Calibri" w:hAnsi="Times New Roman" w:cs="Times New Roman"/>
          <w:b/>
          <w:sz w:val="28"/>
          <w:szCs w:val="28"/>
        </w:rPr>
        <w:t>Фото Ореста Левицького</w:t>
      </w:r>
    </w:p>
    <w:p w:rsidR="00B06E9A" w:rsidRPr="00B06E9A" w:rsidRDefault="00B06E9A" w:rsidP="00B06E9A">
      <w:pPr>
        <w:rPr>
          <w:rFonts w:ascii="Times New Roman" w:eastAsia="Calibri" w:hAnsi="Times New Roman" w:cs="Times New Roman"/>
          <w:b/>
          <w:sz w:val="28"/>
          <w:szCs w:val="28"/>
        </w:rPr>
      </w:pPr>
      <w:r w:rsidRPr="00B06E9A">
        <w:rPr>
          <w:rFonts w:ascii="Calibri" w:eastAsia="Calibri" w:hAnsi="Calibri" w:cs="Times New Roman"/>
          <w:noProof/>
          <w:lang w:eastAsia="uk-UA"/>
        </w:rPr>
        <w:drawing>
          <wp:inline distT="0" distB="0" distL="0" distR="0" wp14:anchorId="4B1B32FB" wp14:editId="6D7F9AE0">
            <wp:extent cx="6000750" cy="8020050"/>
            <wp:effectExtent l="0" t="0" r="0" b="0"/>
            <wp:docPr id="2" name="Рисунок 2" descr="Описание: Левицький Орест Івано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евицький Орест Іванович.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0750" cy="8020050"/>
                    </a:xfrm>
                    <a:prstGeom prst="rect">
                      <a:avLst/>
                    </a:prstGeom>
                    <a:noFill/>
                    <a:ln>
                      <a:noFill/>
                    </a:ln>
                  </pic:spPr>
                </pic:pic>
              </a:graphicData>
            </a:graphic>
          </wp:inline>
        </w:drawing>
      </w:r>
    </w:p>
    <w:p w:rsidR="00B06E9A" w:rsidRDefault="00B06E9A" w:rsidP="00290B3A">
      <w:pPr>
        <w:spacing w:after="0" w:line="360" w:lineRule="auto"/>
        <w:jc w:val="both"/>
        <w:rPr>
          <w:rFonts w:ascii="Times New Roman" w:hAnsi="Times New Roman" w:cs="Times New Roman"/>
          <w:color w:val="000000" w:themeColor="text1"/>
          <w:sz w:val="28"/>
          <w:szCs w:val="26"/>
        </w:rPr>
      </w:pPr>
    </w:p>
    <w:p w:rsidR="00B06E9A" w:rsidRPr="00B06E9A" w:rsidRDefault="00B06E9A" w:rsidP="00B06E9A">
      <w:pPr>
        <w:spacing w:after="0" w:line="360" w:lineRule="auto"/>
        <w:jc w:val="center"/>
        <w:rPr>
          <w:rFonts w:ascii="Times New Roman" w:hAnsi="Times New Roman" w:cs="Times New Roman"/>
          <w:b/>
          <w:sz w:val="28"/>
          <w:szCs w:val="28"/>
        </w:rPr>
      </w:pPr>
      <w:r w:rsidRPr="00B06E9A">
        <w:rPr>
          <w:rFonts w:ascii="Times New Roman" w:hAnsi="Times New Roman" w:cs="Times New Roman"/>
          <w:b/>
          <w:sz w:val="28"/>
          <w:szCs w:val="28"/>
        </w:rPr>
        <w:lastRenderedPageBreak/>
        <w:t>ДОДАТОК Б</w:t>
      </w:r>
    </w:p>
    <w:p w:rsidR="00B06E9A" w:rsidRPr="00B06E9A" w:rsidRDefault="00B06E9A" w:rsidP="00B06E9A">
      <w:pPr>
        <w:spacing w:after="0" w:line="360" w:lineRule="auto"/>
        <w:jc w:val="center"/>
        <w:rPr>
          <w:rFonts w:ascii="Times New Roman" w:hAnsi="Times New Roman" w:cs="Times New Roman"/>
          <w:b/>
          <w:sz w:val="28"/>
          <w:szCs w:val="28"/>
        </w:rPr>
      </w:pPr>
      <w:r w:rsidRPr="00B06E9A">
        <w:rPr>
          <w:rFonts w:ascii="Times New Roman" w:hAnsi="Times New Roman" w:cs="Times New Roman"/>
          <w:b/>
          <w:sz w:val="28"/>
          <w:szCs w:val="28"/>
        </w:rPr>
        <w:t>Фактори, які вплинули на формування системи історичних уявлень Ореста Левицького як учня Володимира Антоновича</w:t>
      </w:r>
    </w:p>
    <w:p w:rsidR="00B06E9A" w:rsidRPr="00B06E9A" w:rsidRDefault="00B06E9A" w:rsidP="00B06E9A">
      <w:pPr>
        <w:tabs>
          <w:tab w:val="left" w:pos="6179"/>
        </w:tabs>
        <w:spacing w:after="0" w:line="240" w:lineRule="auto"/>
        <w:rPr>
          <w:rFonts w:ascii="Times New Roman" w:hAnsi="Times New Roman" w:cs="Times New Roman"/>
          <w:b/>
          <w:sz w:val="28"/>
          <w:szCs w:val="28"/>
        </w:rPr>
      </w:pPr>
      <w:r w:rsidRPr="00B06E9A">
        <w:rPr>
          <w:rFonts w:ascii="Times New Roman" w:hAnsi="Times New Roman" w:cs="Times New Roman"/>
          <w:b/>
          <w:sz w:val="28"/>
          <w:szCs w:val="28"/>
        </w:rPr>
        <w:tab/>
      </w:r>
    </w:p>
    <w:p w:rsidR="00B06E9A" w:rsidRPr="00B06E9A" w:rsidRDefault="00D932BF" w:rsidP="00B06E9A">
      <w:pPr>
        <w:spacing w:after="0" w:line="240" w:lineRule="auto"/>
        <w:jc w:val="center"/>
        <w:rPr>
          <w:rFonts w:ascii="Times New Roman" w:hAnsi="Times New Roman" w:cs="Times New Roman"/>
          <w:b/>
          <w:sz w:val="24"/>
        </w:rPr>
      </w:pPr>
      <w:r>
        <w:rPr>
          <w:noProof/>
          <w:lang w:eastAsia="uk-UA"/>
        </w:rPr>
        <w:drawing>
          <wp:inline distT="0" distB="0" distL="0" distR="0" wp14:anchorId="21AA6CFB" wp14:editId="23566C6B">
            <wp:extent cx="6028337" cy="4191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0879" t="22992" r="21937" b="18283"/>
                    <a:stretch/>
                  </pic:blipFill>
                  <pic:spPr bwMode="auto">
                    <a:xfrm>
                      <a:off x="0" y="0"/>
                      <a:ext cx="6039417" cy="4198703"/>
                    </a:xfrm>
                    <a:prstGeom prst="rect">
                      <a:avLst/>
                    </a:prstGeom>
                    <a:ln>
                      <a:noFill/>
                    </a:ln>
                    <a:extLst>
                      <a:ext uri="{53640926-AAD7-44D8-BBD7-CCE9431645EC}">
                        <a14:shadowObscured xmlns:a14="http://schemas.microsoft.com/office/drawing/2010/main"/>
                      </a:ext>
                    </a:extLst>
                  </pic:spPr>
                </pic:pic>
              </a:graphicData>
            </a:graphic>
          </wp:inline>
        </w:drawing>
      </w:r>
    </w:p>
    <w:p w:rsidR="00B06E9A" w:rsidRPr="00B06E9A" w:rsidRDefault="00B06E9A" w:rsidP="00B06E9A">
      <w:pPr>
        <w:spacing w:after="0" w:line="240" w:lineRule="auto"/>
        <w:jc w:val="center"/>
        <w:rPr>
          <w:rFonts w:ascii="Times New Roman" w:hAnsi="Times New Roman" w:cs="Times New Roman"/>
          <w:b/>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7014C7">
      <w:pPr>
        <w:spacing w:after="0" w:line="240" w:lineRule="auto"/>
        <w:rPr>
          <w:rFonts w:ascii="Times New Roman" w:hAnsi="Times New Roman" w:cs="Times New Roman"/>
          <w:sz w:val="24"/>
          <w:lang w:val="ru-RU"/>
        </w:rPr>
      </w:pPr>
    </w:p>
    <w:p w:rsidR="00B06E9A" w:rsidRPr="00B06E9A" w:rsidRDefault="007014C7" w:rsidP="00D932BF">
      <w:pPr>
        <w:rPr>
          <w:rFonts w:ascii="Times New Roman" w:hAnsi="Times New Roman" w:cs="Times New Roman"/>
          <w:sz w:val="24"/>
        </w:rPr>
      </w:pPr>
      <w:r>
        <w:rPr>
          <w:rFonts w:ascii="Times New Roman" w:hAnsi="Times New Roman" w:cs="Times New Roman"/>
          <w:sz w:val="24"/>
        </w:rPr>
        <w:br w:type="page"/>
      </w:r>
    </w:p>
    <w:p w:rsidR="00B06E9A" w:rsidRPr="00B06E9A" w:rsidRDefault="00B06E9A" w:rsidP="00B06E9A">
      <w:pPr>
        <w:spacing w:after="0" w:line="360" w:lineRule="auto"/>
        <w:jc w:val="center"/>
        <w:rPr>
          <w:rFonts w:ascii="Times New Roman" w:hAnsi="Times New Roman" w:cs="Times New Roman"/>
          <w:b/>
          <w:sz w:val="28"/>
          <w:szCs w:val="28"/>
        </w:rPr>
      </w:pPr>
      <w:r w:rsidRPr="00B06E9A">
        <w:rPr>
          <w:rFonts w:ascii="Times New Roman" w:hAnsi="Times New Roman" w:cs="Times New Roman"/>
          <w:b/>
          <w:sz w:val="28"/>
          <w:szCs w:val="28"/>
        </w:rPr>
        <w:lastRenderedPageBreak/>
        <w:t>ДОДАТОК В</w:t>
      </w:r>
    </w:p>
    <w:p w:rsidR="00B06E9A" w:rsidRPr="00B06E9A" w:rsidRDefault="00B06E9A" w:rsidP="00B06E9A">
      <w:pPr>
        <w:spacing w:after="0" w:line="360" w:lineRule="auto"/>
        <w:jc w:val="center"/>
        <w:rPr>
          <w:rFonts w:ascii="Times New Roman" w:hAnsi="Times New Roman" w:cs="Times New Roman"/>
          <w:b/>
          <w:sz w:val="28"/>
          <w:szCs w:val="28"/>
        </w:rPr>
      </w:pPr>
      <w:r w:rsidRPr="00B06E9A">
        <w:rPr>
          <w:rFonts w:ascii="Times New Roman" w:hAnsi="Times New Roman" w:cs="Times New Roman"/>
          <w:b/>
          <w:sz w:val="28"/>
          <w:szCs w:val="28"/>
        </w:rPr>
        <w:t xml:space="preserve">Фактори, які вплинули на формування </w:t>
      </w:r>
      <w:r w:rsidR="00D23C09">
        <w:rPr>
          <w:rFonts w:ascii="Times New Roman" w:hAnsi="Times New Roman" w:cs="Times New Roman"/>
          <w:b/>
          <w:sz w:val="28"/>
          <w:szCs w:val="28"/>
        </w:rPr>
        <w:t>світогляду</w:t>
      </w:r>
      <w:r w:rsidRPr="00B06E9A">
        <w:rPr>
          <w:rFonts w:ascii="Times New Roman" w:hAnsi="Times New Roman" w:cs="Times New Roman"/>
          <w:b/>
          <w:sz w:val="28"/>
          <w:szCs w:val="28"/>
        </w:rPr>
        <w:t xml:space="preserve"> Ореста Левицького в «Громаді» як історика</w:t>
      </w:r>
    </w:p>
    <w:p w:rsidR="00B06E9A" w:rsidRPr="00B06E9A" w:rsidRDefault="00B06E9A" w:rsidP="00B06E9A">
      <w:pPr>
        <w:spacing w:after="0" w:line="240" w:lineRule="auto"/>
        <w:jc w:val="center"/>
        <w:rPr>
          <w:rFonts w:ascii="Times New Roman" w:hAnsi="Times New Roman" w:cs="Times New Roman"/>
          <w:sz w:val="24"/>
        </w:rPr>
      </w:pPr>
      <w:r w:rsidRPr="00B06E9A">
        <w:rPr>
          <w:rFonts w:ascii="Times New Roman" w:hAnsi="Times New Roman" w:cs="Times New Roman"/>
          <w:noProof/>
          <w:sz w:val="24"/>
          <w:lang w:eastAsia="uk-UA"/>
        </w:rPr>
        <w:drawing>
          <wp:inline distT="0" distB="0" distL="0" distR="0" wp14:anchorId="056E884D" wp14:editId="7C6FA046">
            <wp:extent cx="6105525" cy="3543300"/>
            <wp:effectExtent l="114300" t="0" r="123825" b="13335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Default="00B06E9A" w:rsidP="00B06E9A">
      <w:pPr>
        <w:spacing w:after="0" w:line="240" w:lineRule="auto"/>
        <w:jc w:val="center"/>
        <w:rPr>
          <w:rFonts w:ascii="Times New Roman" w:hAnsi="Times New Roman" w:cs="Times New Roman"/>
          <w:sz w:val="24"/>
        </w:rPr>
      </w:pPr>
    </w:p>
    <w:p w:rsidR="00D932BF" w:rsidRDefault="00D932BF" w:rsidP="00B06E9A">
      <w:pPr>
        <w:spacing w:after="0" w:line="240" w:lineRule="auto"/>
        <w:jc w:val="center"/>
        <w:rPr>
          <w:rFonts w:ascii="Times New Roman" w:hAnsi="Times New Roman" w:cs="Times New Roman"/>
          <w:sz w:val="24"/>
        </w:rPr>
      </w:pPr>
    </w:p>
    <w:p w:rsidR="00B06E9A" w:rsidRDefault="00B06E9A" w:rsidP="00B06E9A">
      <w:pPr>
        <w:spacing w:after="0" w:line="240" w:lineRule="auto"/>
        <w:jc w:val="both"/>
        <w:rPr>
          <w:rFonts w:ascii="Times New Roman" w:hAnsi="Times New Roman" w:cs="Times New Roman"/>
          <w:sz w:val="24"/>
        </w:rPr>
      </w:pPr>
    </w:p>
    <w:p w:rsidR="00B06E9A" w:rsidRPr="00B06E9A" w:rsidRDefault="00D932BF" w:rsidP="00D932BF">
      <w:pPr>
        <w:rPr>
          <w:rFonts w:ascii="Times New Roman" w:hAnsi="Times New Roman" w:cs="Times New Roman"/>
          <w:sz w:val="24"/>
        </w:rPr>
      </w:pPr>
      <w:r>
        <w:rPr>
          <w:rFonts w:ascii="Times New Roman" w:hAnsi="Times New Roman" w:cs="Times New Roman"/>
          <w:sz w:val="24"/>
        </w:rPr>
        <w:br w:type="page"/>
      </w:r>
    </w:p>
    <w:p w:rsidR="00B06E9A" w:rsidRPr="00B06E9A" w:rsidRDefault="00B06E9A" w:rsidP="00B06E9A">
      <w:pPr>
        <w:spacing w:after="0" w:line="360" w:lineRule="auto"/>
        <w:jc w:val="center"/>
        <w:rPr>
          <w:rFonts w:ascii="Times New Roman" w:hAnsi="Times New Roman" w:cs="Times New Roman"/>
          <w:b/>
          <w:sz w:val="28"/>
        </w:rPr>
      </w:pPr>
      <w:r w:rsidRPr="00B06E9A">
        <w:rPr>
          <w:rFonts w:ascii="Times New Roman" w:hAnsi="Times New Roman" w:cs="Times New Roman"/>
          <w:b/>
          <w:sz w:val="28"/>
        </w:rPr>
        <w:lastRenderedPageBreak/>
        <w:t>Додаток Г</w:t>
      </w:r>
    </w:p>
    <w:p w:rsidR="00B06E9A" w:rsidRPr="00B06E9A" w:rsidRDefault="00B06E9A" w:rsidP="00B06E9A">
      <w:pPr>
        <w:spacing w:after="0" w:line="360" w:lineRule="auto"/>
        <w:jc w:val="center"/>
        <w:rPr>
          <w:rFonts w:ascii="Times New Roman" w:hAnsi="Times New Roman" w:cs="Times New Roman"/>
          <w:b/>
          <w:sz w:val="28"/>
        </w:rPr>
      </w:pPr>
      <w:r w:rsidRPr="00B06E9A">
        <w:rPr>
          <w:rFonts w:ascii="Times New Roman" w:hAnsi="Times New Roman" w:cs="Times New Roman"/>
          <w:b/>
          <w:sz w:val="28"/>
        </w:rPr>
        <w:t>Фактори, які вплинули на формування системи історичних уявлень Ореста Левицького в Історичному товаристві</w:t>
      </w:r>
      <w:r w:rsidR="00D932BF">
        <w:rPr>
          <w:rFonts w:ascii="Times New Roman" w:hAnsi="Times New Roman" w:cs="Times New Roman"/>
          <w:b/>
          <w:sz w:val="28"/>
        </w:rPr>
        <w:t xml:space="preserve"> імені Нестора-</w:t>
      </w:r>
      <w:r w:rsidRPr="00B06E9A">
        <w:rPr>
          <w:rFonts w:ascii="Times New Roman" w:hAnsi="Times New Roman" w:cs="Times New Roman"/>
          <w:b/>
          <w:sz w:val="28"/>
        </w:rPr>
        <w:t xml:space="preserve">Літописця </w:t>
      </w:r>
    </w:p>
    <w:p w:rsidR="00B06E9A" w:rsidRPr="00B06E9A" w:rsidRDefault="00B06E9A" w:rsidP="00B06E9A">
      <w:pPr>
        <w:spacing w:after="0" w:line="240" w:lineRule="auto"/>
        <w:jc w:val="center"/>
        <w:rPr>
          <w:rFonts w:ascii="Times New Roman" w:hAnsi="Times New Roman" w:cs="Times New Roman"/>
          <w:sz w:val="24"/>
        </w:rPr>
      </w:pPr>
    </w:p>
    <w:p w:rsidR="00B06E9A" w:rsidRDefault="003E037D" w:rsidP="00B06E9A">
      <w:pPr>
        <w:spacing w:after="0" w:line="240" w:lineRule="auto"/>
        <w:jc w:val="center"/>
        <w:rPr>
          <w:rFonts w:ascii="Times New Roman" w:hAnsi="Times New Roman" w:cs="Times New Roman"/>
          <w:noProof/>
          <w:sz w:val="24"/>
          <w:lang w:eastAsia="uk-UA"/>
        </w:rPr>
      </w:pPr>
      <w:r>
        <w:rPr>
          <w:noProof/>
          <w:lang w:eastAsia="uk-UA"/>
        </w:rPr>
        <w:drawing>
          <wp:inline distT="0" distB="0" distL="0" distR="0" wp14:anchorId="28FCA2C0" wp14:editId="3229FC06">
            <wp:extent cx="6219824" cy="56197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6333" t="19391" r="26923" b="8586"/>
                    <a:stretch/>
                  </pic:blipFill>
                  <pic:spPr bwMode="auto">
                    <a:xfrm>
                      <a:off x="0" y="0"/>
                      <a:ext cx="6229403" cy="5628405"/>
                    </a:xfrm>
                    <a:prstGeom prst="rect">
                      <a:avLst/>
                    </a:prstGeom>
                    <a:ln>
                      <a:noFill/>
                    </a:ln>
                    <a:extLst>
                      <a:ext uri="{53640926-AAD7-44D8-BBD7-CCE9431645EC}">
                        <a14:shadowObscured xmlns:a14="http://schemas.microsoft.com/office/drawing/2010/main"/>
                      </a:ext>
                    </a:extLst>
                  </pic:spPr>
                </pic:pic>
              </a:graphicData>
            </a:graphic>
          </wp:inline>
        </w:drawing>
      </w: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7014C7" w:rsidRDefault="007014C7" w:rsidP="00B06E9A">
      <w:pPr>
        <w:spacing w:after="0" w:line="240" w:lineRule="auto"/>
        <w:jc w:val="center"/>
        <w:rPr>
          <w:rFonts w:ascii="Times New Roman" w:hAnsi="Times New Roman" w:cs="Times New Roman"/>
          <w:noProof/>
          <w:sz w:val="24"/>
          <w:lang w:eastAsia="uk-UA"/>
        </w:rPr>
      </w:pPr>
    </w:p>
    <w:p w:rsidR="00B06E9A" w:rsidRPr="00B06E9A" w:rsidRDefault="00B06E9A" w:rsidP="00A44F02">
      <w:pPr>
        <w:spacing w:after="0" w:line="240" w:lineRule="auto"/>
        <w:rPr>
          <w:rFonts w:ascii="Times New Roman" w:hAnsi="Times New Roman" w:cs="Times New Roman"/>
          <w:sz w:val="24"/>
        </w:rPr>
      </w:pPr>
    </w:p>
    <w:p w:rsidR="00B06E9A" w:rsidRPr="00B06E9A" w:rsidRDefault="007014C7" w:rsidP="00B06E9A">
      <w:pPr>
        <w:rPr>
          <w:rFonts w:ascii="Times New Roman" w:hAnsi="Times New Roman" w:cs="Times New Roman"/>
          <w:sz w:val="24"/>
        </w:rPr>
      </w:pPr>
      <w:r>
        <w:rPr>
          <w:rFonts w:ascii="Times New Roman" w:hAnsi="Times New Roman" w:cs="Times New Roman"/>
          <w:sz w:val="24"/>
        </w:rPr>
        <w:br w:type="page"/>
      </w:r>
    </w:p>
    <w:p w:rsidR="00B06E9A" w:rsidRPr="00B06E9A" w:rsidRDefault="00B06E9A" w:rsidP="00B06E9A">
      <w:pPr>
        <w:spacing w:after="0" w:line="360" w:lineRule="auto"/>
        <w:jc w:val="center"/>
        <w:rPr>
          <w:rFonts w:ascii="Times New Roman" w:hAnsi="Times New Roman" w:cs="Times New Roman"/>
          <w:b/>
          <w:sz w:val="28"/>
        </w:rPr>
      </w:pPr>
      <w:r w:rsidRPr="00B06E9A">
        <w:rPr>
          <w:rFonts w:ascii="Times New Roman" w:hAnsi="Times New Roman" w:cs="Times New Roman"/>
          <w:b/>
          <w:sz w:val="28"/>
        </w:rPr>
        <w:lastRenderedPageBreak/>
        <w:t>ДОДАТОК Д</w:t>
      </w:r>
    </w:p>
    <w:p w:rsidR="00B06E9A" w:rsidRPr="00B06E9A" w:rsidRDefault="00B06E9A" w:rsidP="00B06E9A">
      <w:pPr>
        <w:spacing w:after="0" w:line="360" w:lineRule="auto"/>
        <w:jc w:val="center"/>
        <w:rPr>
          <w:rFonts w:ascii="Times New Roman" w:hAnsi="Times New Roman" w:cs="Times New Roman"/>
          <w:b/>
          <w:sz w:val="28"/>
        </w:rPr>
      </w:pPr>
      <w:r w:rsidRPr="00B06E9A">
        <w:rPr>
          <w:rFonts w:ascii="Times New Roman" w:hAnsi="Times New Roman" w:cs="Times New Roman"/>
          <w:b/>
          <w:sz w:val="28"/>
        </w:rPr>
        <w:t>Джерельна база та наукова лі</w:t>
      </w:r>
      <w:r>
        <w:rPr>
          <w:rFonts w:ascii="Times New Roman" w:hAnsi="Times New Roman" w:cs="Times New Roman"/>
          <w:b/>
          <w:sz w:val="28"/>
        </w:rPr>
        <w:t>тература дипломної роботи «Нарис внутрішньої історії Малоросії в другій половині XVII століття</w:t>
      </w:r>
      <w:r w:rsidRPr="00B06E9A">
        <w:rPr>
          <w:rFonts w:ascii="Times New Roman" w:hAnsi="Times New Roman" w:cs="Times New Roman"/>
          <w:b/>
          <w:sz w:val="28"/>
        </w:rPr>
        <w:t>» з вираженою народницькою концепцією</w:t>
      </w:r>
    </w:p>
    <w:p w:rsidR="00B06E9A" w:rsidRPr="00B06E9A" w:rsidRDefault="00B06E9A" w:rsidP="00B06E9A">
      <w:pPr>
        <w:spacing w:after="0" w:line="36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r w:rsidRPr="00B06E9A">
        <w:rPr>
          <w:rFonts w:ascii="Times New Roman" w:hAnsi="Times New Roman" w:cs="Times New Roman"/>
          <w:noProof/>
          <w:sz w:val="24"/>
          <w:lang w:eastAsia="uk-UA"/>
        </w:rPr>
        <w:drawing>
          <wp:inline distT="0" distB="0" distL="0" distR="0" wp14:anchorId="5BD790BA" wp14:editId="77D80403">
            <wp:extent cx="6276975" cy="3105150"/>
            <wp:effectExtent l="0" t="0" r="0" b="1905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B06E9A" w:rsidRDefault="00B06E9A" w:rsidP="00B06E9A">
      <w:pPr>
        <w:spacing w:after="0" w:line="240" w:lineRule="auto"/>
        <w:jc w:val="center"/>
        <w:rPr>
          <w:rFonts w:ascii="Times New Roman" w:hAnsi="Times New Roman" w:cs="Times New Roman"/>
          <w:sz w:val="24"/>
        </w:rPr>
      </w:pPr>
    </w:p>
    <w:p w:rsidR="00B06E9A" w:rsidRPr="00290B3A" w:rsidRDefault="00B06E9A" w:rsidP="00290B3A">
      <w:pPr>
        <w:spacing w:after="0" w:line="360" w:lineRule="auto"/>
        <w:jc w:val="both"/>
        <w:rPr>
          <w:rFonts w:ascii="Times New Roman" w:hAnsi="Times New Roman" w:cs="Times New Roman"/>
          <w:color w:val="000000" w:themeColor="text1"/>
          <w:sz w:val="28"/>
          <w:szCs w:val="26"/>
        </w:rPr>
      </w:pPr>
    </w:p>
    <w:sectPr w:rsidR="00B06E9A" w:rsidRPr="00290B3A" w:rsidSect="002879E4">
      <w:headerReference w:type="default" r:id="rId23"/>
      <w:footerReference w:type="default" r:id="rId2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140" w:rsidRDefault="00B61140" w:rsidP="004E1D99">
      <w:pPr>
        <w:spacing w:after="0" w:line="240" w:lineRule="auto"/>
      </w:pPr>
      <w:r>
        <w:separator/>
      </w:r>
    </w:p>
  </w:endnote>
  <w:endnote w:type="continuationSeparator" w:id="0">
    <w:p w:rsidR="00B61140" w:rsidRDefault="00B61140" w:rsidP="004E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140" w:rsidRDefault="00B61140" w:rsidP="002A0E4D">
    <w:pPr>
      <w:pStyle w:val="a6"/>
      <w:tabs>
        <w:tab w:val="clear" w:pos="4677"/>
        <w:tab w:val="clear" w:pos="9355"/>
        <w:tab w:val="left" w:pos="38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140" w:rsidRDefault="00B61140" w:rsidP="004E1D99">
      <w:pPr>
        <w:spacing w:after="0" w:line="240" w:lineRule="auto"/>
      </w:pPr>
      <w:r>
        <w:separator/>
      </w:r>
    </w:p>
  </w:footnote>
  <w:footnote w:type="continuationSeparator" w:id="0">
    <w:p w:rsidR="00B61140" w:rsidRDefault="00B61140" w:rsidP="004E1D99">
      <w:pPr>
        <w:spacing w:after="0" w:line="240" w:lineRule="auto"/>
      </w:pPr>
      <w:r>
        <w:continuationSeparator/>
      </w:r>
    </w:p>
  </w:footnote>
  <w:footnote w:id="1">
    <w:p w:rsidR="00B61140" w:rsidRPr="008450C8" w:rsidRDefault="00B61140" w:rsidP="008450C8">
      <w:pPr>
        <w:pStyle w:val="ab"/>
        <w:jc w:val="both"/>
        <w:rPr>
          <w:rFonts w:ascii="Times New Roman" w:hAnsi="Times New Roman" w:cs="Times New Roman"/>
          <w:sz w:val="22"/>
          <w:lang w:val="uk-UA"/>
        </w:rPr>
      </w:pPr>
      <w:r w:rsidRPr="008450C8">
        <w:rPr>
          <w:rStyle w:val="ad"/>
          <w:rFonts w:ascii="Times New Roman" w:hAnsi="Times New Roman" w:cs="Times New Roman"/>
          <w:sz w:val="22"/>
        </w:rPr>
        <w:footnoteRef/>
      </w:r>
      <w:r w:rsidRPr="008450C8">
        <w:rPr>
          <w:rFonts w:ascii="Times New Roman" w:hAnsi="Times New Roman" w:cs="Times New Roman"/>
          <w:sz w:val="22"/>
        </w:rPr>
        <w:t xml:space="preserve"> </w:t>
      </w:r>
      <w:r>
        <w:rPr>
          <w:rFonts w:ascii="Times New Roman" w:hAnsi="Times New Roman" w:cs="Times New Roman"/>
          <w:sz w:val="22"/>
          <w:lang w:val="uk-UA"/>
        </w:rPr>
        <w:t>Іван (</w:t>
      </w:r>
      <w:proofErr w:type="spellStart"/>
      <w:r>
        <w:rPr>
          <w:rFonts w:ascii="Times New Roman" w:hAnsi="Times New Roman" w:cs="Times New Roman"/>
          <w:sz w:val="22"/>
          <w:lang w:val="uk-UA"/>
        </w:rPr>
        <w:t>священник</w:t>
      </w:r>
      <w:proofErr w:type="spellEnd"/>
      <w:r>
        <w:rPr>
          <w:rFonts w:ascii="Times New Roman" w:hAnsi="Times New Roman" w:cs="Times New Roman"/>
          <w:sz w:val="22"/>
          <w:lang w:val="uk-UA"/>
        </w:rPr>
        <w:t xml:space="preserve"> Іоанн) – далекі предки</w:t>
      </w:r>
      <w:r w:rsidRPr="008450C8">
        <w:rPr>
          <w:rFonts w:ascii="Times New Roman" w:hAnsi="Times New Roman" w:cs="Times New Roman"/>
          <w:sz w:val="22"/>
          <w:lang w:val="uk-UA"/>
        </w:rPr>
        <w:t xml:space="preserve"> </w:t>
      </w:r>
      <w:r>
        <w:rPr>
          <w:rFonts w:ascii="Times New Roman" w:hAnsi="Times New Roman" w:cs="Times New Roman"/>
          <w:sz w:val="22"/>
          <w:lang w:val="uk-UA"/>
        </w:rPr>
        <w:t xml:space="preserve">якого </w:t>
      </w:r>
      <w:r w:rsidRPr="008450C8">
        <w:rPr>
          <w:rFonts w:ascii="Times New Roman" w:hAnsi="Times New Roman" w:cs="Times New Roman"/>
          <w:sz w:val="22"/>
          <w:lang w:val="uk-UA"/>
        </w:rPr>
        <w:t xml:space="preserve">відомі з середини </w:t>
      </w:r>
      <w:r w:rsidRPr="008450C8">
        <w:rPr>
          <w:rFonts w:ascii="Times New Roman" w:hAnsi="Times New Roman" w:cs="Times New Roman"/>
          <w:sz w:val="22"/>
          <w:lang w:val="en-US"/>
        </w:rPr>
        <w:t xml:space="preserve">XVII </w:t>
      </w:r>
      <w:proofErr w:type="spellStart"/>
      <w:r w:rsidRPr="008450C8">
        <w:rPr>
          <w:rFonts w:ascii="Times New Roman" w:hAnsi="Times New Roman" w:cs="Times New Roman"/>
          <w:sz w:val="22"/>
          <w:lang w:val="uk-UA"/>
        </w:rPr>
        <w:t>ст</w:t>
      </w:r>
      <w:proofErr w:type="spellEnd"/>
      <w:r w:rsidRPr="008450C8">
        <w:rPr>
          <w:rFonts w:ascii="Times New Roman" w:hAnsi="Times New Roman" w:cs="Times New Roman"/>
          <w:sz w:val="22"/>
          <w:lang w:val="uk-UA"/>
        </w:rPr>
        <w:t xml:space="preserve">,, вони служили козацькому війську, займали посади козацьких сотників і осавулів під час гетьманування Івана Мазепи. Марфа </w:t>
      </w:r>
      <w:proofErr w:type="spellStart"/>
      <w:r w:rsidRPr="008450C8">
        <w:rPr>
          <w:rFonts w:ascii="Times New Roman" w:hAnsi="Times New Roman" w:cs="Times New Roman"/>
          <w:sz w:val="22"/>
          <w:lang w:val="uk-UA"/>
        </w:rPr>
        <w:t>Кастрова</w:t>
      </w:r>
      <w:proofErr w:type="spellEnd"/>
      <w:r w:rsidRPr="008450C8">
        <w:rPr>
          <w:rFonts w:ascii="Times New Roman" w:hAnsi="Times New Roman" w:cs="Times New Roman"/>
          <w:sz w:val="22"/>
          <w:lang w:val="uk-UA"/>
        </w:rPr>
        <w:t xml:space="preserve"> – донька колезького реєстратора, із найнижчого чину дворян.</w:t>
      </w:r>
    </w:p>
  </w:footnote>
  <w:footnote w:id="2">
    <w:p w:rsidR="00B61140" w:rsidRPr="00A0591C" w:rsidRDefault="00B61140" w:rsidP="008450C8">
      <w:pPr>
        <w:pStyle w:val="ab"/>
        <w:rPr>
          <w:lang w:val="uk-UA"/>
        </w:rPr>
      </w:pPr>
      <w:r w:rsidRPr="008450C8">
        <w:rPr>
          <w:rFonts w:ascii="Times New Roman" w:hAnsi="Times New Roman" w:cs="Times New Roman"/>
          <w:sz w:val="22"/>
          <w:vertAlign w:val="superscript"/>
          <w:lang w:val="uk-UA"/>
        </w:rPr>
        <w:t>2</w:t>
      </w:r>
      <w:proofErr w:type="spellStart"/>
      <w:r>
        <w:rPr>
          <w:rFonts w:ascii="Times New Roman" w:hAnsi="Times New Roman" w:cs="Times New Roman"/>
          <w:sz w:val="22"/>
        </w:rPr>
        <w:t>діячі</w:t>
      </w:r>
      <w:proofErr w:type="spellEnd"/>
      <w:r w:rsidRPr="008450C8">
        <w:rPr>
          <w:rFonts w:ascii="Times New Roman" w:hAnsi="Times New Roman" w:cs="Times New Roman"/>
          <w:sz w:val="22"/>
        </w:rPr>
        <w:t xml:space="preserve"> </w:t>
      </w:r>
      <w:proofErr w:type="spellStart"/>
      <w:r w:rsidRPr="008450C8">
        <w:rPr>
          <w:rFonts w:ascii="Times New Roman" w:hAnsi="Times New Roman" w:cs="Times New Roman"/>
          <w:sz w:val="22"/>
        </w:rPr>
        <w:t>XVII</w:t>
      </w:r>
      <w:proofErr w:type="spellEnd"/>
      <w:r w:rsidRPr="008450C8">
        <w:rPr>
          <w:rFonts w:ascii="Times New Roman" w:hAnsi="Times New Roman" w:cs="Times New Roman"/>
          <w:sz w:val="22"/>
        </w:rPr>
        <w:t xml:space="preserve"> – </w:t>
      </w:r>
      <w:proofErr w:type="spellStart"/>
      <w:r w:rsidRPr="008450C8">
        <w:rPr>
          <w:rFonts w:ascii="Times New Roman" w:hAnsi="Times New Roman" w:cs="Times New Roman"/>
          <w:sz w:val="22"/>
        </w:rPr>
        <w:t>XVIII</w:t>
      </w:r>
      <w:proofErr w:type="spellEnd"/>
      <w:r w:rsidRPr="008450C8">
        <w:rPr>
          <w:rFonts w:ascii="Times New Roman" w:hAnsi="Times New Roman" w:cs="Times New Roman"/>
          <w:sz w:val="22"/>
        </w:rPr>
        <w:t xml:space="preserve"> </w:t>
      </w:r>
      <w:proofErr w:type="spellStart"/>
      <w:r w:rsidRPr="008450C8">
        <w:rPr>
          <w:rFonts w:ascii="Times New Roman" w:hAnsi="Times New Roman" w:cs="Times New Roman"/>
          <w:sz w:val="22"/>
        </w:rPr>
        <w:t>ст.ст</w:t>
      </w:r>
      <w:proofErr w:type="spellEnd"/>
      <w:r w:rsidRPr="008450C8">
        <w:rPr>
          <w:rFonts w:ascii="Times New Roman" w:hAnsi="Times New Roman" w:cs="Times New Roman"/>
          <w:sz w:val="22"/>
        </w:rPr>
        <w:t xml:space="preserve">.: гравер </w:t>
      </w:r>
      <w:proofErr w:type="spellStart"/>
      <w:r w:rsidRPr="008450C8">
        <w:rPr>
          <w:rFonts w:ascii="Times New Roman" w:hAnsi="Times New Roman" w:cs="Times New Roman"/>
          <w:sz w:val="22"/>
        </w:rPr>
        <w:t>Григорі</w:t>
      </w:r>
      <w:proofErr w:type="spellEnd"/>
      <w:r w:rsidRPr="008450C8">
        <w:rPr>
          <w:rFonts w:ascii="Times New Roman" w:hAnsi="Times New Roman" w:cs="Times New Roman"/>
          <w:sz w:val="22"/>
          <w:lang w:val="uk-UA"/>
        </w:rPr>
        <w:t>й</w:t>
      </w:r>
      <w:r w:rsidRPr="008450C8">
        <w:rPr>
          <w:rFonts w:ascii="Times New Roman" w:hAnsi="Times New Roman" w:cs="Times New Roman"/>
          <w:sz w:val="22"/>
        </w:rPr>
        <w:t xml:space="preserve"> </w:t>
      </w:r>
      <w:proofErr w:type="spellStart"/>
      <w:r w:rsidRPr="008450C8">
        <w:rPr>
          <w:rFonts w:ascii="Times New Roman" w:hAnsi="Times New Roman" w:cs="Times New Roman"/>
          <w:sz w:val="22"/>
        </w:rPr>
        <w:t>Левицьк</w:t>
      </w:r>
      <w:r w:rsidRPr="008450C8">
        <w:rPr>
          <w:rFonts w:ascii="Times New Roman" w:hAnsi="Times New Roman" w:cs="Times New Roman"/>
          <w:sz w:val="22"/>
          <w:lang w:val="uk-UA"/>
        </w:rPr>
        <w:t>ий</w:t>
      </w:r>
      <w:proofErr w:type="spellEnd"/>
      <w:r w:rsidRPr="008450C8">
        <w:rPr>
          <w:rFonts w:ascii="Times New Roman" w:hAnsi="Times New Roman" w:cs="Times New Roman"/>
          <w:sz w:val="22"/>
        </w:rPr>
        <w:t xml:space="preserve"> (</w:t>
      </w:r>
      <w:proofErr w:type="spellStart"/>
      <w:r w:rsidRPr="008450C8">
        <w:rPr>
          <w:rFonts w:ascii="Times New Roman" w:hAnsi="Times New Roman" w:cs="Times New Roman"/>
          <w:sz w:val="22"/>
        </w:rPr>
        <w:t>випускник</w:t>
      </w:r>
      <w:proofErr w:type="spellEnd"/>
      <w:r w:rsidRPr="008450C8">
        <w:rPr>
          <w:rFonts w:ascii="Times New Roman" w:hAnsi="Times New Roman" w:cs="Times New Roman"/>
          <w:sz w:val="22"/>
        </w:rPr>
        <w:t xml:space="preserve"> </w:t>
      </w:r>
      <w:proofErr w:type="spellStart"/>
      <w:r w:rsidRPr="008450C8">
        <w:rPr>
          <w:rFonts w:ascii="Times New Roman" w:hAnsi="Times New Roman" w:cs="Times New Roman"/>
          <w:sz w:val="22"/>
        </w:rPr>
        <w:t>Києво-Могилянської</w:t>
      </w:r>
      <w:proofErr w:type="spellEnd"/>
      <w:r w:rsidRPr="008450C8">
        <w:rPr>
          <w:rFonts w:ascii="Times New Roman" w:hAnsi="Times New Roman" w:cs="Times New Roman"/>
          <w:sz w:val="22"/>
        </w:rPr>
        <w:t xml:space="preserve"> </w:t>
      </w:r>
      <w:proofErr w:type="spellStart"/>
      <w:r w:rsidRPr="008450C8">
        <w:rPr>
          <w:rFonts w:ascii="Times New Roman" w:hAnsi="Times New Roman" w:cs="Times New Roman"/>
          <w:sz w:val="22"/>
        </w:rPr>
        <w:t>академії</w:t>
      </w:r>
      <w:proofErr w:type="spellEnd"/>
      <w:r w:rsidRPr="008450C8">
        <w:rPr>
          <w:rFonts w:ascii="Times New Roman" w:hAnsi="Times New Roman" w:cs="Times New Roman"/>
          <w:sz w:val="22"/>
        </w:rPr>
        <w:t xml:space="preserve">) та </w:t>
      </w:r>
      <w:r w:rsidRPr="008450C8">
        <w:rPr>
          <w:rFonts w:ascii="Times New Roman" w:hAnsi="Times New Roman" w:cs="Times New Roman"/>
          <w:sz w:val="22"/>
          <w:lang w:val="uk-UA"/>
        </w:rPr>
        <w:t xml:space="preserve">його син – </w:t>
      </w:r>
      <w:r w:rsidRPr="008450C8">
        <w:rPr>
          <w:rFonts w:ascii="Times New Roman" w:hAnsi="Times New Roman" w:cs="Times New Roman"/>
          <w:sz w:val="22"/>
        </w:rPr>
        <w:t>портретист</w:t>
      </w:r>
      <w:r w:rsidRPr="008450C8">
        <w:rPr>
          <w:rFonts w:ascii="Times New Roman" w:hAnsi="Times New Roman" w:cs="Times New Roman"/>
          <w:sz w:val="22"/>
          <w:lang w:val="uk-UA"/>
        </w:rPr>
        <w:t xml:space="preserve"> </w:t>
      </w:r>
      <w:proofErr w:type="spellStart"/>
      <w:r w:rsidRPr="008450C8">
        <w:rPr>
          <w:rFonts w:ascii="Times New Roman" w:hAnsi="Times New Roman" w:cs="Times New Roman"/>
          <w:sz w:val="22"/>
        </w:rPr>
        <w:t>Дмитр</w:t>
      </w:r>
      <w:proofErr w:type="spellEnd"/>
      <w:r w:rsidRPr="008450C8">
        <w:rPr>
          <w:rFonts w:ascii="Times New Roman" w:hAnsi="Times New Roman" w:cs="Times New Roman"/>
          <w:sz w:val="22"/>
          <w:lang w:val="uk-UA"/>
        </w:rPr>
        <w:t xml:space="preserve">о </w:t>
      </w:r>
      <w:proofErr w:type="spellStart"/>
      <w:r w:rsidRPr="008450C8">
        <w:rPr>
          <w:rFonts w:ascii="Times New Roman" w:hAnsi="Times New Roman" w:cs="Times New Roman"/>
          <w:sz w:val="22"/>
        </w:rPr>
        <w:t>Левицьк</w:t>
      </w:r>
      <w:r w:rsidRPr="008450C8">
        <w:rPr>
          <w:rFonts w:ascii="Times New Roman" w:hAnsi="Times New Roman" w:cs="Times New Roman"/>
          <w:sz w:val="22"/>
          <w:lang w:val="uk-UA"/>
        </w:rPr>
        <w:t>ий</w:t>
      </w:r>
      <w:proofErr w:type="spellEnd"/>
      <w:r w:rsidRPr="008450C8">
        <w:rPr>
          <w:rFonts w:ascii="Times New Roman" w:hAnsi="Times New Roman" w:cs="Times New Roman"/>
          <w:sz w:val="22"/>
          <w:lang w:val="uk-UA"/>
        </w:rPr>
        <w:t>.</w:t>
      </w:r>
    </w:p>
  </w:footnote>
  <w:footnote w:id="3">
    <w:p w:rsidR="00B61140" w:rsidRPr="00C43026" w:rsidRDefault="00B61140" w:rsidP="00DC7405">
      <w:pPr>
        <w:pStyle w:val="ab"/>
        <w:rPr>
          <w:rFonts w:ascii="Times New Roman" w:hAnsi="Times New Roman" w:cs="Times New Roman"/>
          <w:lang w:val="uk-UA"/>
        </w:rPr>
      </w:pPr>
      <w:r w:rsidRPr="00C43026">
        <w:rPr>
          <w:rStyle w:val="ad"/>
          <w:rFonts w:ascii="Times New Roman" w:hAnsi="Times New Roman" w:cs="Times New Roman"/>
          <w:sz w:val="24"/>
        </w:rPr>
        <w:footnoteRef/>
      </w:r>
      <w:r w:rsidRPr="00C43026">
        <w:rPr>
          <w:rFonts w:ascii="Times New Roman" w:hAnsi="Times New Roman" w:cs="Times New Roman"/>
          <w:sz w:val="24"/>
        </w:rPr>
        <w:t xml:space="preserve"> </w:t>
      </w:r>
      <w:proofErr w:type="spellStart"/>
      <w:r w:rsidRPr="00C43026">
        <w:rPr>
          <w:rFonts w:ascii="Times New Roman" w:hAnsi="Times New Roman" w:cs="Times New Roman"/>
          <w:sz w:val="24"/>
        </w:rPr>
        <w:t>Проскрипції</w:t>
      </w:r>
      <w:proofErr w:type="spellEnd"/>
      <w:r w:rsidRPr="00C43026">
        <w:rPr>
          <w:rFonts w:ascii="Times New Roman" w:hAnsi="Times New Roman" w:cs="Times New Roman"/>
          <w:sz w:val="24"/>
        </w:rPr>
        <w:t xml:space="preserve"> – списки </w:t>
      </w:r>
      <w:proofErr w:type="spellStart"/>
      <w:proofErr w:type="gramStart"/>
      <w:r w:rsidRPr="00C43026">
        <w:rPr>
          <w:rFonts w:ascii="Times New Roman" w:hAnsi="Times New Roman" w:cs="Times New Roman"/>
          <w:sz w:val="24"/>
        </w:rPr>
        <w:t>осіб</w:t>
      </w:r>
      <w:proofErr w:type="spellEnd"/>
      <w:proofErr w:type="gramEnd"/>
      <w:r w:rsidRPr="00C43026">
        <w:rPr>
          <w:rFonts w:ascii="Times New Roman" w:hAnsi="Times New Roman" w:cs="Times New Roman"/>
          <w:sz w:val="24"/>
        </w:rPr>
        <w:t xml:space="preserve">, </w:t>
      </w:r>
      <w:proofErr w:type="spellStart"/>
      <w:r w:rsidRPr="00C43026">
        <w:rPr>
          <w:rFonts w:ascii="Times New Roman" w:hAnsi="Times New Roman" w:cs="Times New Roman"/>
          <w:sz w:val="24"/>
        </w:rPr>
        <w:t>оголошених</w:t>
      </w:r>
      <w:proofErr w:type="spellEnd"/>
      <w:r w:rsidRPr="00C43026">
        <w:rPr>
          <w:rFonts w:ascii="Times New Roman" w:hAnsi="Times New Roman" w:cs="Times New Roman"/>
          <w:sz w:val="24"/>
        </w:rPr>
        <w:t xml:space="preserve"> поза законом</w:t>
      </w:r>
      <w:r w:rsidRPr="00C43026">
        <w:rPr>
          <w:rFonts w:ascii="Times New Roman" w:hAnsi="Times New Roman" w:cs="Times New Roman"/>
          <w:sz w:val="24"/>
          <w:lang w:val="uk-UA"/>
        </w:rPr>
        <w:t>.</w:t>
      </w:r>
    </w:p>
  </w:footnote>
  <w:footnote w:id="4">
    <w:p w:rsidR="00B61140" w:rsidRPr="00C43026" w:rsidRDefault="00B61140" w:rsidP="008D6AEE">
      <w:pPr>
        <w:pStyle w:val="ab"/>
        <w:jc w:val="both"/>
        <w:rPr>
          <w:rFonts w:ascii="Times New Roman" w:hAnsi="Times New Roman" w:cs="Times New Roman"/>
          <w:sz w:val="22"/>
          <w:szCs w:val="22"/>
          <w:lang w:val="uk-UA"/>
        </w:rPr>
      </w:pPr>
      <w:r w:rsidRPr="00C43026">
        <w:rPr>
          <w:rStyle w:val="ad"/>
          <w:rFonts w:ascii="Times New Roman" w:hAnsi="Times New Roman" w:cs="Times New Roman"/>
          <w:sz w:val="24"/>
          <w:szCs w:val="22"/>
        </w:rPr>
        <w:footnoteRef/>
      </w:r>
      <w:r w:rsidRPr="00C43026">
        <w:rPr>
          <w:rFonts w:ascii="Times New Roman" w:hAnsi="Times New Roman" w:cs="Times New Roman"/>
          <w:sz w:val="24"/>
          <w:szCs w:val="22"/>
        </w:rPr>
        <w:t xml:space="preserve"> </w:t>
      </w:r>
      <w:proofErr w:type="gramStart"/>
      <w:r w:rsidRPr="00C43026">
        <w:rPr>
          <w:rFonts w:ascii="Times New Roman" w:hAnsi="Times New Roman" w:cs="Times New Roman"/>
          <w:sz w:val="24"/>
          <w:szCs w:val="22"/>
        </w:rPr>
        <w:t xml:space="preserve">У газетах </w:t>
      </w:r>
      <w:proofErr w:type="spellStart"/>
      <w:r w:rsidRPr="00C43026">
        <w:rPr>
          <w:rFonts w:ascii="Times New Roman" w:hAnsi="Times New Roman" w:cs="Times New Roman"/>
          <w:sz w:val="24"/>
          <w:szCs w:val="22"/>
        </w:rPr>
        <w:t>від</w:t>
      </w:r>
      <w:proofErr w:type="spellEnd"/>
      <w:r w:rsidRPr="00C43026">
        <w:rPr>
          <w:rFonts w:ascii="Times New Roman" w:hAnsi="Times New Roman" w:cs="Times New Roman"/>
          <w:sz w:val="24"/>
          <w:szCs w:val="22"/>
        </w:rPr>
        <w:t xml:space="preserve"> 11 лютого</w:t>
      </w:r>
      <w:r w:rsidRPr="00C43026">
        <w:rPr>
          <w:rFonts w:ascii="Times New Roman" w:hAnsi="Times New Roman" w:cs="Times New Roman"/>
          <w:sz w:val="24"/>
          <w:szCs w:val="22"/>
          <w:lang w:val="uk-UA"/>
        </w:rPr>
        <w:t xml:space="preserve"> 1919</w:t>
      </w:r>
      <w:r w:rsidRPr="00C43026">
        <w:rPr>
          <w:rFonts w:ascii="Times New Roman" w:hAnsi="Times New Roman" w:cs="Times New Roman"/>
          <w:sz w:val="24"/>
          <w:szCs w:val="22"/>
        </w:rPr>
        <w:t xml:space="preserve"> </w:t>
      </w:r>
      <w:r w:rsidRPr="00C43026">
        <w:rPr>
          <w:rFonts w:ascii="Times New Roman" w:hAnsi="Times New Roman" w:cs="Times New Roman"/>
          <w:sz w:val="24"/>
          <w:szCs w:val="22"/>
          <w:lang w:val="uk-UA"/>
        </w:rPr>
        <w:t xml:space="preserve">р. </w:t>
      </w:r>
      <w:proofErr w:type="spellStart"/>
      <w:r w:rsidRPr="00C43026">
        <w:rPr>
          <w:rFonts w:ascii="Times New Roman" w:hAnsi="Times New Roman" w:cs="Times New Roman"/>
          <w:sz w:val="24"/>
          <w:szCs w:val="22"/>
        </w:rPr>
        <w:t>повідомили</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що</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будинок</w:t>
      </w:r>
      <w:proofErr w:type="spellEnd"/>
      <w:r w:rsidRPr="00C43026">
        <w:rPr>
          <w:rFonts w:ascii="Times New Roman" w:hAnsi="Times New Roman" w:cs="Times New Roman"/>
          <w:sz w:val="24"/>
          <w:szCs w:val="22"/>
          <w:lang w:val="uk-UA"/>
        </w:rPr>
        <w:t xml:space="preserve"> (вул.</w:t>
      </w:r>
      <w:proofErr w:type="gramEnd"/>
      <w:r w:rsidRPr="00C43026">
        <w:rPr>
          <w:rFonts w:ascii="Times New Roman" w:hAnsi="Times New Roman" w:cs="Times New Roman"/>
          <w:sz w:val="24"/>
          <w:szCs w:val="22"/>
          <w:lang w:val="uk-UA"/>
        </w:rPr>
        <w:t xml:space="preserve"> Ботанічна 13</w:t>
      </w:r>
      <w:r w:rsidRPr="00C43026">
        <w:rPr>
          <w:rFonts w:ascii="Times New Roman" w:hAnsi="Times New Roman" w:cs="Times New Roman"/>
          <w:sz w:val="24"/>
          <w:szCs w:val="22"/>
        </w:rPr>
        <w:t>,</w:t>
      </w:r>
      <w:r w:rsidRPr="00C43026">
        <w:rPr>
          <w:rFonts w:ascii="Times New Roman" w:hAnsi="Times New Roman" w:cs="Times New Roman"/>
          <w:sz w:val="24"/>
          <w:szCs w:val="22"/>
          <w:lang w:val="uk-UA"/>
        </w:rPr>
        <w:t xml:space="preserve"> пом. 9)</w:t>
      </w:r>
      <w:r>
        <w:rPr>
          <w:rFonts w:ascii="Times New Roman" w:hAnsi="Times New Roman" w:cs="Times New Roman"/>
          <w:sz w:val="24"/>
          <w:szCs w:val="22"/>
          <w:lang w:val="uk-UA"/>
        </w:rPr>
        <w:t>,</w:t>
      </w:r>
      <w:r w:rsidRPr="00C43026">
        <w:rPr>
          <w:rFonts w:ascii="Times New Roman" w:hAnsi="Times New Roman" w:cs="Times New Roman"/>
          <w:sz w:val="24"/>
          <w:szCs w:val="22"/>
        </w:rPr>
        <w:t xml:space="preserve"> у </w:t>
      </w:r>
      <w:proofErr w:type="spellStart"/>
      <w:r w:rsidRPr="00C43026">
        <w:rPr>
          <w:rFonts w:ascii="Times New Roman" w:hAnsi="Times New Roman" w:cs="Times New Roman"/>
          <w:sz w:val="24"/>
          <w:szCs w:val="22"/>
        </w:rPr>
        <w:t>якому</w:t>
      </w:r>
      <w:proofErr w:type="spellEnd"/>
      <w:r w:rsidRPr="00C43026">
        <w:rPr>
          <w:rFonts w:ascii="Times New Roman" w:hAnsi="Times New Roman" w:cs="Times New Roman"/>
          <w:sz w:val="24"/>
          <w:szCs w:val="22"/>
        </w:rPr>
        <w:t xml:space="preserve"> проживав Орест </w:t>
      </w:r>
      <w:proofErr w:type="spellStart"/>
      <w:r w:rsidRPr="00C43026">
        <w:rPr>
          <w:rFonts w:ascii="Times New Roman" w:hAnsi="Times New Roman" w:cs="Times New Roman"/>
          <w:sz w:val="24"/>
          <w:szCs w:val="22"/>
        </w:rPr>
        <w:t>Левицький</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із</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сім’єю</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передається</w:t>
      </w:r>
      <w:proofErr w:type="spellEnd"/>
      <w:r w:rsidRPr="00C43026">
        <w:rPr>
          <w:rFonts w:ascii="Times New Roman" w:hAnsi="Times New Roman" w:cs="Times New Roman"/>
          <w:sz w:val="24"/>
          <w:szCs w:val="22"/>
        </w:rPr>
        <w:t xml:space="preserve"> у </w:t>
      </w:r>
      <w:proofErr w:type="spellStart"/>
      <w:r w:rsidRPr="00C43026">
        <w:rPr>
          <w:rFonts w:ascii="Times New Roman" w:hAnsi="Times New Roman" w:cs="Times New Roman"/>
          <w:sz w:val="24"/>
          <w:szCs w:val="22"/>
        </w:rPr>
        <w:t>власність</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УАН</w:t>
      </w:r>
      <w:proofErr w:type="spellEnd"/>
      <w:r w:rsidRPr="00C43026">
        <w:rPr>
          <w:rFonts w:ascii="Times New Roman" w:hAnsi="Times New Roman" w:cs="Times New Roman"/>
          <w:sz w:val="24"/>
          <w:szCs w:val="22"/>
        </w:rPr>
        <w:t xml:space="preserve"> без </w:t>
      </w:r>
      <w:proofErr w:type="spellStart"/>
      <w:r w:rsidRPr="00C43026">
        <w:rPr>
          <w:rFonts w:ascii="Times New Roman" w:hAnsi="Times New Roman" w:cs="Times New Roman"/>
          <w:sz w:val="24"/>
          <w:szCs w:val="22"/>
        </w:rPr>
        <w:t>грошової</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компенсації</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Згідно</w:t>
      </w:r>
      <w:proofErr w:type="spellEnd"/>
      <w:r w:rsidRPr="00C43026">
        <w:rPr>
          <w:rFonts w:ascii="Times New Roman" w:hAnsi="Times New Roman" w:cs="Times New Roman"/>
          <w:sz w:val="24"/>
          <w:szCs w:val="22"/>
        </w:rPr>
        <w:t xml:space="preserve"> з декретом</w:t>
      </w:r>
      <w:r w:rsidRPr="00C43026">
        <w:rPr>
          <w:rFonts w:ascii="Times New Roman" w:hAnsi="Times New Roman" w:cs="Times New Roman"/>
          <w:sz w:val="24"/>
          <w:szCs w:val="22"/>
          <w:lang w:val="uk-UA"/>
        </w:rPr>
        <w:t xml:space="preserve"> від 4 червня 1919 р.</w:t>
      </w:r>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Раднаркому</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УСРР</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квартири</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які</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зайняті</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дійсними</w:t>
      </w:r>
      <w:proofErr w:type="spellEnd"/>
      <w:r w:rsidRPr="00C43026">
        <w:rPr>
          <w:rFonts w:ascii="Times New Roman" w:hAnsi="Times New Roman" w:cs="Times New Roman"/>
          <w:sz w:val="24"/>
          <w:szCs w:val="22"/>
        </w:rPr>
        <w:t xml:space="preserve"> членами </w:t>
      </w:r>
      <w:proofErr w:type="spellStart"/>
      <w:r w:rsidRPr="00C43026">
        <w:rPr>
          <w:rFonts w:ascii="Times New Roman" w:hAnsi="Times New Roman" w:cs="Times New Roman"/>
          <w:sz w:val="24"/>
          <w:szCs w:val="22"/>
        </w:rPr>
        <w:t>Академії</w:t>
      </w:r>
      <w:proofErr w:type="spellEnd"/>
      <w:r w:rsidRPr="00C43026">
        <w:rPr>
          <w:rFonts w:ascii="Times New Roman" w:hAnsi="Times New Roman" w:cs="Times New Roman"/>
          <w:sz w:val="24"/>
          <w:szCs w:val="22"/>
        </w:rPr>
        <w:t xml:space="preserve"> і </w:t>
      </w:r>
      <w:proofErr w:type="spellStart"/>
      <w:r w:rsidRPr="00C43026">
        <w:rPr>
          <w:rFonts w:ascii="Times New Roman" w:hAnsi="Times New Roman" w:cs="Times New Roman"/>
          <w:sz w:val="24"/>
          <w:szCs w:val="22"/>
        </w:rPr>
        <w:t>їхніми</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сім’ями</w:t>
      </w:r>
      <w:proofErr w:type="spellEnd"/>
      <w:r w:rsidRPr="00C43026">
        <w:rPr>
          <w:rFonts w:ascii="Times New Roman" w:hAnsi="Times New Roman" w:cs="Times New Roman"/>
          <w:sz w:val="24"/>
          <w:szCs w:val="22"/>
        </w:rPr>
        <w:t xml:space="preserve">, не </w:t>
      </w:r>
      <w:proofErr w:type="spellStart"/>
      <w:proofErr w:type="gramStart"/>
      <w:r w:rsidRPr="00C43026">
        <w:rPr>
          <w:rFonts w:ascii="Times New Roman" w:hAnsi="Times New Roman" w:cs="Times New Roman"/>
          <w:sz w:val="24"/>
          <w:szCs w:val="22"/>
        </w:rPr>
        <w:t>п</w:t>
      </w:r>
      <w:proofErr w:type="gramEnd"/>
      <w:r w:rsidRPr="00C43026">
        <w:rPr>
          <w:rFonts w:ascii="Times New Roman" w:hAnsi="Times New Roman" w:cs="Times New Roman"/>
          <w:sz w:val="24"/>
          <w:szCs w:val="22"/>
        </w:rPr>
        <w:t>ідлягають</w:t>
      </w:r>
      <w:proofErr w:type="spellEnd"/>
      <w:r w:rsidRPr="00C43026">
        <w:rPr>
          <w:rFonts w:ascii="Times New Roman" w:hAnsi="Times New Roman" w:cs="Times New Roman"/>
          <w:sz w:val="24"/>
          <w:szCs w:val="22"/>
        </w:rPr>
        <w:t xml:space="preserve"> </w:t>
      </w:r>
      <w:proofErr w:type="spellStart"/>
      <w:r w:rsidRPr="00C43026">
        <w:rPr>
          <w:rFonts w:ascii="Times New Roman" w:hAnsi="Times New Roman" w:cs="Times New Roman"/>
          <w:sz w:val="24"/>
          <w:szCs w:val="22"/>
        </w:rPr>
        <w:t>реквізиції</w:t>
      </w:r>
      <w:proofErr w:type="spellEnd"/>
      <w:r w:rsidRPr="00C43026">
        <w:rPr>
          <w:rFonts w:ascii="Times New Roman" w:hAnsi="Times New Roman" w:cs="Times New Roman"/>
          <w:sz w:val="24"/>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787537"/>
      <w:docPartObj>
        <w:docPartGallery w:val="Page Numbers (Top of Page)"/>
        <w:docPartUnique/>
      </w:docPartObj>
    </w:sdtPr>
    <w:sdtEndPr/>
    <w:sdtContent>
      <w:p w:rsidR="00B61140" w:rsidRDefault="00B61140">
        <w:pPr>
          <w:pStyle w:val="a4"/>
          <w:jc w:val="right"/>
        </w:pPr>
        <w:r w:rsidRPr="00097D1E">
          <w:rPr>
            <w:rFonts w:ascii="Times New Roman" w:hAnsi="Times New Roman" w:cs="Times New Roman"/>
          </w:rPr>
          <w:fldChar w:fldCharType="begin"/>
        </w:r>
        <w:r w:rsidRPr="00097D1E">
          <w:rPr>
            <w:rFonts w:ascii="Times New Roman" w:hAnsi="Times New Roman" w:cs="Times New Roman"/>
          </w:rPr>
          <w:instrText>PAGE   \* MERGEFORMAT</w:instrText>
        </w:r>
        <w:r w:rsidRPr="00097D1E">
          <w:rPr>
            <w:rFonts w:ascii="Times New Roman" w:hAnsi="Times New Roman" w:cs="Times New Roman"/>
          </w:rPr>
          <w:fldChar w:fldCharType="separate"/>
        </w:r>
        <w:r w:rsidR="004A5004" w:rsidRPr="004A5004">
          <w:rPr>
            <w:rFonts w:ascii="Times New Roman" w:hAnsi="Times New Roman" w:cs="Times New Roman"/>
            <w:noProof/>
            <w:lang w:val="ru-RU"/>
          </w:rPr>
          <w:t>41</w:t>
        </w:r>
        <w:r w:rsidRPr="00097D1E">
          <w:rPr>
            <w:rFonts w:ascii="Times New Roman" w:hAnsi="Times New Roman" w:cs="Times New Roman"/>
          </w:rPr>
          <w:fldChar w:fldCharType="end"/>
        </w:r>
      </w:p>
    </w:sdtContent>
  </w:sdt>
  <w:p w:rsidR="00B61140" w:rsidRDefault="00B6114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975BE"/>
    <w:multiLevelType w:val="hybridMultilevel"/>
    <w:tmpl w:val="BE64AF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0433249"/>
    <w:multiLevelType w:val="hybridMultilevel"/>
    <w:tmpl w:val="83E8C906"/>
    <w:lvl w:ilvl="0" w:tplc="9690B690">
      <w:start w:val="1"/>
      <w:numFmt w:val="decimal"/>
      <w:lvlText w:val="%1)"/>
      <w:lvlJc w:val="left"/>
      <w:pPr>
        <w:ind w:left="1158" w:hanging="732"/>
      </w:pPr>
      <w:rPr>
        <w:rFonts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527C163D"/>
    <w:multiLevelType w:val="hybridMultilevel"/>
    <w:tmpl w:val="58F040C0"/>
    <w:lvl w:ilvl="0" w:tplc="68D6513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2C803BD"/>
    <w:multiLevelType w:val="hybridMultilevel"/>
    <w:tmpl w:val="FF8EA7EE"/>
    <w:lvl w:ilvl="0" w:tplc="A9360A0E">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4">
    <w:nsid w:val="5468710D"/>
    <w:multiLevelType w:val="hybridMultilevel"/>
    <w:tmpl w:val="B0EE450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7928483C"/>
    <w:multiLevelType w:val="hybridMultilevel"/>
    <w:tmpl w:val="CDA82E44"/>
    <w:lvl w:ilvl="0" w:tplc="EB722452">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F1"/>
    <w:rsid w:val="00001F7B"/>
    <w:rsid w:val="0000751F"/>
    <w:rsid w:val="00012A3A"/>
    <w:rsid w:val="000161AA"/>
    <w:rsid w:val="0001728E"/>
    <w:rsid w:val="000174C0"/>
    <w:rsid w:val="00022C3E"/>
    <w:rsid w:val="00044D54"/>
    <w:rsid w:val="00047F7E"/>
    <w:rsid w:val="00055BB3"/>
    <w:rsid w:val="000729DC"/>
    <w:rsid w:val="000815E8"/>
    <w:rsid w:val="00097D1E"/>
    <w:rsid w:val="000A3CD0"/>
    <w:rsid w:val="000D0FC5"/>
    <w:rsid w:val="00114B5A"/>
    <w:rsid w:val="00115933"/>
    <w:rsid w:val="00116FAA"/>
    <w:rsid w:val="00122013"/>
    <w:rsid w:val="0012798B"/>
    <w:rsid w:val="00154077"/>
    <w:rsid w:val="00177279"/>
    <w:rsid w:val="00180603"/>
    <w:rsid w:val="0019126B"/>
    <w:rsid w:val="00192B15"/>
    <w:rsid w:val="001A5B78"/>
    <w:rsid w:val="001B73DA"/>
    <w:rsid w:val="001B77B9"/>
    <w:rsid w:val="001B79FB"/>
    <w:rsid w:val="001C2CA1"/>
    <w:rsid w:val="001E4523"/>
    <w:rsid w:val="00207ADA"/>
    <w:rsid w:val="00213050"/>
    <w:rsid w:val="00217D44"/>
    <w:rsid w:val="002400A5"/>
    <w:rsid w:val="00281E4D"/>
    <w:rsid w:val="00283052"/>
    <w:rsid w:val="002879E4"/>
    <w:rsid w:val="00290B3A"/>
    <w:rsid w:val="00293856"/>
    <w:rsid w:val="00293FAE"/>
    <w:rsid w:val="00297098"/>
    <w:rsid w:val="002A0E4D"/>
    <w:rsid w:val="002C482C"/>
    <w:rsid w:val="002D7F89"/>
    <w:rsid w:val="002E5EA7"/>
    <w:rsid w:val="002F7BC3"/>
    <w:rsid w:val="003334BF"/>
    <w:rsid w:val="00352D04"/>
    <w:rsid w:val="0036265D"/>
    <w:rsid w:val="00366A69"/>
    <w:rsid w:val="003778F1"/>
    <w:rsid w:val="00391F02"/>
    <w:rsid w:val="003A599A"/>
    <w:rsid w:val="003B2293"/>
    <w:rsid w:val="003B73D6"/>
    <w:rsid w:val="003D4E65"/>
    <w:rsid w:val="003D5FF4"/>
    <w:rsid w:val="003E037D"/>
    <w:rsid w:val="00400274"/>
    <w:rsid w:val="00442AEB"/>
    <w:rsid w:val="00442AF0"/>
    <w:rsid w:val="00452CDA"/>
    <w:rsid w:val="0049123D"/>
    <w:rsid w:val="004924E1"/>
    <w:rsid w:val="004A1465"/>
    <w:rsid w:val="004A3D99"/>
    <w:rsid w:val="004A5004"/>
    <w:rsid w:val="004E166B"/>
    <w:rsid w:val="004E1D99"/>
    <w:rsid w:val="004F5390"/>
    <w:rsid w:val="0050276C"/>
    <w:rsid w:val="005108D5"/>
    <w:rsid w:val="00516B6A"/>
    <w:rsid w:val="00524AE9"/>
    <w:rsid w:val="0053463C"/>
    <w:rsid w:val="00540AE4"/>
    <w:rsid w:val="00570E5E"/>
    <w:rsid w:val="005759D5"/>
    <w:rsid w:val="00577683"/>
    <w:rsid w:val="00585E99"/>
    <w:rsid w:val="00592CCE"/>
    <w:rsid w:val="005B05D8"/>
    <w:rsid w:val="005C6AE0"/>
    <w:rsid w:val="005E1C64"/>
    <w:rsid w:val="0060203C"/>
    <w:rsid w:val="0062497F"/>
    <w:rsid w:val="00650A62"/>
    <w:rsid w:val="00662971"/>
    <w:rsid w:val="006728C8"/>
    <w:rsid w:val="00685BF3"/>
    <w:rsid w:val="006C2955"/>
    <w:rsid w:val="006D2B3B"/>
    <w:rsid w:val="007014C7"/>
    <w:rsid w:val="00707071"/>
    <w:rsid w:val="00724D52"/>
    <w:rsid w:val="00742ED8"/>
    <w:rsid w:val="0075550C"/>
    <w:rsid w:val="00756626"/>
    <w:rsid w:val="00776940"/>
    <w:rsid w:val="00785356"/>
    <w:rsid w:val="007B7A03"/>
    <w:rsid w:val="007C07F3"/>
    <w:rsid w:val="007C63C6"/>
    <w:rsid w:val="007D3B38"/>
    <w:rsid w:val="007F6582"/>
    <w:rsid w:val="0080051F"/>
    <w:rsid w:val="00813422"/>
    <w:rsid w:val="00822A32"/>
    <w:rsid w:val="00827E9E"/>
    <w:rsid w:val="008330CF"/>
    <w:rsid w:val="00840257"/>
    <w:rsid w:val="00843982"/>
    <w:rsid w:val="008450C8"/>
    <w:rsid w:val="0089388F"/>
    <w:rsid w:val="008A0192"/>
    <w:rsid w:val="008B5606"/>
    <w:rsid w:val="008C59A7"/>
    <w:rsid w:val="008D5A2A"/>
    <w:rsid w:val="008D6AEE"/>
    <w:rsid w:val="008F4A27"/>
    <w:rsid w:val="008F7C38"/>
    <w:rsid w:val="009021BA"/>
    <w:rsid w:val="0090657E"/>
    <w:rsid w:val="0093008E"/>
    <w:rsid w:val="00937090"/>
    <w:rsid w:val="009439D1"/>
    <w:rsid w:val="009644D3"/>
    <w:rsid w:val="0097210E"/>
    <w:rsid w:val="00974B38"/>
    <w:rsid w:val="009815A2"/>
    <w:rsid w:val="009A0DA5"/>
    <w:rsid w:val="009C503F"/>
    <w:rsid w:val="009C6C5E"/>
    <w:rsid w:val="009D3ED5"/>
    <w:rsid w:val="009E47CE"/>
    <w:rsid w:val="009E57BD"/>
    <w:rsid w:val="009F1684"/>
    <w:rsid w:val="00A01784"/>
    <w:rsid w:val="00A03700"/>
    <w:rsid w:val="00A04BF4"/>
    <w:rsid w:val="00A1378D"/>
    <w:rsid w:val="00A17B4C"/>
    <w:rsid w:val="00A20C5F"/>
    <w:rsid w:val="00A32A16"/>
    <w:rsid w:val="00A3437B"/>
    <w:rsid w:val="00A36AB3"/>
    <w:rsid w:val="00A44F02"/>
    <w:rsid w:val="00A52EE7"/>
    <w:rsid w:val="00A82098"/>
    <w:rsid w:val="00AC13D6"/>
    <w:rsid w:val="00AD0B33"/>
    <w:rsid w:val="00AE094E"/>
    <w:rsid w:val="00AE53BD"/>
    <w:rsid w:val="00B05B3C"/>
    <w:rsid w:val="00B06E9A"/>
    <w:rsid w:val="00B35660"/>
    <w:rsid w:val="00B372FC"/>
    <w:rsid w:val="00B54CA3"/>
    <w:rsid w:val="00B61140"/>
    <w:rsid w:val="00B725F5"/>
    <w:rsid w:val="00B773D5"/>
    <w:rsid w:val="00B84FDD"/>
    <w:rsid w:val="00B87516"/>
    <w:rsid w:val="00B93026"/>
    <w:rsid w:val="00B948BD"/>
    <w:rsid w:val="00BC3F79"/>
    <w:rsid w:val="00BC621A"/>
    <w:rsid w:val="00BE5129"/>
    <w:rsid w:val="00BF3E8F"/>
    <w:rsid w:val="00C05F6F"/>
    <w:rsid w:val="00C26B07"/>
    <w:rsid w:val="00C27BA3"/>
    <w:rsid w:val="00C326A7"/>
    <w:rsid w:val="00C43C12"/>
    <w:rsid w:val="00C54E7F"/>
    <w:rsid w:val="00C7431F"/>
    <w:rsid w:val="00C879C6"/>
    <w:rsid w:val="00CA2F69"/>
    <w:rsid w:val="00CA5BD8"/>
    <w:rsid w:val="00CB049F"/>
    <w:rsid w:val="00CB2236"/>
    <w:rsid w:val="00CB2F8B"/>
    <w:rsid w:val="00CB75DB"/>
    <w:rsid w:val="00CC1F6B"/>
    <w:rsid w:val="00CD4E99"/>
    <w:rsid w:val="00CE1D6D"/>
    <w:rsid w:val="00CF0349"/>
    <w:rsid w:val="00D114E2"/>
    <w:rsid w:val="00D1750B"/>
    <w:rsid w:val="00D23C09"/>
    <w:rsid w:val="00D41B7C"/>
    <w:rsid w:val="00D84F2F"/>
    <w:rsid w:val="00D93247"/>
    <w:rsid w:val="00D932BF"/>
    <w:rsid w:val="00D9340A"/>
    <w:rsid w:val="00D93B9D"/>
    <w:rsid w:val="00D971A2"/>
    <w:rsid w:val="00DB6A50"/>
    <w:rsid w:val="00DC7405"/>
    <w:rsid w:val="00E1102F"/>
    <w:rsid w:val="00E1758E"/>
    <w:rsid w:val="00E468B9"/>
    <w:rsid w:val="00E50C38"/>
    <w:rsid w:val="00E679DC"/>
    <w:rsid w:val="00E76F23"/>
    <w:rsid w:val="00E85940"/>
    <w:rsid w:val="00EA64BD"/>
    <w:rsid w:val="00EF364B"/>
    <w:rsid w:val="00F11988"/>
    <w:rsid w:val="00F532C9"/>
    <w:rsid w:val="00F932AE"/>
    <w:rsid w:val="00FA2568"/>
    <w:rsid w:val="00FA4894"/>
    <w:rsid w:val="00FA5054"/>
    <w:rsid w:val="00FC2D27"/>
    <w:rsid w:val="00FD1ACC"/>
    <w:rsid w:val="00FD21CF"/>
    <w:rsid w:val="00FE5346"/>
    <w:rsid w:val="00FF11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175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75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175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778F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B54CA3"/>
    <w:pPr>
      <w:ind w:left="720"/>
      <w:contextualSpacing/>
    </w:pPr>
  </w:style>
  <w:style w:type="paragraph" w:styleId="a4">
    <w:name w:val="header"/>
    <w:basedOn w:val="a"/>
    <w:link w:val="a5"/>
    <w:uiPriority w:val="99"/>
    <w:unhideWhenUsed/>
    <w:rsid w:val="004E1D9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1D99"/>
  </w:style>
  <w:style w:type="paragraph" w:styleId="a6">
    <w:name w:val="footer"/>
    <w:basedOn w:val="a"/>
    <w:link w:val="a7"/>
    <w:uiPriority w:val="99"/>
    <w:unhideWhenUsed/>
    <w:rsid w:val="004E1D9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1D99"/>
  </w:style>
  <w:style w:type="character" w:styleId="a8">
    <w:name w:val="Hyperlink"/>
    <w:basedOn w:val="a0"/>
    <w:uiPriority w:val="99"/>
    <w:unhideWhenUsed/>
    <w:rsid w:val="0050276C"/>
    <w:rPr>
      <w:color w:val="0000FF" w:themeColor="hyperlink"/>
      <w:u w:val="single"/>
    </w:rPr>
  </w:style>
  <w:style w:type="character" w:customStyle="1" w:styleId="11">
    <w:name w:val="Основной текст Знак1"/>
    <w:basedOn w:val="a0"/>
    <w:link w:val="a9"/>
    <w:uiPriority w:val="99"/>
    <w:locked/>
    <w:rsid w:val="00D41B7C"/>
    <w:rPr>
      <w:rFonts w:ascii="Palatino Linotype" w:hAnsi="Palatino Linotype" w:cs="Palatino Linotype"/>
      <w:sz w:val="19"/>
      <w:szCs w:val="19"/>
      <w:shd w:val="clear" w:color="auto" w:fill="FFFFFF"/>
    </w:rPr>
  </w:style>
  <w:style w:type="paragraph" w:styleId="a9">
    <w:name w:val="Body Text"/>
    <w:basedOn w:val="a"/>
    <w:link w:val="11"/>
    <w:uiPriority w:val="99"/>
    <w:rsid w:val="00D41B7C"/>
    <w:pPr>
      <w:widowControl w:val="0"/>
      <w:shd w:val="clear" w:color="auto" w:fill="FFFFFF"/>
      <w:spacing w:before="480" w:after="240" w:line="240" w:lineRule="atLeast"/>
      <w:jc w:val="center"/>
    </w:pPr>
    <w:rPr>
      <w:rFonts w:ascii="Palatino Linotype" w:hAnsi="Palatino Linotype" w:cs="Palatino Linotype"/>
      <w:sz w:val="19"/>
      <w:szCs w:val="19"/>
    </w:rPr>
  </w:style>
  <w:style w:type="character" w:customStyle="1" w:styleId="aa">
    <w:name w:val="Основной текст Знак"/>
    <w:basedOn w:val="a0"/>
    <w:uiPriority w:val="99"/>
    <w:semiHidden/>
    <w:rsid w:val="00D41B7C"/>
  </w:style>
  <w:style w:type="paragraph" w:styleId="ab">
    <w:name w:val="footnote text"/>
    <w:basedOn w:val="a"/>
    <w:link w:val="ac"/>
    <w:uiPriority w:val="99"/>
    <w:semiHidden/>
    <w:unhideWhenUsed/>
    <w:rsid w:val="008D6AEE"/>
    <w:pPr>
      <w:spacing w:after="0" w:line="240" w:lineRule="auto"/>
    </w:pPr>
    <w:rPr>
      <w:sz w:val="20"/>
      <w:szCs w:val="20"/>
      <w:lang w:val="ru-RU"/>
    </w:rPr>
  </w:style>
  <w:style w:type="character" w:customStyle="1" w:styleId="ac">
    <w:name w:val="Текст сноски Знак"/>
    <w:basedOn w:val="a0"/>
    <w:link w:val="ab"/>
    <w:uiPriority w:val="99"/>
    <w:semiHidden/>
    <w:rsid w:val="008D6AEE"/>
    <w:rPr>
      <w:sz w:val="20"/>
      <w:szCs w:val="20"/>
      <w:lang w:val="ru-RU"/>
    </w:rPr>
  </w:style>
  <w:style w:type="character" w:styleId="ad">
    <w:name w:val="footnote reference"/>
    <w:basedOn w:val="a0"/>
    <w:uiPriority w:val="99"/>
    <w:semiHidden/>
    <w:unhideWhenUsed/>
    <w:rsid w:val="008D6AEE"/>
    <w:rPr>
      <w:vertAlign w:val="superscript"/>
    </w:rPr>
  </w:style>
  <w:style w:type="character" w:customStyle="1" w:styleId="10">
    <w:name w:val="Заголовок 1 Знак"/>
    <w:basedOn w:val="a0"/>
    <w:link w:val="1"/>
    <w:uiPriority w:val="9"/>
    <w:rsid w:val="00E1758E"/>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semiHidden/>
    <w:unhideWhenUsed/>
    <w:qFormat/>
    <w:rsid w:val="00E1758E"/>
    <w:pPr>
      <w:outlineLvl w:val="9"/>
    </w:pPr>
    <w:rPr>
      <w:lang w:eastAsia="uk-UA"/>
    </w:rPr>
  </w:style>
  <w:style w:type="paragraph" w:styleId="af">
    <w:name w:val="Balloon Text"/>
    <w:basedOn w:val="a"/>
    <w:link w:val="af0"/>
    <w:uiPriority w:val="99"/>
    <w:semiHidden/>
    <w:unhideWhenUsed/>
    <w:rsid w:val="00E175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1758E"/>
    <w:rPr>
      <w:rFonts w:ascii="Tahoma" w:hAnsi="Tahoma" w:cs="Tahoma"/>
      <w:sz w:val="16"/>
      <w:szCs w:val="16"/>
    </w:rPr>
  </w:style>
  <w:style w:type="character" w:customStyle="1" w:styleId="20">
    <w:name w:val="Заголовок 2 Знак"/>
    <w:basedOn w:val="a0"/>
    <w:link w:val="2"/>
    <w:uiPriority w:val="9"/>
    <w:rsid w:val="00E1758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1758E"/>
    <w:rPr>
      <w:rFonts w:asciiTheme="majorHAnsi" w:eastAsiaTheme="majorEastAsia" w:hAnsiTheme="majorHAnsi" w:cstheme="majorBidi"/>
      <w:b/>
      <w:bCs/>
      <w:color w:val="4F81BD" w:themeColor="accent1"/>
    </w:rPr>
  </w:style>
  <w:style w:type="paragraph" w:styleId="12">
    <w:name w:val="toc 1"/>
    <w:basedOn w:val="a"/>
    <w:next w:val="a"/>
    <w:autoRedefine/>
    <w:uiPriority w:val="39"/>
    <w:unhideWhenUsed/>
    <w:rsid w:val="00E1758E"/>
    <w:pPr>
      <w:spacing w:after="100"/>
    </w:pPr>
  </w:style>
  <w:style w:type="paragraph" w:styleId="21">
    <w:name w:val="toc 2"/>
    <w:basedOn w:val="a"/>
    <w:next w:val="a"/>
    <w:autoRedefine/>
    <w:uiPriority w:val="39"/>
    <w:unhideWhenUsed/>
    <w:rsid w:val="00AE53BD"/>
    <w:pPr>
      <w:tabs>
        <w:tab w:val="right" w:leader="dot" w:pos="9628"/>
      </w:tabs>
      <w:spacing w:before="100" w:beforeAutospacing="1" w:after="0" w:line="360" w:lineRule="auto"/>
      <w:ind w:left="142"/>
    </w:pPr>
  </w:style>
  <w:style w:type="paragraph" w:styleId="31">
    <w:name w:val="toc 3"/>
    <w:basedOn w:val="a"/>
    <w:next w:val="a"/>
    <w:autoRedefine/>
    <w:uiPriority w:val="39"/>
    <w:unhideWhenUsed/>
    <w:rsid w:val="00290B3A"/>
    <w:pPr>
      <w:tabs>
        <w:tab w:val="right" w:leader="dot" w:pos="9628"/>
      </w:tabs>
      <w:spacing w:after="100"/>
      <w:ind w:left="142"/>
    </w:pPr>
  </w:style>
  <w:style w:type="paragraph" w:styleId="af1">
    <w:name w:val="endnote text"/>
    <w:basedOn w:val="a"/>
    <w:link w:val="af2"/>
    <w:uiPriority w:val="99"/>
    <w:semiHidden/>
    <w:unhideWhenUsed/>
    <w:rsid w:val="0001728E"/>
    <w:pPr>
      <w:spacing w:after="0" w:line="240" w:lineRule="auto"/>
    </w:pPr>
    <w:rPr>
      <w:sz w:val="20"/>
      <w:szCs w:val="20"/>
    </w:rPr>
  </w:style>
  <w:style w:type="character" w:customStyle="1" w:styleId="af2">
    <w:name w:val="Текст концевой сноски Знак"/>
    <w:basedOn w:val="a0"/>
    <w:link w:val="af1"/>
    <w:uiPriority w:val="99"/>
    <w:semiHidden/>
    <w:rsid w:val="0001728E"/>
    <w:rPr>
      <w:sz w:val="20"/>
      <w:szCs w:val="20"/>
    </w:rPr>
  </w:style>
  <w:style w:type="character" w:styleId="af3">
    <w:name w:val="endnote reference"/>
    <w:basedOn w:val="a0"/>
    <w:uiPriority w:val="99"/>
    <w:semiHidden/>
    <w:unhideWhenUsed/>
    <w:rsid w:val="0001728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175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75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175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778F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B54CA3"/>
    <w:pPr>
      <w:ind w:left="720"/>
      <w:contextualSpacing/>
    </w:pPr>
  </w:style>
  <w:style w:type="paragraph" w:styleId="a4">
    <w:name w:val="header"/>
    <w:basedOn w:val="a"/>
    <w:link w:val="a5"/>
    <w:uiPriority w:val="99"/>
    <w:unhideWhenUsed/>
    <w:rsid w:val="004E1D9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1D99"/>
  </w:style>
  <w:style w:type="paragraph" w:styleId="a6">
    <w:name w:val="footer"/>
    <w:basedOn w:val="a"/>
    <w:link w:val="a7"/>
    <w:uiPriority w:val="99"/>
    <w:unhideWhenUsed/>
    <w:rsid w:val="004E1D9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1D99"/>
  </w:style>
  <w:style w:type="character" w:styleId="a8">
    <w:name w:val="Hyperlink"/>
    <w:basedOn w:val="a0"/>
    <w:uiPriority w:val="99"/>
    <w:unhideWhenUsed/>
    <w:rsid w:val="0050276C"/>
    <w:rPr>
      <w:color w:val="0000FF" w:themeColor="hyperlink"/>
      <w:u w:val="single"/>
    </w:rPr>
  </w:style>
  <w:style w:type="character" w:customStyle="1" w:styleId="11">
    <w:name w:val="Основной текст Знак1"/>
    <w:basedOn w:val="a0"/>
    <w:link w:val="a9"/>
    <w:uiPriority w:val="99"/>
    <w:locked/>
    <w:rsid w:val="00D41B7C"/>
    <w:rPr>
      <w:rFonts w:ascii="Palatino Linotype" w:hAnsi="Palatino Linotype" w:cs="Palatino Linotype"/>
      <w:sz w:val="19"/>
      <w:szCs w:val="19"/>
      <w:shd w:val="clear" w:color="auto" w:fill="FFFFFF"/>
    </w:rPr>
  </w:style>
  <w:style w:type="paragraph" w:styleId="a9">
    <w:name w:val="Body Text"/>
    <w:basedOn w:val="a"/>
    <w:link w:val="11"/>
    <w:uiPriority w:val="99"/>
    <w:rsid w:val="00D41B7C"/>
    <w:pPr>
      <w:widowControl w:val="0"/>
      <w:shd w:val="clear" w:color="auto" w:fill="FFFFFF"/>
      <w:spacing w:before="480" w:after="240" w:line="240" w:lineRule="atLeast"/>
      <w:jc w:val="center"/>
    </w:pPr>
    <w:rPr>
      <w:rFonts w:ascii="Palatino Linotype" w:hAnsi="Palatino Linotype" w:cs="Palatino Linotype"/>
      <w:sz w:val="19"/>
      <w:szCs w:val="19"/>
    </w:rPr>
  </w:style>
  <w:style w:type="character" w:customStyle="1" w:styleId="aa">
    <w:name w:val="Основной текст Знак"/>
    <w:basedOn w:val="a0"/>
    <w:uiPriority w:val="99"/>
    <w:semiHidden/>
    <w:rsid w:val="00D41B7C"/>
  </w:style>
  <w:style w:type="paragraph" w:styleId="ab">
    <w:name w:val="footnote text"/>
    <w:basedOn w:val="a"/>
    <w:link w:val="ac"/>
    <w:uiPriority w:val="99"/>
    <w:semiHidden/>
    <w:unhideWhenUsed/>
    <w:rsid w:val="008D6AEE"/>
    <w:pPr>
      <w:spacing w:after="0" w:line="240" w:lineRule="auto"/>
    </w:pPr>
    <w:rPr>
      <w:sz w:val="20"/>
      <w:szCs w:val="20"/>
      <w:lang w:val="ru-RU"/>
    </w:rPr>
  </w:style>
  <w:style w:type="character" w:customStyle="1" w:styleId="ac">
    <w:name w:val="Текст сноски Знак"/>
    <w:basedOn w:val="a0"/>
    <w:link w:val="ab"/>
    <w:uiPriority w:val="99"/>
    <w:semiHidden/>
    <w:rsid w:val="008D6AEE"/>
    <w:rPr>
      <w:sz w:val="20"/>
      <w:szCs w:val="20"/>
      <w:lang w:val="ru-RU"/>
    </w:rPr>
  </w:style>
  <w:style w:type="character" w:styleId="ad">
    <w:name w:val="footnote reference"/>
    <w:basedOn w:val="a0"/>
    <w:uiPriority w:val="99"/>
    <w:semiHidden/>
    <w:unhideWhenUsed/>
    <w:rsid w:val="008D6AEE"/>
    <w:rPr>
      <w:vertAlign w:val="superscript"/>
    </w:rPr>
  </w:style>
  <w:style w:type="character" w:customStyle="1" w:styleId="10">
    <w:name w:val="Заголовок 1 Знак"/>
    <w:basedOn w:val="a0"/>
    <w:link w:val="1"/>
    <w:uiPriority w:val="9"/>
    <w:rsid w:val="00E1758E"/>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semiHidden/>
    <w:unhideWhenUsed/>
    <w:qFormat/>
    <w:rsid w:val="00E1758E"/>
    <w:pPr>
      <w:outlineLvl w:val="9"/>
    </w:pPr>
    <w:rPr>
      <w:lang w:eastAsia="uk-UA"/>
    </w:rPr>
  </w:style>
  <w:style w:type="paragraph" w:styleId="af">
    <w:name w:val="Balloon Text"/>
    <w:basedOn w:val="a"/>
    <w:link w:val="af0"/>
    <w:uiPriority w:val="99"/>
    <w:semiHidden/>
    <w:unhideWhenUsed/>
    <w:rsid w:val="00E175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1758E"/>
    <w:rPr>
      <w:rFonts w:ascii="Tahoma" w:hAnsi="Tahoma" w:cs="Tahoma"/>
      <w:sz w:val="16"/>
      <w:szCs w:val="16"/>
    </w:rPr>
  </w:style>
  <w:style w:type="character" w:customStyle="1" w:styleId="20">
    <w:name w:val="Заголовок 2 Знак"/>
    <w:basedOn w:val="a0"/>
    <w:link w:val="2"/>
    <w:uiPriority w:val="9"/>
    <w:rsid w:val="00E1758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1758E"/>
    <w:rPr>
      <w:rFonts w:asciiTheme="majorHAnsi" w:eastAsiaTheme="majorEastAsia" w:hAnsiTheme="majorHAnsi" w:cstheme="majorBidi"/>
      <w:b/>
      <w:bCs/>
      <w:color w:val="4F81BD" w:themeColor="accent1"/>
    </w:rPr>
  </w:style>
  <w:style w:type="paragraph" w:styleId="12">
    <w:name w:val="toc 1"/>
    <w:basedOn w:val="a"/>
    <w:next w:val="a"/>
    <w:autoRedefine/>
    <w:uiPriority w:val="39"/>
    <w:unhideWhenUsed/>
    <w:rsid w:val="00E1758E"/>
    <w:pPr>
      <w:spacing w:after="100"/>
    </w:pPr>
  </w:style>
  <w:style w:type="paragraph" w:styleId="21">
    <w:name w:val="toc 2"/>
    <w:basedOn w:val="a"/>
    <w:next w:val="a"/>
    <w:autoRedefine/>
    <w:uiPriority w:val="39"/>
    <w:unhideWhenUsed/>
    <w:rsid w:val="00AE53BD"/>
    <w:pPr>
      <w:tabs>
        <w:tab w:val="right" w:leader="dot" w:pos="9628"/>
      </w:tabs>
      <w:spacing w:before="100" w:beforeAutospacing="1" w:after="0" w:line="360" w:lineRule="auto"/>
      <w:ind w:left="142"/>
    </w:pPr>
  </w:style>
  <w:style w:type="paragraph" w:styleId="31">
    <w:name w:val="toc 3"/>
    <w:basedOn w:val="a"/>
    <w:next w:val="a"/>
    <w:autoRedefine/>
    <w:uiPriority w:val="39"/>
    <w:unhideWhenUsed/>
    <w:rsid w:val="00290B3A"/>
    <w:pPr>
      <w:tabs>
        <w:tab w:val="right" w:leader="dot" w:pos="9628"/>
      </w:tabs>
      <w:spacing w:after="100"/>
      <w:ind w:left="142"/>
    </w:pPr>
  </w:style>
  <w:style w:type="paragraph" w:styleId="af1">
    <w:name w:val="endnote text"/>
    <w:basedOn w:val="a"/>
    <w:link w:val="af2"/>
    <w:uiPriority w:val="99"/>
    <w:semiHidden/>
    <w:unhideWhenUsed/>
    <w:rsid w:val="0001728E"/>
    <w:pPr>
      <w:spacing w:after="0" w:line="240" w:lineRule="auto"/>
    </w:pPr>
    <w:rPr>
      <w:sz w:val="20"/>
      <w:szCs w:val="20"/>
    </w:rPr>
  </w:style>
  <w:style w:type="character" w:customStyle="1" w:styleId="af2">
    <w:name w:val="Текст концевой сноски Знак"/>
    <w:basedOn w:val="a0"/>
    <w:link w:val="af1"/>
    <w:uiPriority w:val="99"/>
    <w:semiHidden/>
    <w:rsid w:val="0001728E"/>
    <w:rPr>
      <w:sz w:val="20"/>
      <w:szCs w:val="20"/>
    </w:rPr>
  </w:style>
  <w:style w:type="character" w:styleId="af3">
    <w:name w:val="endnote reference"/>
    <w:basedOn w:val="a0"/>
    <w:uiPriority w:val="99"/>
    <w:semiHidden/>
    <w:unhideWhenUsed/>
    <w:rsid w:val="000172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53423">
      <w:bodyDiv w:val="1"/>
      <w:marLeft w:val="0"/>
      <w:marRight w:val="0"/>
      <w:marTop w:val="0"/>
      <w:marBottom w:val="0"/>
      <w:divBdr>
        <w:top w:val="none" w:sz="0" w:space="0" w:color="auto"/>
        <w:left w:val="none" w:sz="0" w:space="0" w:color="auto"/>
        <w:bottom w:val="none" w:sz="0" w:space="0" w:color="auto"/>
        <w:right w:val="none" w:sz="0" w:space="0" w:color="auto"/>
      </w:divBdr>
    </w:div>
    <w:div w:id="946426445">
      <w:bodyDiv w:val="1"/>
      <w:marLeft w:val="0"/>
      <w:marRight w:val="0"/>
      <w:marTop w:val="0"/>
      <w:marBottom w:val="0"/>
      <w:divBdr>
        <w:top w:val="none" w:sz="0" w:space="0" w:color="auto"/>
        <w:left w:val="none" w:sz="0" w:space="0" w:color="auto"/>
        <w:bottom w:val="none" w:sz="0" w:space="0" w:color="auto"/>
        <w:right w:val="none" w:sz="0" w:space="0" w:color="auto"/>
      </w:divBdr>
    </w:div>
    <w:div w:id="99414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Data" Target="diagrams/data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diagramLayout" Target="diagrams/layout2.xml"/><Relationship Id="rId4" Type="http://schemas.microsoft.com/office/2007/relationships/stylesWithEffects" Target="stylesWithEffects.xml"/><Relationship Id="rId9" Type="http://schemas.openxmlformats.org/officeDocument/2006/relationships/hyperlink" Target="http://www.history.org.ua/?termin=Narodnytskyj_napriam" TargetMode="External"/><Relationship Id="rId14" Type="http://schemas.openxmlformats.org/officeDocument/2006/relationships/diagramQuickStyle" Target="diagrams/quickStyle1.xml"/><Relationship Id="rId22"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B56E7E-C922-4572-873A-A1E0476448CD}" type="doc">
      <dgm:prSet loTypeId="urn:microsoft.com/office/officeart/2008/layout/RadialCluster" loCatId="cycle" qsTypeId="urn:microsoft.com/office/officeart/2005/8/quickstyle/simple1" qsCatId="simple" csTypeId="urn:microsoft.com/office/officeart/2005/8/colors/colorful4" csCatId="colorful" phldr="1"/>
      <dgm:spPr/>
      <dgm:t>
        <a:bodyPr/>
        <a:lstStyle/>
        <a:p>
          <a:endParaRPr lang="uk-UA"/>
        </a:p>
      </dgm:t>
    </dgm:pt>
    <dgm:pt modelId="{072F5465-5F6C-42AD-B763-263DE36FA7DE}">
      <dgm:prSet phldrT="[Текст]"/>
      <dgm:spPr>
        <a:xfrm>
          <a:off x="66164" y="192134"/>
          <a:ext cx="5486822" cy="813551"/>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a:scene3d>
          <a:camera prst="orthographicFront"/>
          <a:lightRig rig="threePt" dir="t"/>
        </a:scene3d>
        <a:sp3d>
          <a:bevelT w="165100" prst="coolSlant"/>
        </a:sp3d>
      </dgm:spPr>
      <dgm:t>
        <a:bodyPr/>
        <a:lstStyle/>
        <a:p>
          <a:r>
            <a:rPr lang="uk-UA" sz="1400" b="1">
              <a:solidFill>
                <a:sysClr val="window" lastClr="FFFFFF"/>
              </a:solidFill>
              <a:latin typeface="Times New Roman" pitchFamily="18" charset="0"/>
              <a:ea typeface="+mn-ea"/>
              <a:cs typeface="Times New Roman" pitchFamily="18" charset="0"/>
            </a:rPr>
            <a:t>«Громада</a:t>
          </a:r>
          <a:r>
            <a:rPr lang="uk-UA" sz="1400" b="1"/>
            <a:t>»</a:t>
          </a:r>
          <a:r>
            <a:rPr lang="uk-UA" sz="1400" b="1">
              <a:solidFill>
                <a:sysClr val="window" lastClr="FFFFFF"/>
              </a:solidFill>
              <a:latin typeface="Times New Roman" pitchFamily="18" charset="0"/>
              <a:ea typeface="+mn-ea"/>
              <a:cs typeface="Times New Roman" pitchFamily="18" charset="0"/>
            </a:rPr>
            <a:t> </a:t>
          </a:r>
          <a:r>
            <a:rPr lang="uk-UA" sz="1400" b="0">
              <a:solidFill>
                <a:sysClr val="window" lastClr="FFFFFF"/>
              </a:solidFill>
              <a:latin typeface="Times New Roman" pitchFamily="18" charset="0"/>
              <a:ea typeface="+mn-ea"/>
              <a:cs typeface="Times New Roman" pitchFamily="18" charset="0"/>
            </a:rPr>
            <a:t>– осередок інтелігенції для пізнання української історії, культури, народного права й побуту, один з організаторів  – доцент Київського університету Михайло Драгоманов</a:t>
          </a:r>
        </a:p>
      </dgm:t>
    </dgm:pt>
    <dgm:pt modelId="{4F7BC5BD-100D-4D4A-B308-E9577F83D3DB}" type="parTrans" cxnId="{E2F444A8-20C9-466A-9120-6109A05ED126}">
      <dgm:prSet/>
      <dgm:spPr/>
      <dgm:t>
        <a:bodyPr/>
        <a:lstStyle/>
        <a:p>
          <a:endParaRPr lang="uk-UA" b="1">
            <a:latin typeface="Times New Roman" pitchFamily="18" charset="0"/>
            <a:cs typeface="Times New Roman" pitchFamily="18" charset="0"/>
          </a:endParaRPr>
        </a:p>
      </dgm:t>
    </dgm:pt>
    <dgm:pt modelId="{36FBBC75-9921-48BB-945B-CA14D7650140}" type="sibTrans" cxnId="{E2F444A8-20C9-466A-9120-6109A05ED126}">
      <dgm:prSet/>
      <dgm:spPr/>
      <dgm:t>
        <a:bodyPr/>
        <a:lstStyle/>
        <a:p>
          <a:endParaRPr lang="uk-UA" b="1">
            <a:latin typeface="Times New Roman" pitchFamily="18" charset="0"/>
            <a:cs typeface="Times New Roman" pitchFamily="18" charset="0"/>
          </a:endParaRPr>
        </a:p>
      </dgm:t>
    </dgm:pt>
    <dgm:pt modelId="{5668E539-ECF8-4B00-8A75-33F03763B41D}">
      <dgm:prSet phldrT="[Текст]" custT="1">
        <dgm:style>
          <a:lnRef idx="1">
            <a:schemeClr val="accent5"/>
          </a:lnRef>
          <a:fillRef idx="2">
            <a:schemeClr val="accent5"/>
          </a:fillRef>
          <a:effectRef idx="1">
            <a:schemeClr val="accent5"/>
          </a:effectRef>
          <a:fontRef idx="minor">
            <a:schemeClr val="dk1"/>
          </a:fontRef>
        </dgm:style>
      </dgm:prSet>
      <dgm:spPr>
        <a:xfrm>
          <a:off x="3328271" y="1291014"/>
          <a:ext cx="2260221" cy="1899658"/>
        </a:xfrm>
        <a:prstGeom prst="round2DiagRect">
          <a:avLst/>
        </a:prstGeom>
        <a:ln/>
      </dgm:spPr>
      <dgm:t>
        <a:bodyPr/>
        <a:lstStyle/>
        <a:p>
          <a:r>
            <a:rPr lang="uk-UA" sz="1400" b="0">
              <a:solidFill>
                <a:sysClr val="windowText" lastClr="000000"/>
              </a:solidFill>
              <a:latin typeface="Times New Roman" pitchFamily="18" charset="0"/>
              <a:ea typeface="+mn-ea"/>
              <a:cs typeface="Times New Roman" pitchFamily="18" charset="0"/>
            </a:rPr>
            <a:t>Акторська гра Ореста  Левицького у виставі "Різдвяна ніч", що спонукало його продовжувати справу національного руху.</a:t>
          </a:r>
        </a:p>
      </dgm:t>
    </dgm:pt>
    <dgm:pt modelId="{182536B9-1AB1-4D20-82DA-DDFD924EA403}" type="sibTrans" cxnId="{E882B7FE-BFB6-42F3-B90A-C2611B01249B}">
      <dgm:prSet/>
      <dgm:spPr/>
      <dgm:t>
        <a:bodyPr/>
        <a:lstStyle/>
        <a:p>
          <a:endParaRPr lang="uk-UA" b="1">
            <a:latin typeface="Times New Roman" pitchFamily="18" charset="0"/>
            <a:cs typeface="Times New Roman" pitchFamily="18" charset="0"/>
          </a:endParaRPr>
        </a:p>
      </dgm:t>
    </dgm:pt>
    <dgm:pt modelId="{0E0D5C42-A36B-4E40-9CDA-7463F46DA26D}" type="parTrans" cxnId="{E882B7FE-BFB6-42F3-B90A-C2611B01249B}">
      <dgm:prSet/>
      <dgm:spPr>
        <a:xfrm rot="2692819">
          <a:off x="3159135" y="1148350"/>
          <a:ext cx="404360" cy="0"/>
        </a:xfrm>
        <a:custGeom>
          <a:avLst/>
          <a:gdLst/>
          <a:ahLst/>
          <a:cxnLst/>
          <a:rect l="0" t="0" r="0" b="0"/>
          <a:pathLst>
            <a:path>
              <a:moveTo>
                <a:pt x="0" y="0"/>
              </a:moveTo>
              <a:lnTo>
                <a:pt x="502863" y="0"/>
              </a:lnTo>
            </a:path>
          </a:pathLst>
        </a:custGeom>
        <a:noFill/>
        <a:ln w="25400" cap="flat" cmpd="sng" algn="ctr">
          <a:solidFill>
            <a:srgbClr val="4BACC6">
              <a:hueOff val="0"/>
              <a:satOff val="0"/>
              <a:lumOff val="0"/>
              <a:alphaOff val="0"/>
            </a:srgbClr>
          </a:solidFill>
          <a:prstDash val="solid"/>
        </a:ln>
        <a:effectLst/>
        <a:scene3d>
          <a:camera prst="orthographicFront"/>
          <a:lightRig rig="threePt" dir="t"/>
        </a:scene3d>
        <a:sp3d>
          <a:bevelT w="165100" prst="coolSlant"/>
        </a:sp3d>
      </dgm:spPr>
      <dgm:t>
        <a:bodyPr/>
        <a:lstStyle/>
        <a:p>
          <a:endParaRPr lang="uk-UA" b="1">
            <a:latin typeface="Times New Roman" pitchFamily="18" charset="0"/>
            <a:cs typeface="Times New Roman" pitchFamily="18" charset="0"/>
          </a:endParaRPr>
        </a:p>
      </dgm:t>
    </dgm:pt>
    <dgm:pt modelId="{CB35F489-AFFB-4F13-8EB3-0E5337047B6E}">
      <dgm:prSet phldrT="[Текст]" custT="1">
        <dgm:style>
          <a:lnRef idx="1">
            <a:schemeClr val="accent1"/>
          </a:lnRef>
          <a:fillRef idx="2">
            <a:schemeClr val="accent1"/>
          </a:fillRef>
          <a:effectRef idx="1">
            <a:schemeClr val="accent1"/>
          </a:effectRef>
          <a:fontRef idx="minor">
            <a:schemeClr val="dk1"/>
          </a:fontRef>
        </dgm:style>
      </dgm:prSet>
      <dgm:spPr>
        <a:xfrm>
          <a:off x="155361" y="1346107"/>
          <a:ext cx="2906120" cy="1895439"/>
        </a:xfrm>
        <a:prstGeom prst="round2DiagRect">
          <a:avLst/>
        </a:prstGeom>
        <a:ln/>
      </dgm:spPr>
      <dgm:t>
        <a:bodyPr/>
        <a:lstStyle/>
        <a:p>
          <a:r>
            <a:rPr lang="uk-UA" sz="1400" b="0">
              <a:solidFill>
                <a:sysClr val="windowText" lastClr="000000"/>
              </a:solidFill>
              <a:latin typeface="Times New Roman" pitchFamily="18" charset="0"/>
              <a:ea typeface="+mn-ea"/>
              <a:cs typeface="Times New Roman" pitchFamily="18" charset="0"/>
            </a:rPr>
            <a:t>Участь Ореста Левицького у виданнях, зокрема історичної белетристики «Ніжинський полковник Іван Золотаренко» та написання передмови до неї про козацтво, щоб донести читачам з народу історичний контекст повісті.</a:t>
          </a:r>
        </a:p>
      </dgm:t>
    </dgm:pt>
    <dgm:pt modelId="{BBA90C46-32AA-4356-A1BB-84FF210401D8}" type="parTrans" cxnId="{D642CB9B-5F26-4AEC-9362-F7F55F208D2D}">
      <dgm:prSet/>
      <dgm:spPr>
        <a:xfrm rot="7519467">
          <a:off x="2192057" y="1175897"/>
          <a:ext cx="417238" cy="0"/>
        </a:xfrm>
        <a:prstGeom prst="bevel">
          <a:avLst/>
        </a:prstGeom>
        <a:noFill/>
        <a:ln w="25400" cap="flat" cmpd="sng" algn="ctr">
          <a:solidFill>
            <a:srgbClr val="4BACC6">
              <a:hueOff val="0"/>
              <a:satOff val="0"/>
              <a:lumOff val="0"/>
              <a:alphaOff val="0"/>
            </a:srgbClr>
          </a:solidFill>
          <a:prstDash val="solid"/>
        </a:ln>
        <a:effectLst/>
        <a:scene3d>
          <a:camera prst="orthographicFront"/>
          <a:lightRig rig="threePt" dir="t"/>
        </a:scene3d>
        <a:sp3d>
          <a:bevelT w="165100" prst="coolSlant"/>
        </a:sp3d>
      </dgm:spPr>
      <dgm:t>
        <a:bodyPr/>
        <a:lstStyle/>
        <a:p>
          <a:endParaRPr lang="uk-UA" b="1">
            <a:latin typeface="Times New Roman" pitchFamily="18" charset="0"/>
            <a:cs typeface="Times New Roman" pitchFamily="18" charset="0"/>
          </a:endParaRPr>
        </a:p>
      </dgm:t>
    </dgm:pt>
    <dgm:pt modelId="{A47A08D2-412E-40F0-87DF-1F13414CAC84}" type="sibTrans" cxnId="{D642CB9B-5F26-4AEC-9362-F7F55F208D2D}">
      <dgm:prSet/>
      <dgm:spPr/>
      <dgm:t>
        <a:bodyPr/>
        <a:lstStyle/>
        <a:p>
          <a:endParaRPr lang="uk-UA" b="1">
            <a:latin typeface="Times New Roman" pitchFamily="18" charset="0"/>
            <a:cs typeface="Times New Roman" pitchFamily="18" charset="0"/>
          </a:endParaRPr>
        </a:p>
      </dgm:t>
    </dgm:pt>
    <dgm:pt modelId="{ED577054-ECF9-44E8-AC66-788BF627473B}" type="pres">
      <dgm:prSet presAssocID="{86B56E7E-C922-4572-873A-A1E0476448CD}" presName="Name0" presStyleCnt="0">
        <dgm:presLayoutVars>
          <dgm:chMax val="1"/>
          <dgm:chPref val="1"/>
          <dgm:dir/>
          <dgm:animOne val="branch"/>
          <dgm:animLvl val="lvl"/>
        </dgm:presLayoutVars>
      </dgm:prSet>
      <dgm:spPr/>
      <dgm:t>
        <a:bodyPr/>
        <a:lstStyle/>
        <a:p>
          <a:endParaRPr lang="uk-UA"/>
        </a:p>
      </dgm:t>
    </dgm:pt>
    <dgm:pt modelId="{0A73C08B-C38A-4106-8A1F-7CE8DB815369}" type="pres">
      <dgm:prSet presAssocID="{072F5465-5F6C-42AD-B763-263DE36FA7DE}" presName="singleCycle" presStyleCnt="0"/>
      <dgm:spPr>
        <a:scene3d>
          <a:camera prst="orthographicFront"/>
          <a:lightRig rig="threePt" dir="t"/>
        </a:scene3d>
        <a:sp3d>
          <a:bevelT w="165100" prst="coolSlant"/>
        </a:sp3d>
      </dgm:spPr>
    </dgm:pt>
    <dgm:pt modelId="{2989A1A2-F961-453E-823A-1B340444C719}" type="pres">
      <dgm:prSet presAssocID="{072F5465-5F6C-42AD-B763-263DE36FA7DE}" presName="singleCenter" presStyleLbl="node1" presStyleIdx="0" presStyleCnt="3" custScaleX="586191" custScaleY="84617" custLinFactNeighborX="2472" custLinFactNeighborY="-39027">
        <dgm:presLayoutVars>
          <dgm:chMax val="7"/>
          <dgm:chPref val="7"/>
        </dgm:presLayoutVars>
      </dgm:prSet>
      <dgm:spPr>
        <a:prstGeom prst="roundRect">
          <a:avLst/>
        </a:prstGeom>
      </dgm:spPr>
      <dgm:t>
        <a:bodyPr/>
        <a:lstStyle/>
        <a:p>
          <a:endParaRPr lang="uk-UA"/>
        </a:p>
      </dgm:t>
    </dgm:pt>
    <dgm:pt modelId="{EA22AE37-7FD4-438C-B67C-D267ED7F6209}" type="pres">
      <dgm:prSet presAssocID="{0E0D5C42-A36B-4E40-9CDA-7463F46DA26D}" presName="Name56" presStyleLbl="parChTrans1D2" presStyleIdx="0" presStyleCnt="2"/>
      <dgm:spPr>
        <a:custGeom>
          <a:avLst/>
          <a:gdLst/>
          <a:ahLst/>
          <a:cxnLst/>
          <a:rect l="0" t="0" r="0" b="0"/>
          <a:pathLst>
            <a:path>
              <a:moveTo>
                <a:pt x="0" y="0"/>
              </a:moveTo>
              <a:lnTo>
                <a:pt x="502863" y="0"/>
              </a:lnTo>
            </a:path>
          </a:pathLst>
        </a:custGeom>
      </dgm:spPr>
      <dgm:t>
        <a:bodyPr/>
        <a:lstStyle/>
        <a:p>
          <a:endParaRPr lang="uk-UA"/>
        </a:p>
      </dgm:t>
    </dgm:pt>
    <dgm:pt modelId="{6A21FAB4-48F8-4160-9A2C-3F3D5A940318}" type="pres">
      <dgm:prSet presAssocID="{5668E539-ECF8-4B00-8A75-33F03763B41D}" presName="text0" presStyleLbl="node1" presStyleIdx="1" presStyleCnt="3" custScaleX="350872" custScaleY="294899" custRadScaleRad="123972" custRadScaleInc="126312">
        <dgm:presLayoutVars>
          <dgm:bulletEnabled val="1"/>
        </dgm:presLayoutVars>
      </dgm:prSet>
      <dgm:spPr>
        <a:prstGeom prst="round2DiagRect">
          <a:avLst/>
        </a:prstGeom>
      </dgm:spPr>
      <dgm:t>
        <a:bodyPr/>
        <a:lstStyle/>
        <a:p>
          <a:endParaRPr lang="uk-UA"/>
        </a:p>
      </dgm:t>
    </dgm:pt>
    <dgm:pt modelId="{1418BBA6-ECB8-4306-8E6E-3BFB09DB858C}" type="pres">
      <dgm:prSet presAssocID="{BBA90C46-32AA-4356-A1BB-84FF210401D8}" presName="Name56" presStyleLbl="parChTrans1D2" presStyleIdx="1" presStyleCnt="2"/>
      <dgm:spPr>
        <a:prstGeom prst="bevel">
          <a:avLst/>
        </a:prstGeom>
      </dgm:spPr>
      <dgm:t>
        <a:bodyPr/>
        <a:lstStyle/>
        <a:p>
          <a:endParaRPr lang="uk-UA"/>
        </a:p>
      </dgm:t>
    </dgm:pt>
    <dgm:pt modelId="{6AA23C78-98AB-48CA-95D6-9AF2B08BBB02}" type="pres">
      <dgm:prSet presAssocID="{CB35F489-AFFB-4F13-8EB3-0E5337047B6E}" presName="text0" presStyleLbl="node1" presStyleIdx="2" presStyleCnt="3" custScaleX="451140" custScaleY="294244" custRadScaleRad="121711" custRadScaleInc="70775">
        <dgm:presLayoutVars>
          <dgm:bulletEnabled val="1"/>
        </dgm:presLayoutVars>
      </dgm:prSet>
      <dgm:spPr>
        <a:prstGeom prst="round2DiagRect">
          <a:avLst/>
        </a:prstGeom>
      </dgm:spPr>
      <dgm:t>
        <a:bodyPr/>
        <a:lstStyle/>
        <a:p>
          <a:endParaRPr lang="uk-UA"/>
        </a:p>
      </dgm:t>
    </dgm:pt>
  </dgm:ptLst>
  <dgm:cxnLst>
    <dgm:cxn modelId="{80B612AF-FAE7-49D6-BF24-6E235A37B7C3}" type="presOf" srcId="{86B56E7E-C922-4572-873A-A1E0476448CD}" destId="{ED577054-ECF9-44E8-AC66-788BF627473B}" srcOrd="0" destOrd="0" presId="urn:microsoft.com/office/officeart/2008/layout/RadialCluster"/>
    <dgm:cxn modelId="{E882B7FE-BFB6-42F3-B90A-C2611B01249B}" srcId="{072F5465-5F6C-42AD-B763-263DE36FA7DE}" destId="{5668E539-ECF8-4B00-8A75-33F03763B41D}" srcOrd="0" destOrd="0" parTransId="{0E0D5C42-A36B-4E40-9CDA-7463F46DA26D}" sibTransId="{182536B9-1AB1-4D20-82DA-DDFD924EA403}"/>
    <dgm:cxn modelId="{E2F444A8-20C9-466A-9120-6109A05ED126}" srcId="{86B56E7E-C922-4572-873A-A1E0476448CD}" destId="{072F5465-5F6C-42AD-B763-263DE36FA7DE}" srcOrd="0" destOrd="0" parTransId="{4F7BC5BD-100D-4D4A-B308-E9577F83D3DB}" sibTransId="{36FBBC75-9921-48BB-945B-CA14D7650140}"/>
    <dgm:cxn modelId="{9DC57F96-5B08-4621-A32D-36FF260D4A27}" type="presOf" srcId="{CB35F489-AFFB-4F13-8EB3-0E5337047B6E}" destId="{6AA23C78-98AB-48CA-95D6-9AF2B08BBB02}" srcOrd="0" destOrd="0" presId="urn:microsoft.com/office/officeart/2008/layout/RadialCluster"/>
    <dgm:cxn modelId="{98FF5C6B-AA3D-47C7-9593-F752EA15F067}" type="presOf" srcId="{5668E539-ECF8-4B00-8A75-33F03763B41D}" destId="{6A21FAB4-48F8-4160-9A2C-3F3D5A940318}" srcOrd="0" destOrd="0" presId="urn:microsoft.com/office/officeart/2008/layout/RadialCluster"/>
    <dgm:cxn modelId="{B55A1F67-D2BE-4AB8-BEE0-879DE67BD040}" type="presOf" srcId="{072F5465-5F6C-42AD-B763-263DE36FA7DE}" destId="{2989A1A2-F961-453E-823A-1B340444C719}" srcOrd="0" destOrd="0" presId="urn:microsoft.com/office/officeart/2008/layout/RadialCluster"/>
    <dgm:cxn modelId="{D642CB9B-5F26-4AEC-9362-F7F55F208D2D}" srcId="{072F5465-5F6C-42AD-B763-263DE36FA7DE}" destId="{CB35F489-AFFB-4F13-8EB3-0E5337047B6E}" srcOrd="1" destOrd="0" parTransId="{BBA90C46-32AA-4356-A1BB-84FF210401D8}" sibTransId="{A47A08D2-412E-40F0-87DF-1F13414CAC84}"/>
    <dgm:cxn modelId="{6DB7A6A4-98A2-4074-8A7E-3883BF61F296}" type="presOf" srcId="{BBA90C46-32AA-4356-A1BB-84FF210401D8}" destId="{1418BBA6-ECB8-4306-8E6E-3BFB09DB858C}" srcOrd="0" destOrd="0" presId="urn:microsoft.com/office/officeart/2008/layout/RadialCluster"/>
    <dgm:cxn modelId="{BC63705F-7964-45FA-B296-A296DFF5AFD2}" type="presOf" srcId="{0E0D5C42-A36B-4E40-9CDA-7463F46DA26D}" destId="{EA22AE37-7FD4-438C-B67C-D267ED7F6209}" srcOrd="0" destOrd="0" presId="urn:microsoft.com/office/officeart/2008/layout/RadialCluster"/>
    <dgm:cxn modelId="{906AD8FE-B42F-449E-9D06-CF17670AAEEB}" type="presParOf" srcId="{ED577054-ECF9-44E8-AC66-788BF627473B}" destId="{0A73C08B-C38A-4106-8A1F-7CE8DB815369}" srcOrd="0" destOrd="0" presId="urn:microsoft.com/office/officeart/2008/layout/RadialCluster"/>
    <dgm:cxn modelId="{412DC0A5-FE76-4E80-BEF3-3084248B38C1}" type="presParOf" srcId="{0A73C08B-C38A-4106-8A1F-7CE8DB815369}" destId="{2989A1A2-F961-453E-823A-1B340444C719}" srcOrd="0" destOrd="0" presId="urn:microsoft.com/office/officeart/2008/layout/RadialCluster"/>
    <dgm:cxn modelId="{063F0B6F-1F81-45D3-A066-2C92B0D4973F}" type="presParOf" srcId="{0A73C08B-C38A-4106-8A1F-7CE8DB815369}" destId="{EA22AE37-7FD4-438C-B67C-D267ED7F6209}" srcOrd="1" destOrd="0" presId="urn:microsoft.com/office/officeart/2008/layout/RadialCluster"/>
    <dgm:cxn modelId="{ABEE1CC4-32D3-4683-8259-73E0454E0B13}" type="presParOf" srcId="{0A73C08B-C38A-4106-8A1F-7CE8DB815369}" destId="{6A21FAB4-48F8-4160-9A2C-3F3D5A940318}" srcOrd="2" destOrd="0" presId="urn:microsoft.com/office/officeart/2008/layout/RadialCluster"/>
    <dgm:cxn modelId="{86CA0FD2-9794-4FB1-A830-717D2E0A072B}" type="presParOf" srcId="{0A73C08B-C38A-4106-8A1F-7CE8DB815369}" destId="{1418BBA6-ECB8-4306-8E6E-3BFB09DB858C}" srcOrd="3" destOrd="0" presId="urn:microsoft.com/office/officeart/2008/layout/RadialCluster"/>
    <dgm:cxn modelId="{1C2E3472-5F10-4F22-877E-9D06B8D14B7E}" type="presParOf" srcId="{0A73C08B-C38A-4106-8A1F-7CE8DB815369}" destId="{6AA23C78-98AB-48CA-95D6-9AF2B08BBB02}" srcOrd="4" destOrd="0" presId="urn:microsoft.com/office/officeart/2008/layout/RadialCluster"/>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0353E96-2F21-4574-82CC-F196B4702189}" type="doc">
      <dgm:prSet loTypeId="urn:microsoft.com/office/officeart/2005/8/layout/pyramid2" loCatId="list" qsTypeId="urn:microsoft.com/office/officeart/2005/8/quickstyle/simple1" qsCatId="simple" csTypeId="urn:microsoft.com/office/officeart/2005/8/colors/colorful5" csCatId="colorful" phldr="1"/>
      <dgm:spPr/>
    </dgm:pt>
    <dgm:pt modelId="{5AAF590D-7A28-47A3-A457-1DE8525BAE55}">
      <dgm:prSet phldrT="[Текст]" custT="1"/>
      <dgm:spPr>
        <a:xfrm>
          <a:off x="1589586" y="356129"/>
          <a:ext cx="4153472" cy="515841"/>
        </a:xfrm>
        <a:prstGeom prst="roundRect">
          <a:avLst/>
        </a:prstGeom>
        <a:solidFill>
          <a:sysClr val="window" lastClr="FFFFFF">
            <a:alpha val="90000"/>
            <a:hueOff val="0"/>
            <a:satOff val="0"/>
            <a:lumOff val="0"/>
            <a:alphaOff val="0"/>
          </a:sysClr>
        </a:solidFill>
        <a:ln w="25400" cap="flat" cmpd="sng" algn="ctr">
          <a:solidFill>
            <a:srgbClr val="4BACC6">
              <a:hueOff val="0"/>
              <a:satOff val="0"/>
              <a:lumOff val="0"/>
              <a:alphaOff val="0"/>
            </a:srgbClr>
          </a:solidFill>
          <a:prstDash val="solid"/>
        </a:ln>
        <a:effectLst/>
        <a:scene3d>
          <a:camera prst="orthographicFront"/>
          <a:lightRig rig="threePt" dir="t"/>
        </a:scene3d>
        <a:sp3d>
          <a:bevelT prst="angle"/>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Опубліковані джерела  – літописи </a:t>
          </a:r>
          <a:r>
            <a:rPr lang="en-US" sz="1400">
              <a:solidFill>
                <a:sysClr val="windowText" lastClr="000000">
                  <a:hueOff val="0"/>
                  <a:satOff val="0"/>
                  <a:lumOff val="0"/>
                  <a:alphaOff val="0"/>
                </a:sysClr>
              </a:solidFill>
              <a:latin typeface="Times New Roman" pitchFamily="18" charset="0"/>
              <a:ea typeface="+mn-ea"/>
              <a:cs typeface="Times New Roman" pitchFamily="18" charset="0"/>
            </a:rPr>
            <a:t>XVII</a:t>
          </a:r>
          <a:r>
            <a:rPr lang="uk-UA" sz="1400">
              <a:solidFill>
                <a:sysClr val="windowText" lastClr="000000">
                  <a:hueOff val="0"/>
                  <a:satOff val="0"/>
                  <a:lumOff val="0"/>
                  <a:alphaOff val="0"/>
                </a:sysClr>
              </a:solidFill>
              <a:latin typeface="Times New Roman" pitchFamily="18" charset="0"/>
              <a:ea typeface="+mn-ea"/>
              <a:cs typeface="Times New Roman" pitchFamily="18" charset="0"/>
            </a:rPr>
            <a:t> – </a:t>
          </a:r>
          <a:r>
            <a:rPr lang="en-US" sz="1400" b="0">
              <a:solidFill>
                <a:sysClr val="windowText" lastClr="000000">
                  <a:hueOff val="0"/>
                  <a:satOff val="0"/>
                  <a:lumOff val="0"/>
                  <a:alphaOff val="0"/>
                </a:sysClr>
              </a:solidFill>
              <a:latin typeface="Times New Roman" pitchFamily="18" charset="0"/>
              <a:ea typeface="+mn-ea"/>
              <a:cs typeface="Times New Roman" pitchFamily="18" charset="0"/>
            </a:rPr>
            <a:t>XVII</a:t>
          </a:r>
          <a:r>
            <a:rPr lang="uk-UA" sz="1400" b="0">
              <a:solidFill>
                <a:sysClr val="windowText" lastClr="000000">
                  <a:hueOff val="0"/>
                  <a:satOff val="0"/>
                  <a:lumOff val="0"/>
                  <a:alphaOff val="0"/>
                </a:sysClr>
              </a:solidFill>
              <a:latin typeface="Times New Roman" pitchFamily="18" charset="0"/>
              <a:ea typeface="+mn-ea"/>
              <a:cs typeface="Times New Roman" pitchFamily="18" charset="0"/>
            </a:rPr>
            <a:t>І ст.</a:t>
          </a:r>
        </a:p>
      </dgm:t>
    </dgm:pt>
    <dgm:pt modelId="{E0E6DF87-7915-4744-A067-44509FC30ABC}" type="parTrans" cxnId="{8FDA75BB-3AB0-4196-957F-850F3DE6B1E4}">
      <dgm:prSet/>
      <dgm:spPr/>
      <dgm:t>
        <a:bodyPr/>
        <a:lstStyle/>
        <a:p>
          <a:endParaRPr lang="uk-UA" sz="1200"/>
        </a:p>
      </dgm:t>
    </dgm:pt>
    <dgm:pt modelId="{4F717F93-6998-42DE-9A5D-8B7364449359}" type="sibTrans" cxnId="{8FDA75BB-3AB0-4196-957F-850F3DE6B1E4}">
      <dgm:prSet/>
      <dgm:spPr/>
      <dgm:t>
        <a:bodyPr/>
        <a:lstStyle/>
        <a:p>
          <a:endParaRPr lang="uk-UA" sz="1200"/>
        </a:p>
      </dgm:t>
    </dgm:pt>
    <dgm:pt modelId="{4C4FF48D-9187-4289-AC2A-38DB5EC214F9}">
      <dgm:prSet phldrT="[Текст]" custT="1"/>
      <dgm:spPr>
        <a:xfrm>
          <a:off x="1575630" y="971960"/>
          <a:ext cx="4153472" cy="515841"/>
        </a:xfrm>
        <a:prstGeom prst="roundRect">
          <a:avLst/>
        </a:prstGeom>
        <a:solidFill>
          <a:sysClr val="window" lastClr="FFFFFF">
            <a:alpha val="90000"/>
            <a:hueOff val="0"/>
            <a:satOff val="0"/>
            <a:lumOff val="0"/>
            <a:alphaOff val="0"/>
          </a:sysClr>
        </a:solidFill>
        <a:ln w="25400" cap="flat" cmpd="sng" algn="ctr">
          <a:solidFill>
            <a:srgbClr val="4BACC6">
              <a:hueOff val="-3311292"/>
              <a:satOff val="13270"/>
              <a:lumOff val="2876"/>
              <a:alphaOff val="0"/>
            </a:srgbClr>
          </a:solidFill>
          <a:prstDash val="solid"/>
        </a:ln>
        <a:effectLst/>
        <a:scene3d>
          <a:camera prst="orthographicFront"/>
          <a:lightRig rig="threePt" dir="t"/>
        </a:scene3d>
        <a:sp3d>
          <a:bevelT prst="angle"/>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Судові акти, видані Київською археографічною комісією </a:t>
          </a:r>
        </a:p>
      </dgm:t>
    </dgm:pt>
    <dgm:pt modelId="{28308763-95DE-4C46-AD92-D4FA45F435F7}" type="parTrans" cxnId="{F5EF5230-A642-43BE-83D9-80C447570DB2}">
      <dgm:prSet/>
      <dgm:spPr/>
      <dgm:t>
        <a:bodyPr/>
        <a:lstStyle/>
        <a:p>
          <a:endParaRPr lang="uk-UA" sz="1200"/>
        </a:p>
      </dgm:t>
    </dgm:pt>
    <dgm:pt modelId="{BDA20960-DFA2-4D8B-942A-799CC9D5E77F}" type="sibTrans" cxnId="{F5EF5230-A642-43BE-83D9-80C447570DB2}">
      <dgm:prSet/>
      <dgm:spPr/>
      <dgm:t>
        <a:bodyPr/>
        <a:lstStyle/>
        <a:p>
          <a:endParaRPr lang="uk-UA" sz="1200"/>
        </a:p>
      </dgm:t>
    </dgm:pt>
    <dgm:pt modelId="{1996A58D-6391-4FBA-8ECF-830EC7CD076A}">
      <dgm:prSet phldrT="[Текст]" custT="1"/>
      <dgm:spPr>
        <a:xfrm>
          <a:off x="1602269" y="1596670"/>
          <a:ext cx="4153472" cy="678259"/>
        </a:xfrm>
        <a:prstGeom prst="roundRect">
          <a:avLst/>
        </a:prstGeom>
        <a:solidFill>
          <a:sysClr val="window" lastClr="FFFFFF">
            <a:alpha val="90000"/>
            <a:hueOff val="0"/>
            <a:satOff val="0"/>
            <a:lumOff val="0"/>
            <a:alphaOff val="0"/>
          </a:sysClr>
        </a:solidFill>
        <a:ln w="25400" cap="flat" cmpd="sng" algn="ctr">
          <a:solidFill>
            <a:srgbClr val="4BACC6">
              <a:hueOff val="-6622584"/>
              <a:satOff val="26541"/>
              <a:lumOff val="5752"/>
              <a:alphaOff val="0"/>
            </a:srgbClr>
          </a:solidFill>
          <a:prstDash val="solid"/>
        </a:ln>
        <a:effectLst/>
        <a:scene3d>
          <a:camera prst="orthographicFront"/>
          <a:lightRig rig="threePt" dir="t"/>
        </a:scene3d>
        <a:sp3d>
          <a:bevelT prst="angle"/>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Праці народницького напряму: Миколи Костомарова, Пантелеймона Куліша, Олександра Лазаревського</a:t>
          </a:r>
        </a:p>
      </dgm:t>
    </dgm:pt>
    <dgm:pt modelId="{824B3780-719F-44E6-B277-294084D43D85}" type="parTrans" cxnId="{49A37D9E-BABE-494D-B3FC-48031397DDE1}">
      <dgm:prSet/>
      <dgm:spPr/>
      <dgm:t>
        <a:bodyPr/>
        <a:lstStyle/>
        <a:p>
          <a:endParaRPr lang="uk-UA" sz="1200"/>
        </a:p>
      </dgm:t>
    </dgm:pt>
    <dgm:pt modelId="{5EB169AD-9850-4651-9153-C909E90B073D}" type="sibTrans" cxnId="{49A37D9E-BABE-494D-B3FC-48031397DDE1}">
      <dgm:prSet/>
      <dgm:spPr/>
      <dgm:t>
        <a:bodyPr/>
        <a:lstStyle/>
        <a:p>
          <a:endParaRPr lang="uk-UA" sz="1200"/>
        </a:p>
      </dgm:t>
    </dgm:pt>
    <dgm:pt modelId="{4E9559F5-8F37-40FB-9E03-373DD9805459}">
      <dgm:prSet phldrT="[Текст]" custT="1"/>
      <dgm:spPr>
        <a:xfrm>
          <a:off x="1593383" y="2397555"/>
          <a:ext cx="4153472" cy="515841"/>
        </a:xfrm>
        <a:prstGeom prst="roundRect">
          <a:avLst/>
        </a:prstGeom>
        <a:solidFill>
          <a:sysClr val="window" lastClr="FFFFFF">
            <a:alpha val="90000"/>
            <a:hueOff val="0"/>
            <a:satOff val="0"/>
            <a:lumOff val="0"/>
            <a:alphaOff val="0"/>
          </a:sysClr>
        </a:solidFill>
        <a:ln w="25400" cap="flat" cmpd="sng" algn="ctr">
          <a:solidFill>
            <a:srgbClr val="4BACC6">
              <a:hueOff val="-9933876"/>
              <a:satOff val="39811"/>
              <a:lumOff val="8628"/>
              <a:alphaOff val="0"/>
            </a:srgbClr>
          </a:solidFill>
          <a:prstDash val="solid"/>
        </a:ln>
        <a:effectLst/>
        <a:scene3d>
          <a:camera prst="orthographicFront"/>
          <a:lightRig rig="threePt" dir="t"/>
        </a:scene3d>
        <a:sp3d>
          <a:bevelT prst="angle"/>
        </a:sp3d>
      </dgm:spPr>
      <dgm:t>
        <a:bodyPr/>
        <a:lstStyle/>
        <a:p>
          <a:r>
            <a:rPr lang="uk-UA" sz="1400">
              <a:solidFill>
                <a:sysClr val="windowText" lastClr="000000">
                  <a:hueOff val="0"/>
                  <a:satOff val="0"/>
                  <a:lumOff val="0"/>
                  <a:alphaOff val="0"/>
                </a:sysClr>
              </a:solidFill>
              <a:latin typeface="Times New Roman" pitchFamily="18" charset="0"/>
              <a:ea typeface="+mn-ea"/>
              <a:cs typeface="Times New Roman" pitchFamily="18" charset="0"/>
            </a:rPr>
            <a:t>Фолькльорний матеріал</a:t>
          </a:r>
        </a:p>
      </dgm:t>
    </dgm:pt>
    <dgm:pt modelId="{25D1E73F-5CF8-4166-A22F-3863FDB51B50}" type="parTrans" cxnId="{267B1A7E-AC6B-496A-956A-07E239161C88}">
      <dgm:prSet/>
      <dgm:spPr/>
      <dgm:t>
        <a:bodyPr/>
        <a:lstStyle/>
        <a:p>
          <a:endParaRPr lang="uk-UA" sz="1200"/>
        </a:p>
      </dgm:t>
    </dgm:pt>
    <dgm:pt modelId="{D74D5E71-1409-4F8F-A6A0-B942422258EF}" type="sibTrans" cxnId="{267B1A7E-AC6B-496A-956A-07E239161C88}">
      <dgm:prSet/>
      <dgm:spPr/>
      <dgm:t>
        <a:bodyPr/>
        <a:lstStyle/>
        <a:p>
          <a:endParaRPr lang="uk-UA" sz="1200"/>
        </a:p>
      </dgm:t>
    </dgm:pt>
    <dgm:pt modelId="{E709DCBF-F92B-4AE3-968F-B35DC662AA68}" type="pres">
      <dgm:prSet presAssocID="{20353E96-2F21-4574-82CC-F196B4702189}" presName="compositeShape" presStyleCnt="0">
        <dgm:presLayoutVars>
          <dgm:dir/>
          <dgm:resizeHandles/>
        </dgm:presLayoutVars>
      </dgm:prSet>
      <dgm:spPr/>
    </dgm:pt>
    <dgm:pt modelId="{0C5578A3-BB43-467C-B9D7-2A8D51618D9F}" type="pres">
      <dgm:prSet presAssocID="{20353E96-2F21-4574-82CC-F196B4702189}" presName="pyramid" presStyleLbl="node1" presStyleIdx="0" presStyleCnt="1" custLinFactNeighborX="-24933"/>
      <dgm:spPr>
        <a:xfrm>
          <a:off x="8" y="0"/>
          <a:ext cx="3107185" cy="3107185"/>
        </a:xfrm>
        <a:prstGeom prst="triangle">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E23ED954-4343-42FD-8671-327B11354EA0}" type="pres">
      <dgm:prSet presAssocID="{20353E96-2F21-4574-82CC-F196B4702189}" presName="theList" presStyleCnt="0"/>
      <dgm:spPr/>
    </dgm:pt>
    <dgm:pt modelId="{152C38A4-24CC-4709-A1B8-04E890453B45}" type="pres">
      <dgm:prSet presAssocID="{5AAF590D-7A28-47A3-A457-1DE8525BAE55}" presName="aNode" presStyleLbl="fgAcc1" presStyleIdx="0" presStyleCnt="4" custScaleX="220671" custScaleY="134486" custLinFactNeighborX="13438" custLinFactNeighborY="68841">
        <dgm:presLayoutVars>
          <dgm:bulletEnabled val="1"/>
        </dgm:presLayoutVars>
      </dgm:prSet>
      <dgm:spPr>
        <a:prstGeom prst="roundRect">
          <a:avLst/>
        </a:prstGeom>
      </dgm:spPr>
      <dgm:t>
        <a:bodyPr/>
        <a:lstStyle/>
        <a:p>
          <a:endParaRPr lang="uk-UA"/>
        </a:p>
      </dgm:t>
    </dgm:pt>
    <dgm:pt modelId="{FDAC9DAE-1894-4DC0-9D78-0D470FB9FF3E}" type="pres">
      <dgm:prSet presAssocID="{5AAF590D-7A28-47A3-A457-1DE8525BAE55}" presName="aSpace" presStyleCnt="0"/>
      <dgm:spPr/>
    </dgm:pt>
    <dgm:pt modelId="{3CD301F3-1980-47A0-94FD-E1E5566FD6E9}" type="pres">
      <dgm:prSet presAssocID="{4C4FF48D-9187-4289-AC2A-38DB5EC214F9}" presName="aNode" presStyleLbl="fgAcc1" presStyleIdx="1" presStyleCnt="4" custScaleX="220671" custScaleY="134486" custLinFactY="2989" custLinFactNeighborX="12747" custLinFactNeighborY="100000">
        <dgm:presLayoutVars>
          <dgm:bulletEnabled val="1"/>
        </dgm:presLayoutVars>
      </dgm:prSet>
      <dgm:spPr>
        <a:prstGeom prst="roundRect">
          <a:avLst/>
        </a:prstGeom>
      </dgm:spPr>
      <dgm:t>
        <a:bodyPr/>
        <a:lstStyle/>
        <a:p>
          <a:endParaRPr lang="uk-UA"/>
        </a:p>
      </dgm:t>
    </dgm:pt>
    <dgm:pt modelId="{193435FE-3B24-412F-8E8A-3F42F082E62B}" type="pres">
      <dgm:prSet presAssocID="{4C4FF48D-9187-4289-AC2A-38DB5EC214F9}" presName="aSpace" presStyleCnt="0"/>
      <dgm:spPr/>
    </dgm:pt>
    <dgm:pt modelId="{9BD771C7-C62D-4C27-B9CD-C815EDD8BD79}" type="pres">
      <dgm:prSet presAssocID="{1996A58D-6391-4FBA-8ECF-830EC7CD076A}" presName="aNode" presStyleLbl="fgAcc1" presStyleIdx="2" presStyleCnt="4" custScaleX="220671" custScaleY="176830" custLinFactY="11594" custLinFactNeighborX="14066" custLinFactNeighborY="100000">
        <dgm:presLayoutVars>
          <dgm:bulletEnabled val="1"/>
        </dgm:presLayoutVars>
      </dgm:prSet>
      <dgm:spPr>
        <a:prstGeom prst="roundRect">
          <a:avLst/>
        </a:prstGeom>
      </dgm:spPr>
      <dgm:t>
        <a:bodyPr/>
        <a:lstStyle/>
        <a:p>
          <a:endParaRPr lang="uk-UA"/>
        </a:p>
      </dgm:t>
    </dgm:pt>
    <dgm:pt modelId="{5017C34B-65F4-4C89-AF59-665E69EFBD5B}" type="pres">
      <dgm:prSet presAssocID="{1996A58D-6391-4FBA-8ECF-830EC7CD076A}" presName="aSpace" presStyleCnt="0"/>
      <dgm:spPr/>
    </dgm:pt>
    <dgm:pt modelId="{02034F53-54E6-4590-B422-6D5CD855539B}" type="pres">
      <dgm:prSet presAssocID="{4E9559F5-8F37-40FB-9E03-373DD9805459}" presName="aNode" presStyleLbl="fgAcc1" presStyleIdx="3" presStyleCnt="4" custScaleX="220671" custScaleY="134486" custLinFactY="22866" custLinFactNeighborX="13626" custLinFactNeighborY="100000">
        <dgm:presLayoutVars>
          <dgm:bulletEnabled val="1"/>
        </dgm:presLayoutVars>
      </dgm:prSet>
      <dgm:spPr>
        <a:prstGeom prst="roundRect">
          <a:avLst/>
        </a:prstGeom>
      </dgm:spPr>
      <dgm:t>
        <a:bodyPr/>
        <a:lstStyle/>
        <a:p>
          <a:endParaRPr lang="uk-UA"/>
        </a:p>
      </dgm:t>
    </dgm:pt>
    <dgm:pt modelId="{EB98FC29-37D1-49F4-B6A9-6520F2333B82}" type="pres">
      <dgm:prSet presAssocID="{4E9559F5-8F37-40FB-9E03-373DD9805459}" presName="aSpace" presStyleCnt="0"/>
      <dgm:spPr/>
    </dgm:pt>
  </dgm:ptLst>
  <dgm:cxnLst>
    <dgm:cxn modelId="{267B1A7E-AC6B-496A-956A-07E239161C88}" srcId="{20353E96-2F21-4574-82CC-F196B4702189}" destId="{4E9559F5-8F37-40FB-9E03-373DD9805459}" srcOrd="3" destOrd="0" parTransId="{25D1E73F-5CF8-4166-A22F-3863FDB51B50}" sibTransId="{D74D5E71-1409-4F8F-A6A0-B942422258EF}"/>
    <dgm:cxn modelId="{9E71E19A-52FA-4049-B0E5-680061BF4CA3}" type="presOf" srcId="{4C4FF48D-9187-4289-AC2A-38DB5EC214F9}" destId="{3CD301F3-1980-47A0-94FD-E1E5566FD6E9}" srcOrd="0" destOrd="0" presId="urn:microsoft.com/office/officeart/2005/8/layout/pyramid2"/>
    <dgm:cxn modelId="{EC74C1EB-88AD-45AD-B65D-2B13F88EEE0F}" type="presOf" srcId="{4E9559F5-8F37-40FB-9E03-373DD9805459}" destId="{02034F53-54E6-4590-B422-6D5CD855539B}" srcOrd="0" destOrd="0" presId="urn:microsoft.com/office/officeart/2005/8/layout/pyramid2"/>
    <dgm:cxn modelId="{49A37D9E-BABE-494D-B3FC-48031397DDE1}" srcId="{20353E96-2F21-4574-82CC-F196B4702189}" destId="{1996A58D-6391-4FBA-8ECF-830EC7CD076A}" srcOrd="2" destOrd="0" parTransId="{824B3780-719F-44E6-B277-294084D43D85}" sibTransId="{5EB169AD-9850-4651-9153-C909E90B073D}"/>
    <dgm:cxn modelId="{8FDA75BB-3AB0-4196-957F-850F3DE6B1E4}" srcId="{20353E96-2F21-4574-82CC-F196B4702189}" destId="{5AAF590D-7A28-47A3-A457-1DE8525BAE55}" srcOrd="0" destOrd="0" parTransId="{E0E6DF87-7915-4744-A067-44509FC30ABC}" sibTransId="{4F717F93-6998-42DE-9A5D-8B7364449359}"/>
    <dgm:cxn modelId="{DD28D703-43FC-48EC-8CE4-116F42D28241}" type="presOf" srcId="{20353E96-2F21-4574-82CC-F196B4702189}" destId="{E709DCBF-F92B-4AE3-968F-B35DC662AA68}" srcOrd="0" destOrd="0" presId="urn:microsoft.com/office/officeart/2005/8/layout/pyramid2"/>
    <dgm:cxn modelId="{83F8AD58-A360-44D1-BE25-66589374447F}" type="presOf" srcId="{5AAF590D-7A28-47A3-A457-1DE8525BAE55}" destId="{152C38A4-24CC-4709-A1B8-04E890453B45}" srcOrd="0" destOrd="0" presId="urn:microsoft.com/office/officeart/2005/8/layout/pyramid2"/>
    <dgm:cxn modelId="{64A36F68-3958-4357-AD09-DB1F0C2F262E}" type="presOf" srcId="{1996A58D-6391-4FBA-8ECF-830EC7CD076A}" destId="{9BD771C7-C62D-4C27-B9CD-C815EDD8BD79}" srcOrd="0" destOrd="0" presId="urn:microsoft.com/office/officeart/2005/8/layout/pyramid2"/>
    <dgm:cxn modelId="{F5EF5230-A642-43BE-83D9-80C447570DB2}" srcId="{20353E96-2F21-4574-82CC-F196B4702189}" destId="{4C4FF48D-9187-4289-AC2A-38DB5EC214F9}" srcOrd="1" destOrd="0" parTransId="{28308763-95DE-4C46-AD92-D4FA45F435F7}" sibTransId="{BDA20960-DFA2-4D8B-942A-799CC9D5E77F}"/>
    <dgm:cxn modelId="{72FAB6C4-AD7D-43E1-88D4-1E9A56507514}" type="presParOf" srcId="{E709DCBF-F92B-4AE3-968F-B35DC662AA68}" destId="{0C5578A3-BB43-467C-B9D7-2A8D51618D9F}" srcOrd="0" destOrd="0" presId="urn:microsoft.com/office/officeart/2005/8/layout/pyramid2"/>
    <dgm:cxn modelId="{24B392F2-0694-4510-AA73-763583E406A8}" type="presParOf" srcId="{E709DCBF-F92B-4AE3-968F-B35DC662AA68}" destId="{E23ED954-4343-42FD-8671-327B11354EA0}" srcOrd="1" destOrd="0" presId="urn:microsoft.com/office/officeart/2005/8/layout/pyramid2"/>
    <dgm:cxn modelId="{E9D556A2-E082-428E-B89F-066C8E2DB58A}" type="presParOf" srcId="{E23ED954-4343-42FD-8671-327B11354EA0}" destId="{152C38A4-24CC-4709-A1B8-04E890453B45}" srcOrd="0" destOrd="0" presId="urn:microsoft.com/office/officeart/2005/8/layout/pyramid2"/>
    <dgm:cxn modelId="{73B2C340-9637-40DA-BE46-37699C107973}" type="presParOf" srcId="{E23ED954-4343-42FD-8671-327B11354EA0}" destId="{FDAC9DAE-1894-4DC0-9D78-0D470FB9FF3E}" srcOrd="1" destOrd="0" presId="urn:microsoft.com/office/officeart/2005/8/layout/pyramid2"/>
    <dgm:cxn modelId="{70F5D221-4D6C-469E-A71C-0CB638583039}" type="presParOf" srcId="{E23ED954-4343-42FD-8671-327B11354EA0}" destId="{3CD301F3-1980-47A0-94FD-E1E5566FD6E9}" srcOrd="2" destOrd="0" presId="urn:microsoft.com/office/officeart/2005/8/layout/pyramid2"/>
    <dgm:cxn modelId="{5FA6F6F6-82EF-4533-9328-C5561512985A}" type="presParOf" srcId="{E23ED954-4343-42FD-8671-327B11354EA0}" destId="{193435FE-3B24-412F-8E8A-3F42F082E62B}" srcOrd="3" destOrd="0" presId="urn:microsoft.com/office/officeart/2005/8/layout/pyramid2"/>
    <dgm:cxn modelId="{86153C88-F826-4518-A18B-5C0C2BE42A6B}" type="presParOf" srcId="{E23ED954-4343-42FD-8671-327B11354EA0}" destId="{9BD771C7-C62D-4C27-B9CD-C815EDD8BD79}" srcOrd="4" destOrd="0" presId="urn:microsoft.com/office/officeart/2005/8/layout/pyramid2"/>
    <dgm:cxn modelId="{6A054961-3816-4907-A82F-1FCADFD48456}" type="presParOf" srcId="{E23ED954-4343-42FD-8671-327B11354EA0}" destId="{5017C34B-65F4-4C89-AF59-665E69EFBD5B}" srcOrd="5" destOrd="0" presId="urn:microsoft.com/office/officeart/2005/8/layout/pyramid2"/>
    <dgm:cxn modelId="{7C105EF0-C21D-49B2-9E81-214419172608}" type="presParOf" srcId="{E23ED954-4343-42FD-8671-327B11354EA0}" destId="{02034F53-54E6-4590-B422-6D5CD855539B}" srcOrd="6" destOrd="0" presId="urn:microsoft.com/office/officeart/2005/8/layout/pyramid2"/>
    <dgm:cxn modelId="{5689F796-4D02-43CE-9F0C-6A228DE20AC3}" type="presParOf" srcId="{E23ED954-4343-42FD-8671-327B11354EA0}" destId="{EB98FC29-37D1-49F4-B6A9-6520F2333B82}" srcOrd="7" destOrd="0" presId="urn:microsoft.com/office/officeart/2005/8/layout/pyramid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89A1A2-F961-453E-823A-1B340444C719}">
      <dsp:nvSpPr>
        <dsp:cNvPr id="0" name=""/>
        <dsp:cNvSpPr/>
      </dsp:nvSpPr>
      <dsp:spPr>
        <a:xfrm>
          <a:off x="-62813" y="218426"/>
          <a:ext cx="6231151" cy="899470"/>
        </a:xfrm>
        <a:prstGeom prst="round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a:scene3d>
          <a:camera prst="orthographicFront"/>
          <a:lightRig rig="threePt" dir="t"/>
        </a:scene3d>
        <a:sp3d>
          <a:bevelT w="165100" prst="coolSlant"/>
        </a:sp3d>
      </dsp:spPr>
      <dsp:style>
        <a:lnRef idx="2">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uk-UA" sz="1600" b="1" kern="1200">
              <a:solidFill>
                <a:sysClr val="window" lastClr="FFFFFF"/>
              </a:solidFill>
              <a:latin typeface="Times New Roman" pitchFamily="18" charset="0"/>
              <a:ea typeface="+mn-ea"/>
              <a:cs typeface="Times New Roman" pitchFamily="18" charset="0"/>
            </a:rPr>
            <a:t>«Громада</a:t>
          </a:r>
          <a:r>
            <a:rPr lang="uk-UA" sz="1600" b="1" kern="1200"/>
            <a:t>»</a:t>
          </a:r>
          <a:r>
            <a:rPr lang="uk-UA" sz="1600" b="1" kern="1200">
              <a:solidFill>
                <a:sysClr val="window" lastClr="FFFFFF"/>
              </a:solidFill>
              <a:latin typeface="Times New Roman" pitchFamily="18" charset="0"/>
              <a:ea typeface="+mn-ea"/>
              <a:cs typeface="Times New Roman" pitchFamily="18" charset="0"/>
            </a:rPr>
            <a:t> </a:t>
          </a:r>
          <a:r>
            <a:rPr lang="uk-UA" sz="1600" b="0" kern="1200">
              <a:solidFill>
                <a:sysClr val="window" lastClr="FFFFFF"/>
              </a:solidFill>
              <a:latin typeface="Times New Roman" pitchFamily="18" charset="0"/>
              <a:ea typeface="+mn-ea"/>
              <a:cs typeface="Times New Roman" pitchFamily="18" charset="0"/>
            </a:rPr>
            <a:t>– осередок інтелігенції для пізнання української історії, культури, народного права й побуту, один з організаторів  – доцент Київського університету Михайло Драгоманов</a:t>
          </a:r>
        </a:p>
      </dsp:txBody>
      <dsp:txXfrm>
        <a:off x="-18904" y="262335"/>
        <a:ext cx="6143333" cy="811652"/>
      </dsp:txXfrm>
    </dsp:sp>
    <dsp:sp modelId="{EA22AE37-7FD4-438C-B67C-D267ED7F6209}">
      <dsp:nvSpPr>
        <dsp:cNvPr id="0" name=""/>
        <dsp:cNvSpPr/>
      </dsp:nvSpPr>
      <dsp:spPr>
        <a:xfrm rot="2903609">
          <a:off x="3382619" y="1272627"/>
          <a:ext cx="413870" cy="0"/>
        </a:xfrm>
        <a:custGeom>
          <a:avLst/>
          <a:gdLst/>
          <a:ahLst/>
          <a:cxnLst/>
          <a:rect l="0" t="0" r="0" b="0"/>
          <a:pathLst>
            <a:path>
              <a:moveTo>
                <a:pt x="0" y="0"/>
              </a:moveTo>
              <a:lnTo>
                <a:pt x="502863" y="0"/>
              </a:lnTo>
            </a:path>
          </a:pathLst>
        </a:custGeom>
        <a:noFill/>
        <a:ln w="25400" cap="flat" cmpd="sng" algn="ctr">
          <a:solidFill>
            <a:srgbClr val="4BACC6">
              <a:hueOff val="0"/>
              <a:satOff val="0"/>
              <a:lumOff val="0"/>
              <a:alphaOff val="0"/>
            </a:srgbClr>
          </a:solidFill>
          <a:prstDash val="solid"/>
        </a:ln>
        <a:effectLst/>
        <a:scene3d>
          <a:camera prst="orthographicFront"/>
          <a:lightRig rig="threePt" dir="t"/>
        </a:scene3d>
        <a:sp3d>
          <a:bevelT w="165100" prst="coolSlant"/>
        </a:sp3d>
      </dsp:spPr>
      <dsp:style>
        <a:lnRef idx="2">
          <a:scrgbClr r="0" g="0" b="0"/>
        </a:lnRef>
        <a:fillRef idx="0">
          <a:scrgbClr r="0" g="0" b="0"/>
        </a:fillRef>
        <a:effectRef idx="0">
          <a:scrgbClr r="0" g="0" b="0"/>
        </a:effectRef>
        <a:fontRef idx="minor"/>
      </dsp:style>
    </dsp:sp>
    <dsp:sp modelId="{6A21FAB4-48F8-4160-9A2C-3F3D5A940318}">
      <dsp:nvSpPr>
        <dsp:cNvPr id="0" name=""/>
        <dsp:cNvSpPr/>
      </dsp:nvSpPr>
      <dsp:spPr>
        <a:xfrm>
          <a:off x="3410073" y="1427357"/>
          <a:ext cx="2498921" cy="2100280"/>
        </a:xfrm>
        <a:prstGeom prst="round2DiagRect">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dsp:spPr>
      <dsp:style>
        <a:lnRef idx="1">
          <a:schemeClr val="accent5"/>
        </a:lnRef>
        <a:fillRef idx="2">
          <a:schemeClr val="accent5"/>
        </a:fillRef>
        <a:effectRef idx="1">
          <a:schemeClr val="accent5"/>
        </a:effectRef>
        <a:fontRef idx="minor">
          <a:schemeClr val="dk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uk-UA" sz="1400" b="0" kern="1200">
              <a:solidFill>
                <a:sysClr val="windowText" lastClr="000000"/>
              </a:solidFill>
              <a:latin typeface="Times New Roman" pitchFamily="18" charset="0"/>
              <a:ea typeface="+mn-ea"/>
              <a:cs typeface="Times New Roman" pitchFamily="18" charset="0"/>
            </a:rPr>
            <a:t>Акторська гра Ореста  Левицького у виставі "Різдвяна ніч", що спонукало його продовжувати справу національного руху.</a:t>
          </a:r>
        </a:p>
      </dsp:txBody>
      <dsp:txXfrm>
        <a:off x="3512600" y="1529884"/>
        <a:ext cx="2293867" cy="1895226"/>
      </dsp:txXfrm>
    </dsp:sp>
    <dsp:sp modelId="{1418BBA6-ECB8-4306-8E6E-3BFB09DB858C}">
      <dsp:nvSpPr>
        <dsp:cNvPr id="0" name=""/>
        <dsp:cNvSpPr/>
      </dsp:nvSpPr>
      <dsp:spPr>
        <a:xfrm rot="7664944">
          <a:off x="2326965" y="1303083"/>
          <a:ext cx="468410" cy="0"/>
        </a:xfrm>
        <a:prstGeom prst="bevel">
          <a:avLst/>
        </a:prstGeom>
        <a:noFill/>
        <a:ln w="25400" cap="flat" cmpd="sng" algn="ctr">
          <a:solidFill>
            <a:srgbClr val="4BACC6">
              <a:hueOff val="0"/>
              <a:satOff val="0"/>
              <a:lumOff val="0"/>
              <a:alphaOff val="0"/>
            </a:srgbClr>
          </a:solidFill>
          <a:prstDash val="solid"/>
        </a:ln>
        <a:effectLst/>
        <a:scene3d>
          <a:camera prst="orthographicFront"/>
          <a:lightRig rig="threePt" dir="t"/>
        </a:scene3d>
        <a:sp3d>
          <a:bevelT w="165100" prst="coolSlant"/>
        </a:sp3d>
      </dsp:spPr>
      <dsp:style>
        <a:lnRef idx="2">
          <a:scrgbClr r="0" g="0" b="0"/>
        </a:lnRef>
        <a:fillRef idx="0">
          <a:scrgbClr r="0" g="0" b="0"/>
        </a:fillRef>
        <a:effectRef idx="0">
          <a:scrgbClr r="0" g="0" b="0"/>
        </a:effectRef>
        <a:fontRef idx="minor"/>
      </dsp:style>
    </dsp:sp>
    <dsp:sp modelId="{6AA23C78-98AB-48CA-95D6-9AF2B08BBB02}">
      <dsp:nvSpPr>
        <dsp:cNvPr id="0" name=""/>
        <dsp:cNvSpPr/>
      </dsp:nvSpPr>
      <dsp:spPr>
        <a:xfrm>
          <a:off x="0" y="1488269"/>
          <a:ext cx="3213033" cy="2095615"/>
        </a:xfrm>
        <a:prstGeom prst="round2DiagRect">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uk-UA" sz="1400" b="0" kern="1200">
              <a:solidFill>
                <a:sysClr val="windowText" lastClr="000000"/>
              </a:solidFill>
              <a:latin typeface="Times New Roman" pitchFamily="18" charset="0"/>
              <a:ea typeface="+mn-ea"/>
              <a:cs typeface="Times New Roman" pitchFamily="18" charset="0"/>
            </a:rPr>
            <a:t>Участь Ореста Левицького у виданнях, зокрема історичної белетристики «Ніжинський полковник Іван Золотаренко» та написання передмови до неї про козацтво, щоб донести читачам з народу історичний контекст повісті.</a:t>
          </a:r>
        </a:p>
      </dsp:txBody>
      <dsp:txXfrm>
        <a:off x="102299" y="1590568"/>
        <a:ext cx="3008435" cy="189101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5578A3-BB43-467C-B9D7-2A8D51618D9F}">
      <dsp:nvSpPr>
        <dsp:cNvPr id="0" name=""/>
        <dsp:cNvSpPr/>
      </dsp:nvSpPr>
      <dsp:spPr>
        <a:xfrm>
          <a:off x="0" y="0"/>
          <a:ext cx="3105150" cy="3105150"/>
        </a:xfrm>
        <a:prstGeom prst="triangle">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52C38A4-24CC-4709-A1B8-04E890453B45}">
      <dsp:nvSpPr>
        <dsp:cNvPr id="0" name=""/>
        <dsp:cNvSpPr/>
      </dsp:nvSpPr>
      <dsp:spPr>
        <a:xfrm>
          <a:off x="1350156" y="346031"/>
          <a:ext cx="4453907" cy="529339"/>
        </a:xfrm>
        <a:prstGeom prst="roundRect">
          <a:avLst/>
        </a:prstGeom>
        <a:solidFill>
          <a:sysClr val="window" lastClr="FFFFFF">
            <a:alpha val="90000"/>
            <a:hueOff val="0"/>
            <a:satOff val="0"/>
            <a:lumOff val="0"/>
            <a:alphaOff val="0"/>
          </a:sysClr>
        </a:solidFill>
        <a:ln w="25400" cap="flat" cmpd="sng" algn="ctr">
          <a:solidFill>
            <a:srgbClr val="4BACC6">
              <a:hueOff val="0"/>
              <a:satOff val="0"/>
              <a:lumOff val="0"/>
              <a:alphaOff val="0"/>
            </a:srgb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Опубліковані джерела  – літописи </a:t>
          </a:r>
          <a:r>
            <a:rPr lang="en-US" sz="1400" kern="1200">
              <a:solidFill>
                <a:sysClr val="windowText" lastClr="000000">
                  <a:hueOff val="0"/>
                  <a:satOff val="0"/>
                  <a:lumOff val="0"/>
                  <a:alphaOff val="0"/>
                </a:sysClr>
              </a:solidFill>
              <a:latin typeface="Times New Roman" pitchFamily="18" charset="0"/>
              <a:ea typeface="+mn-ea"/>
              <a:cs typeface="Times New Roman" pitchFamily="18" charset="0"/>
            </a:rPr>
            <a:t>XVII</a:t>
          </a: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 – </a:t>
          </a:r>
          <a:r>
            <a:rPr lang="en-US" sz="1400" b="0" kern="1200">
              <a:solidFill>
                <a:sysClr val="windowText" lastClr="000000">
                  <a:hueOff val="0"/>
                  <a:satOff val="0"/>
                  <a:lumOff val="0"/>
                  <a:alphaOff val="0"/>
                </a:sysClr>
              </a:solidFill>
              <a:latin typeface="Times New Roman" pitchFamily="18" charset="0"/>
              <a:ea typeface="+mn-ea"/>
              <a:cs typeface="Times New Roman" pitchFamily="18" charset="0"/>
            </a:rPr>
            <a:t>XVII</a:t>
          </a:r>
          <a:r>
            <a:rPr lang="uk-UA" sz="1400" b="0" kern="1200">
              <a:solidFill>
                <a:sysClr val="windowText" lastClr="000000">
                  <a:hueOff val="0"/>
                  <a:satOff val="0"/>
                  <a:lumOff val="0"/>
                  <a:alphaOff val="0"/>
                </a:sysClr>
              </a:solidFill>
              <a:latin typeface="Times New Roman" pitchFamily="18" charset="0"/>
              <a:ea typeface="+mn-ea"/>
              <a:cs typeface="Times New Roman" pitchFamily="18" charset="0"/>
            </a:rPr>
            <a:t>І ст.</a:t>
          </a:r>
        </a:p>
      </dsp:txBody>
      <dsp:txXfrm>
        <a:off x="1375996" y="371871"/>
        <a:ext cx="4402227" cy="477659"/>
      </dsp:txXfrm>
    </dsp:sp>
    <dsp:sp modelId="{3CD301F3-1980-47A0-94FD-E1E5566FD6E9}">
      <dsp:nvSpPr>
        <dsp:cNvPr id="0" name=""/>
        <dsp:cNvSpPr/>
      </dsp:nvSpPr>
      <dsp:spPr>
        <a:xfrm>
          <a:off x="1336209" y="951666"/>
          <a:ext cx="4453907" cy="529339"/>
        </a:xfrm>
        <a:prstGeom prst="roundRect">
          <a:avLst/>
        </a:prstGeom>
        <a:solidFill>
          <a:sysClr val="window" lastClr="FFFFFF">
            <a:alpha val="90000"/>
            <a:hueOff val="0"/>
            <a:satOff val="0"/>
            <a:lumOff val="0"/>
            <a:alphaOff val="0"/>
          </a:sysClr>
        </a:solidFill>
        <a:ln w="25400" cap="flat" cmpd="sng" algn="ctr">
          <a:solidFill>
            <a:srgbClr val="4BACC6">
              <a:hueOff val="-3311292"/>
              <a:satOff val="13270"/>
              <a:lumOff val="2876"/>
              <a:alphaOff val="0"/>
            </a:srgb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Судові акти, видані Київською археографічною комісією </a:t>
          </a:r>
        </a:p>
      </dsp:txBody>
      <dsp:txXfrm>
        <a:off x="1362049" y="977506"/>
        <a:ext cx="4402227" cy="477659"/>
      </dsp:txXfrm>
    </dsp:sp>
    <dsp:sp modelId="{9BD771C7-C62D-4C27-B9CD-C815EDD8BD79}">
      <dsp:nvSpPr>
        <dsp:cNvPr id="0" name=""/>
        <dsp:cNvSpPr/>
      </dsp:nvSpPr>
      <dsp:spPr>
        <a:xfrm>
          <a:off x="1362831" y="1564076"/>
          <a:ext cx="4453907" cy="696006"/>
        </a:xfrm>
        <a:prstGeom prst="roundRect">
          <a:avLst/>
        </a:prstGeom>
        <a:solidFill>
          <a:sysClr val="window" lastClr="FFFFFF">
            <a:alpha val="90000"/>
            <a:hueOff val="0"/>
            <a:satOff val="0"/>
            <a:lumOff val="0"/>
            <a:alphaOff val="0"/>
          </a:sysClr>
        </a:solidFill>
        <a:ln w="25400" cap="flat" cmpd="sng" algn="ctr">
          <a:solidFill>
            <a:srgbClr val="4BACC6">
              <a:hueOff val="-6622584"/>
              <a:satOff val="26541"/>
              <a:lumOff val="5752"/>
              <a:alphaOff val="0"/>
            </a:srgb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Праці народницького напряму: Миколи Костомарова, Пантелеймона Куліша, Олександра Лазаревського</a:t>
          </a:r>
        </a:p>
      </dsp:txBody>
      <dsp:txXfrm>
        <a:off x="1396807" y="1598052"/>
        <a:ext cx="4385955" cy="628054"/>
      </dsp:txXfrm>
    </dsp:sp>
    <dsp:sp modelId="{02034F53-54E6-4590-B422-6D5CD855539B}">
      <dsp:nvSpPr>
        <dsp:cNvPr id="0" name=""/>
        <dsp:cNvSpPr/>
      </dsp:nvSpPr>
      <dsp:spPr>
        <a:xfrm>
          <a:off x="1353951" y="2353649"/>
          <a:ext cx="4453907" cy="529339"/>
        </a:xfrm>
        <a:prstGeom prst="roundRect">
          <a:avLst/>
        </a:prstGeom>
        <a:solidFill>
          <a:sysClr val="window" lastClr="FFFFFF">
            <a:alpha val="90000"/>
            <a:hueOff val="0"/>
            <a:satOff val="0"/>
            <a:lumOff val="0"/>
            <a:alphaOff val="0"/>
          </a:sysClr>
        </a:solidFill>
        <a:ln w="25400" cap="flat" cmpd="sng" algn="ctr">
          <a:solidFill>
            <a:srgbClr val="4BACC6">
              <a:hueOff val="-9933876"/>
              <a:satOff val="39811"/>
              <a:lumOff val="8628"/>
              <a:alphaOff val="0"/>
            </a:srgb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uk-UA" sz="1400" kern="1200">
              <a:solidFill>
                <a:sysClr val="windowText" lastClr="000000">
                  <a:hueOff val="0"/>
                  <a:satOff val="0"/>
                  <a:lumOff val="0"/>
                  <a:alphaOff val="0"/>
                </a:sysClr>
              </a:solidFill>
              <a:latin typeface="Times New Roman" pitchFamily="18" charset="0"/>
              <a:ea typeface="+mn-ea"/>
              <a:cs typeface="Times New Roman" pitchFamily="18" charset="0"/>
            </a:rPr>
            <a:t>Фолькльорний матеріал</a:t>
          </a:r>
        </a:p>
      </dsp:txBody>
      <dsp:txXfrm>
        <a:off x="1379791" y="2379489"/>
        <a:ext cx="4402227" cy="4776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C5564-E43E-4E29-95AB-CD8D9367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41</Pages>
  <Words>43073</Words>
  <Characters>24553</Characters>
  <Application>Microsoft Office Word</Application>
  <DocSecurity>0</DocSecurity>
  <Lines>204</Lines>
  <Paragraphs>134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cp:lastPrinted>2020-01-31T11:53:00Z</cp:lastPrinted>
  <dcterms:created xsi:type="dcterms:W3CDTF">2020-02-05T11:43:00Z</dcterms:created>
  <dcterms:modified xsi:type="dcterms:W3CDTF">2020-02-07T20:08:00Z</dcterms:modified>
</cp:coreProperties>
</file>